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901" w:rsidRPr="006856DA" w:rsidRDefault="00E62901" w:rsidP="00E62901">
      <w:pPr>
        <w:pStyle w:val="1"/>
        <w:spacing w:line="360" w:lineRule="auto"/>
        <w:ind w:right="-28" w:firstLine="0"/>
        <w:rPr>
          <w:spacing w:val="60"/>
          <w:sz w:val="30"/>
        </w:rPr>
      </w:pPr>
      <w:r w:rsidRPr="006856DA">
        <w:rPr>
          <w:spacing w:val="60"/>
          <w:sz w:val="30"/>
        </w:rPr>
        <w:t>Калужская область</w:t>
      </w:r>
    </w:p>
    <w:p w:rsidR="00E62901" w:rsidRPr="006856DA" w:rsidRDefault="00E62901" w:rsidP="00E62901">
      <w:pPr>
        <w:spacing w:line="264" w:lineRule="auto"/>
        <w:jc w:val="center"/>
        <w:rPr>
          <w:rFonts w:cs="Arial"/>
          <w:b/>
          <w:spacing w:val="60"/>
          <w:sz w:val="30"/>
          <w:szCs w:val="28"/>
        </w:rPr>
      </w:pPr>
      <w:r w:rsidRPr="006856DA">
        <w:rPr>
          <w:rFonts w:cs="Arial"/>
          <w:b/>
          <w:spacing w:val="60"/>
          <w:sz w:val="30"/>
          <w:szCs w:val="28"/>
        </w:rPr>
        <w:t>Администрация</w:t>
      </w:r>
    </w:p>
    <w:p w:rsidR="00E62901" w:rsidRPr="006856DA" w:rsidRDefault="00E62901" w:rsidP="00E62901">
      <w:pPr>
        <w:spacing w:line="264" w:lineRule="auto"/>
        <w:jc w:val="center"/>
        <w:rPr>
          <w:rFonts w:cs="Arial"/>
          <w:b/>
          <w:spacing w:val="60"/>
          <w:sz w:val="30"/>
          <w:szCs w:val="28"/>
        </w:rPr>
      </w:pPr>
      <w:r w:rsidRPr="006856DA">
        <w:rPr>
          <w:rFonts w:cs="Arial"/>
          <w:b/>
          <w:spacing w:val="60"/>
          <w:sz w:val="30"/>
          <w:szCs w:val="28"/>
        </w:rPr>
        <w:t>Людиновского муниципального округа</w:t>
      </w:r>
    </w:p>
    <w:p w:rsidR="00E62901" w:rsidRPr="006856DA" w:rsidRDefault="00E62901" w:rsidP="00E62901">
      <w:pPr>
        <w:spacing w:line="312" w:lineRule="auto"/>
        <w:jc w:val="center"/>
        <w:rPr>
          <w:rFonts w:cs="Arial"/>
          <w:b/>
          <w:spacing w:val="100"/>
          <w:sz w:val="10"/>
          <w:szCs w:val="16"/>
        </w:rPr>
      </w:pPr>
    </w:p>
    <w:p w:rsidR="00E62901" w:rsidRPr="006856DA" w:rsidRDefault="00E62901" w:rsidP="00E62901">
      <w:pPr>
        <w:pStyle w:val="4"/>
        <w:ind w:firstLine="0"/>
        <w:jc w:val="center"/>
        <w:rPr>
          <w:rFonts w:cs="Arial"/>
          <w:bCs w:val="0"/>
          <w:sz w:val="34"/>
        </w:rPr>
      </w:pPr>
      <w:r w:rsidRPr="006856DA">
        <w:rPr>
          <w:rFonts w:cs="Arial"/>
          <w:bCs w:val="0"/>
          <w:sz w:val="34"/>
        </w:rPr>
        <w:t>П О С Т А Н О В Л Е Н И Е</w:t>
      </w:r>
    </w:p>
    <w:p w:rsidR="00E62901" w:rsidRPr="006856DA" w:rsidRDefault="00E62901" w:rsidP="00E62901">
      <w:pPr>
        <w:jc w:val="center"/>
        <w:rPr>
          <w:rFonts w:cs="Arial"/>
          <w:b/>
          <w:spacing w:val="40"/>
        </w:rPr>
      </w:pPr>
    </w:p>
    <w:p w:rsidR="00E62901" w:rsidRPr="006856DA" w:rsidRDefault="00E62901" w:rsidP="00E62901">
      <w:pPr>
        <w:rPr>
          <w:rFonts w:cs="Arial"/>
          <w:sz w:val="16"/>
          <w:szCs w:val="16"/>
        </w:rPr>
      </w:pPr>
    </w:p>
    <w:p w:rsidR="00E62901" w:rsidRPr="006856DA" w:rsidRDefault="00E62901" w:rsidP="00B50CC4">
      <w:pPr>
        <w:ind w:firstLine="0"/>
        <w:rPr>
          <w:rFonts w:cs="Arial"/>
        </w:rPr>
      </w:pPr>
      <w:r w:rsidRPr="006856DA">
        <w:rPr>
          <w:rFonts w:cs="Arial"/>
        </w:rPr>
        <w:t xml:space="preserve"> от   25.12.2025 </w:t>
      </w:r>
      <w:r w:rsidRPr="006856DA">
        <w:rPr>
          <w:rFonts w:cs="Arial"/>
        </w:rPr>
        <w:tab/>
      </w:r>
      <w:r w:rsidRPr="006856DA">
        <w:rPr>
          <w:rFonts w:cs="Arial"/>
        </w:rPr>
        <w:tab/>
      </w:r>
      <w:r w:rsidRPr="006856DA">
        <w:rPr>
          <w:rFonts w:cs="Arial"/>
        </w:rPr>
        <w:tab/>
      </w:r>
      <w:r w:rsidRPr="006856DA">
        <w:rPr>
          <w:rFonts w:cs="Arial"/>
        </w:rPr>
        <w:tab/>
      </w:r>
      <w:r w:rsidRPr="006856DA">
        <w:rPr>
          <w:rFonts w:cs="Arial"/>
        </w:rPr>
        <w:tab/>
      </w:r>
      <w:r w:rsidRPr="006856DA">
        <w:rPr>
          <w:rFonts w:cs="Arial"/>
        </w:rPr>
        <w:tab/>
      </w:r>
      <w:r w:rsidRPr="006856DA">
        <w:rPr>
          <w:rFonts w:cs="Arial"/>
        </w:rPr>
        <w:tab/>
      </w:r>
      <w:r w:rsidRPr="006856DA">
        <w:rPr>
          <w:rFonts w:cs="Arial"/>
        </w:rPr>
        <w:tab/>
      </w:r>
      <w:r w:rsidRPr="006856DA">
        <w:rPr>
          <w:rFonts w:cs="Arial"/>
        </w:rPr>
        <w:tab/>
      </w:r>
      <w:r w:rsidRPr="006856DA">
        <w:rPr>
          <w:rFonts w:cs="Arial"/>
        </w:rPr>
        <w:tab/>
        <w:t xml:space="preserve">№ 169 </w:t>
      </w:r>
    </w:p>
    <w:p w:rsidR="00E62901" w:rsidRPr="006856DA" w:rsidRDefault="00E62901" w:rsidP="00E62901">
      <w:pPr>
        <w:rPr>
          <w:rFonts w:cs="Arial"/>
        </w:rPr>
      </w:pPr>
    </w:p>
    <w:p w:rsidR="00E62901" w:rsidRPr="006856DA" w:rsidRDefault="00E62901" w:rsidP="0073177D">
      <w:pPr>
        <w:jc w:val="center"/>
        <w:rPr>
          <w:rFonts w:cs="Arial"/>
          <w:b/>
          <w:bCs/>
          <w:kern w:val="28"/>
          <w:sz w:val="32"/>
          <w:szCs w:val="32"/>
        </w:rPr>
      </w:pPr>
      <w:r w:rsidRPr="006856DA">
        <w:rPr>
          <w:rFonts w:cs="Arial"/>
          <w:b/>
          <w:bCs/>
          <w:kern w:val="28"/>
          <w:sz w:val="32"/>
          <w:szCs w:val="32"/>
        </w:rPr>
        <w:t>Об   утверждении муниципальной программы «Развитие образования в Людиновском муниципальном округе Калужской области»</w:t>
      </w:r>
    </w:p>
    <w:p w:rsidR="005419F6" w:rsidRPr="006856DA" w:rsidRDefault="005419F6" w:rsidP="00B50CC4">
      <w:pPr>
        <w:jc w:val="center"/>
        <w:rPr>
          <w:rFonts w:cs="Arial"/>
          <w:b/>
          <w:bCs/>
          <w:kern w:val="28"/>
          <w:sz w:val="32"/>
          <w:szCs w:val="32"/>
        </w:rPr>
      </w:pPr>
    </w:p>
    <w:p w:rsidR="00E62901" w:rsidRPr="006856DA" w:rsidRDefault="00E62901" w:rsidP="00E62901">
      <w:pPr>
        <w:ind w:firstLine="709"/>
        <w:rPr>
          <w:rFonts w:cs="Arial"/>
        </w:rPr>
      </w:pPr>
      <w:proofErr w:type="gramStart"/>
      <w:r w:rsidRPr="006856DA">
        <w:rPr>
          <w:rFonts w:cs="Arial"/>
        </w:rPr>
        <w:t xml:space="preserve">В целях реализации Федерального закона от 20.03.2025 № </w:t>
      </w:r>
      <w:hyperlink r:id="rId5" w:tooltip="33-ФЗ " w:history="1">
        <w:r w:rsidRPr="006856DA">
          <w:rPr>
            <w:rStyle w:val="a4"/>
            <w:rFonts w:cs="Arial"/>
          </w:rPr>
          <w:t>33-ФЗ</w:t>
        </w:r>
      </w:hyperlink>
      <w:r w:rsidRPr="006856DA">
        <w:rPr>
          <w:rFonts w:cs="Arial"/>
        </w:rPr>
        <w:t xml:space="preserve"> «Об общих принципах организаций местного самоуправления в единой системе публичной власти», в соответствии с постановлением администрации муниципального округа «Город Людиново и Людиновский район» </w:t>
      </w:r>
      <w:hyperlink r:id="rId6" w:tgtFrame="Logical" w:history="1">
        <w:r w:rsidRPr="006856DA">
          <w:rPr>
            <w:rStyle w:val="a4"/>
            <w:rFonts w:cs="Arial"/>
          </w:rPr>
          <w:t>от 18 декабря 2025 г. 124</w:t>
        </w:r>
      </w:hyperlink>
      <w:r w:rsidRPr="006856DA">
        <w:rPr>
          <w:rFonts w:cs="Arial"/>
        </w:rPr>
        <w:t xml:space="preserve"> «Об утверждении Порядка разработки, формирования, реализации и оценке эффективности реализации муниципальных программ Людиновского муниципального округа Калужской области» Администрация Людиновского муниципального округа Калужской области </w:t>
      </w:r>
      <w:proofErr w:type="gramEnd"/>
    </w:p>
    <w:p w:rsidR="00E62901" w:rsidRPr="006856DA" w:rsidRDefault="00E62901" w:rsidP="00E62901">
      <w:pPr>
        <w:ind w:firstLine="426"/>
        <w:rPr>
          <w:rFonts w:cs="Arial"/>
        </w:rPr>
      </w:pPr>
      <w:r w:rsidRPr="006856DA">
        <w:rPr>
          <w:rFonts w:cs="Arial"/>
        </w:rPr>
        <w:t xml:space="preserve">     </w:t>
      </w:r>
    </w:p>
    <w:p w:rsidR="00E62901" w:rsidRPr="006856DA" w:rsidRDefault="00E62901" w:rsidP="00E62901">
      <w:pPr>
        <w:ind w:firstLine="426"/>
        <w:rPr>
          <w:rFonts w:cs="Arial"/>
        </w:rPr>
      </w:pPr>
      <w:r w:rsidRPr="006856DA">
        <w:rPr>
          <w:rFonts w:cs="Arial"/>
        </w:rPr>
        <w:t xml:space="preserve">постановляет: </w:t>
      </w:r>
    </w:p>
    <w:p w:rsidR="00E62901" w:rsidRPr="006856DA" w:rsidRDefault="00E62901" w:rsidP="00E62901">
      <w:pPr>
        <w:ind w:firstLine="426"/>
        <w:rPr>
          <w:rFonts w:cs="Arial"/>
        </w:rPr>
      </w:pPr>
    </w:p>
    <w:p w:rsidR="00E62901" w:rsidRPr="006856DA" w:rsidRDefault="00E62901" w:rsidP="00E62901">
      <w:pPr>
        <w:numPr>
          <w:ilvl w:val="0"/>
          <w:numId w:val="6"/>
        </w:numPr>
        <w:tabs>
          <w:tab w:val="left" w:pos="851"/>
        </w:tabs>
        <w:ind w:left="0" w:firstLine="567"/>
        <w:rPr>
          <w:rFonts w:cs="Arial"/>
        </w:rPr>
      </w:pPr>
      <w:r w:rsidRPr="006856DA">
        <w:rPr>
          <w:rFonts w:cs="Arial"/>
        </w:rPr>
        <w:t>Утвердить муниципальную программу «Развитие образования в Людиновском муниципальном округе Калужской области» (далее - Программа) (прилагается).</w:t>
      </w:r>
    </w:p>
    <w:p w:rsidR="00E62901" w:rsidRPr="006856DA" w:rsidRDefault="00E62901" w:rsidP="00E62901">
      <w:pPr>
        <w:numPr>
          <w:ilvl w:val="0"/>
          <w:numId w:val="6"/>
        </w:numPr>
        <w:tabs>
          <w:tab w:val="left" w:pos="851"/>
        </w:tabs>
        <w:ind w:left="0" w:firstLine="567"/>
        <w:rPr>
          <w:rFonts w:cs="Arial"/>
        </w:rPr>
      </w:pPr>
      <w:r w:rsidRPr="006856DA">
        <w:rPr>
          <w:rFonts w:cs="Arial"/>
        </w:rPr>
        <w:t>Управлению финансов Администрации Людиновского муниципального округа Калужской области предусмотреть финансирование расходов для реализации Программы.</w:t>
      </w:r>
    </w:p>
    <w:p w:rsidR="00E62901" w:rsidRPr="006856DA" w:rsidRDefault="00E62901" w:rsidP="00E62901">
      <w:pPr>
        <w:numPr>
          <w:ilvl w:val="0"/>
          <w:numId w:val="6"/>
        </w:numPr>
        <w:tabs>
          <w:tab w:val="left" w:pos="851"/>
        </w:tabs>
        <w:ind w:left="0" w:firstLine="567"/>
        <w:rPr>
          <w:rFonts w:cs="Arial"/>
        </w:rPr>
      </w:pPr>
      <w:r w:rsidRPr="006856DA">
        <w:rPr>
          <w:rFonts w:cs="Arial"/>
        </w:rPr>
        <w:t xml:space="preserve">Признать утратившим силу постановление администрации </w:t>
      </w:r>
      <w:proofErr w:type="gramStart"/>
      <w:r w:rsidRPr="006856DA">
        <w:rPr>
          <w:rFonts w:cs="Arial"/>
        </w:rPr>
        <w:t>муниципального</w:t>
      </w:r>
      <w:proofErr w:type="gramEnd"/>
      <w:r w:rsidRPr="006856DA">
        <w:rPr>
          <w:rFonts w:cs="Arial"/>
        </w:rPr>
        <w:t xml:space="preserve"> района «Город Людиново и Людиновский район» </w:t>
      </w:r>
      <w:hyperlink r:id="rId7" w:tgtFrame="Cancelling" w:history="1">
        <w:r w:rsidRPr="006856DA">
          <w:rPr>
            <w:rStyle w:val="a4"/>
            <w:rFonts w:cs="Arial"/>
          </w:rPr>
          <w:t>от 29.03.2019 № 390</w:t>
        </w:r>
      </w:hyperlink>
      <w:r w:rsidRPr="006856DA">
        <w:rPr>
          <w:rFonts w:cs="Arial"/>
        </w:rPr>
        <w:t xml:space="preserve"> «Об утверждении муниципальной программы «Развитие образования в Людиновском районе».</w:t>
      </w:r>
    </w:p>
    <w:p w:rsidR="00E62901" w:rsidRPr="006856DA" w:rsidRDefault="00E62901" w:rsidP="00E62901">
      <w:pPr>
        <w:numPr>
          <w:ilvl w:val="0"/>
          <w:numId w:val="6"/>
        </w:numPr>
        <w:tabs>
          <w:tab w:val="left" w:pos="851"/>
        </w:tabs>
        <w:ind w:left="0" w:firstLine="567"/>
        <w:rPr>
          <w:rFonts w:cs="Arial"/>
        </w:rPr>
      </w:pPr>
      <w:proofErr w:type="gramStart"/>
      <w:r w:rsidRPr="006856DA">
        <w:rPr>
          <w:rFonts w:cs="Arial"/>
        </w:rPr>
        <w:t>Контроль за</w:t>
      </w:r>
      <w:proofErr w:type="gramEnd"/>
      <w:r w:rsidRPr="006856DA">
        <w:rPr>
          <w:rFonts w:cs="Arial"/>
        </w:rPr>
        <w:t xml:space="preserve"> исполнением настоящего постановления возложить на и. о. заместителя Главы Администрации Людиновского муниципального округа Калужской области М.А. Денисову.</w:t>
      </w:r>
    </w:p>
    <w:p w:rsidR="00E62901" w:rsidRPr="006856DA" w:rsidRDefault="00E62901" w:rsidP="00E62901">
      <w:pPr>
        <w:numPr>
          <w:ilvl w:val="0"/>
          <w:numId w:val="6"/>
        </w:numPr>
        <w:tabs>
          <w:tab w:val="left" w:pos="851"/>
        </w:tabs>
        <w:ind w:left="0" w:firstLine="567"/>
        <w:rPr>
          <w:rFonts w:cs="Arial"/>
        </w:rPr>
      </w:pPr>
      <w:r w:rsidRPr="006856DA">
        <w:rPr>
          <w:rFonts w:cs="Arial"/>
        </w:rPr>
        <w:t xml:space="preserve">Настоящее постановление администрации </w:t>
      </w:r>
      <w:proofErr w:type="gramStart"/>
      <w:r w:rsidRPr="006856DA">
        <w:rPr>
          <w:rFonts w:cs="Arial"/>
        </w:rPr>
        <w:t>вступает в силу с 01.01.2026 и подлежит</w:t>
      </w:r>
      <w:proofErr w:type="gramEnd"/>
      <w:r w:rsidRPr="006856DA">
        <w:rPr>
          <w:rFonts w:cs="Arial"/>
        </w:rPr>
        <w:t xml:space="preserve"> </w:t>
      </w:r>
      <w:r w:rsidR="00966E0C">
        <w:rPr>
          <w:rFonts w:cs="Arial"/>
        </w:rPr>
        <w:t xml:space="preserve">официальному </w:t>
      </w:r>
      <w:r w:rsidRPr="006856DA">
        <w:rPr>
          <w:rFonts w:cs="Arial"/>
        </w:rPr>
        <w:t>опубликованию.</w:t>
      </w:r>
    </w:p>
    <w:p w:rsidR="00E62901" w:rsidRPr="006856DA" w:rsidRDefault="00E62901" w:rsidP="00E62901">
      <w:pPr>
        <w:tabs>
          <w:tab w:val="left" w:pos="851"/>
        </w:tabs>
        <w:ind w:left="567"/>
        <w:rPr>
          <w:rFonts w:cs="Arial"/>
        </w:rPr>
      </w:pPr>
    </w:p>
    <w:p w:rsidR="00E62901" w:rsidRPr="006856DA" w:rsidRDefault="00E62901" w:rsidP="00E62901">
      <w:pPr>
        <w:rPr>
          <w:rFonts w:cs="Arial"/>
        </w:rPr>
      </w:pPr>
    </w:p>
    <w:p w:rsidR="00E62901" w:rsidRPr="006856DA" w:rsidRDefault="00E62901" w:rsidP="0059365E">
      <w:pPr>
        <w:ind w:firstLine="0"/>
        <w:rPr>
          <w:rFonts w:cs="Arial"/>
        </w:rPr>
      </w:pPr>
      <w:r w:rsidRPr="006856DA">
        <w:rPr>
          <w:rFonts w:cs="Arial"/>
        </w:rPr>
        <w:t>Глава Людиновского муниципального округа</w:t>
      </w:r>
    </w:p>
    <w:p w:rsidR="00E62901" w:rsidRPr="006856DA" w:rsidRDefault="00E62901" w:rsidP="0059365E">
      <w:pPr>
        <w:ind w:firstLine="0"/>
        <w:rPr>
          <w:rFonts w:cs="Arial"/>
        </w:rPr>
      </w:pPr>
      <w:r w:rsidRPr="006856DA">
        <w:rPr>
          <w:rFonts w:cs="Arial"/>
        </w:rPr>
        <w:t>Калужской области                                                                                   Г.Е.Ананьев</w:t>
      </w:r>
    </w:p>
    <w:p w:rsidR="005E6119" w:rsidRPr="006856DA" w:rsidRDefault="005E6119" w:rsidP="0059365E">
      <w:pPr>
        <w:ind w:firstLine="0"/>
        <w:rPr>
          <w:rFonts w:cs="Arial"/>
        </w:rPr>
      </w:pPr>
    </w:p>
    <w:p w:rsidR="0059365E" w:rsidRPr="006856DA" w:rsidRDefault="0059365E" w:rsidP="0059365E">
      <w:pPr>
        <w:ind w:firstLine="0"/>
        <w:jc w:val="right"/>
        <w:rPr>
          <w:rFonts w:cs="Arial"/>
          <w:b/>
          <w:bCs/>
          <w:kern w:val="28"/>
          <w:sz w:val="32"/>
          <w:szCs w:val="32"/>
        </w:rPr>
      </w:pPr>
      <w:r w:rsidRPr="006856DA">
        <w:rPr>
          <w:rFonts w:cs="Arial"/>
          <w:b/>
          <w:bCs/>
          <w:kern w:val="28"/>
          <w:sz w:val="32"/>
          <w:szCs w:val="32"/>
        </w:rPr>
        <w:t xml:space="preserve">Приложение </w:t>
      </w:r>
    </w:p>
    <w:p w:rsidR="0059365E" w:rsidRPr="006856DA" w:rsidRDefault="0059365E" w:rsidP="0059365E">
      <w:pPr>
        <w:ind w:firstLine="0"/>
        <w:jc w:val="right"/>
        <w:rPr>
          <w:rFonts w:cs="Arial"/>
          <w:b/>
          <w:bCs/>
          <w:kern w:val="28"/>
          <w:sz w:val="32"/>
          <w:szCs w:val="32"/>
        </w:rPr>
      </w:pPr>
      <w:r w:rsidRPr="006856DA">
        <w:rPr>
          <w:rFonts w:cs="Arial"/>
          <w:b/>
          <w:bCs/>
          <w:kern w:val="28"/>
          <w:sz w:val="32"/>
          <w:szCs w:val="32"/>
        </w:rPr>
        <w:t>к постановлению Администрации Людиновского муниципального округа Калужской области</w:t>
      </w:r>
    </w:p>
    <w:p w:rsidR="0059365E" w:rsidRPr="006856DA" w:rsidRDefault="0059365E" w:rsidP="0059365E">
      <w:pPr>
        <w:ind w:firstLine="0"/>
        <w:jc w:val="right"/>
        <w:rPr>
          <w:rFonts w:cs="Arial"/>
          <w:b/>
          <w:bCs/>
          <w:kern w:val="28"/>
          <w:sz w:val="32"/>
          <w:szCs w:val="32"/>
        </w:rPr>
      </w:pPr>
      <w:r w:rsidRPr="006856DA">
        <w:rPr>
          <w:rFonts w:cs="Arial"/>
          <w:b/>
          <w:bCs/>
          <w:kern w:val="28"/>
          <w:sz w:val="32"/>
          <w:szCs w:val="32"/>
        </w:rPr>
        <w:t>от 25.12.2025 № 169</w:t>
      </w:r>
    </w:p>
    <w:p w:rsidR="005E6119" w:rsidRPr="006856DA" w:rsidRDefault="005E6119" w:rsidP="005E6119">
      <w:pPr>
        <w:rPr>
          <w:rFonts w:cs="Arial"/>
        </w:rPr>
      </w:pPr>
    </w:p>
    <w:p w:rsidR="005E6119" w:rsidRPr="006856DA" w:rsidRDefault="005E6119" w:rsidP="005E6119">
      <w:pPr>
        <w:rPr>
          <w:rFonts w:cs="Arial"/>
        </w:rPr>
      </w:pPr>
    </w:p>
    <w:p w:rsidR="00524EEC" w:rsidRPr="006856DA" w:rsidRDefault="00524EEC" w:rsidP="0059365E">
      <w:pPr>
        <w:autoSpaceDE w:val="0"/>
        <w:autoSpaceDN w:val="0"/>
        <w:adjustRightInd w:val="0"/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6856DA">
        <w:rPr>
          <w:rFonts w:cs="Arial"/>
          <w:b/>
          <w:bCs/>
          <w:kern w:val="28"/>
          <w:sz w:val="32"/>
          <w:szCs w:val="32"/>
        </w:rPr>
        <w:lastRenderedPageBreak/>
        <w:t>ПАСПОРТ</w:t>
      </w:r>
    </w:p>
    <w:p w:rsidR="00524EEC" w:rsidRPr="006856DA" w:rsidRDefault="00524EEC" w:rsidP="0059365E">
      <w:pPr>
        <w:autoSpaceDE w:val="0"/>
        <w:autoSpaceDN w:val="0"/>
        <w:adjustRightInd w:val="0"/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6856DA">
        <w:rPr>
          <w:rFonts w:cs="Arial"/>
          <w:b/>
          <w:bCs/>
          <w:kern w:val="28"/>
          <w:sz w:val="32"/>
          <w:szCs w:val="32"/>
        </w:rPr>
        <w:t xml:space="preserve">Муниципальной программы </w:t>
      </w:r>
    </w:p>
    <w:p w:rsidR="00524EEC" w:rsidRPr="006856DA" w:rsidRDefault="00524EEC" w:rsidP="0059365E">
      <w:pPr>
        <w:autoSpaceDE w:val="0"/>
        <w:autoSpaceDN w:val="0"/>
        <w:adjustRightInd w:val="0"/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6856DA">
        <w:rPr>
          <w:rFonts w:cs="Arial"/>
          <w:b/>
          <w:bCs/>
          <w:kern w:val="28"/>
          <w:sz w:val="32"/>
          <w:szCs w:val="32"/>
        </w:rPr>
        <w:t>«Развитие образования в Людиновском муниципальном округе Калужской области»</w:t>
      </w:r>
    </w:p>
    <w:p w:rsidR="00524EEC" w:rsidRPr="006856DA" w:rsidRDefault="00524EEC" w:rsidP="00524EEC">
      <w:pPr>
        <w:rPr>
          <w:rFonts w:eastAsia="Calibri" w:cs="Arial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4"/>
        <w:gridCol w:w="7938"/>
      </w:tblGrid>
      <w:tr w:rsidR="00524EEC" w:rsidRPr="006856DA" w:rsidTr="003C5EC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C" w:rsidRPr="006856DA" w:rsidRDefault="00524EEC" w:rsidP="0059365E">
            <w:pPr>
              <w:pStyle w:val="Table0"/>
              <w:rPr>
                <w:rFonts w:eastAsia="Calibri"/>
              </w:rPr>
            </w:pPr>
            <w:r w:rsidRPr="006856DA">
              <w:rPr>
                <w:rFonts w:eastAsia="Calibri"/>
              </w:rPr>
              <w:t>Куратор муниципальной 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C" w:rsidRPr="006856DA" w:rsidRDefault="00524EEC" w:rsidP="0059365E">
            <w:pPr>
              <w:pStyle w:val="Table0"/>
              <w:rPr>
                <w:rFonts w:eastAsia="Calibri"/>
              </w:rPr>
            </w:pPr>
            <w:r w:rsidRPr="006856DA">
              <w:rPr>
                <w:rFonts w:eastAsia="Calibri"/>
              </w:rPr>
              <w:t>Заместитель Главы Администрации  Людиновского муниципального округа Калужской области</w:t>
            </w:r>
          </w:p>
        </w:tc>
      </w:tr>
      <w:tr w:rsidR="00524EEC" w:rsidRPr="006856DA" w:rsidTr="003C5EC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C" w:rsidRPr="006856DA" w:rsidRDefault="00524EEC" w:rsidP="0059365E">
            <w:pPr>
              <w:pStyle w:val="Table"/>
              <w:rPr>
                <w:rFonts w:eastAsia="Calibri"/>
              </w:rPr>
            </w:pPr>
            <w:r w:rsidRPr="006856DA">
              <w:rPr>
                <w:rFonts w:eastAsia="Calibri"/>
              </w:rPr>
              <w:t>Координатор муниципальной 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C" w:rsidRPr="006856DA" w:rsidRDefault="00524EEC" w:rsidP="0059365E">
            <w:pPr>
              <w:pStyle w:val="Table"/>
              <w:rPr>
                <w:rFonts w:eastAsia="Calibri"/>
              </w:rPr>
            </w:pPr>
            <w:r w:rsidRPr="006856DA">
              <w:rPr>
                <w:rFonts w:eastAsia="Calibri"/>
              </w:rPr>
              <w:t>Управление образования Администрации Людиновского муниципального округа Калужской области</w:t>
            </w:r>
          </w:p>
        </w:tc>
      </w:tr>
      <w:tr w:rsidR="00524EEC" w:rsidRPr="006856DA" w:rsidTr="003C5EC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C" w:rsidRPr="006856DA" w:rsidRDefault="00524EEC" w:rsidP="0059365E">
            <w:pPr>
              <w:pStyle w:val="Table"/>
              <w:rPr>
                <w:rFonts w:eastAsia="Calibri"/>
              </w:rPr>
            </w:pPr>
            <w:r w:rsidRPr="006856DA">
              <w:rPr>
                <w:rFonts w:eastAsia="Calibri"/>
              </w:rPr>
              <w:t>Ответственный исполнитель муниципальной 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C" w:rsidRPr="006856DA" w:rsidRDefault="00524EEC" w:rsidP="0059365E">
            <w:pPr>
              <w:pStyle w:val="Table"/>
              <w:rPr>
                <w:rFonts w:eastAsia="Calibri"/>
              </w:rPr>
            </w:pPr>
            <w:r w:rsidRPr="006856DA">
              <w:rPr>
                <w:rFonts w:eastAsia="Calibri"/>
              </w:rPr>
              <w:t>Управление образования Администрации Людиновского муниципального округа Калужской области</w:t>
            </w:r>
          </w:p>
        </w:tc>
      </w:tr>
      <w:tr w:rsidR="00524EEC" w:rsidRPr="006856DA" w:rsidTr="003C5EC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C" w:rsidRPr="006856DA" w:rsidRDefault="00524EEC" w:rsidP="0059365E">
            <w:pPr>
              <w:pStyle w:val="Table"/>
              <w:rPr>
                <w:rFonts w:eastAsia="Calibri"/>
              </w:rPr>
            </w:pPr>
            <w:r w:rsidRPr="006856DA">
              <w:rPr>
                <w:rFonts w:eastAsia="Calibri"/>
              </w:rPr>
              <w:t>Соисполнитель муниципальной 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C" w:rsidRPr="006856DA" w:rsidRDefault="00524EEC" w:rsidP="0059365E">
            <w:pPr>
              <w:pStyle w:val="Table"/>
              <w:rPr>
                <w:rFonts w:eastAsia="Calibri"/>
              </w:rPr>
            </w:pPr>
            <w:r w:rsidRPr="006856DA">
              <w:rPr>
                <w:rFonts w:eastAsia="Calibri"/>
              </w:rPr>
              <w:t>Муниципальные образовательные организации</w:t>
            </w:r>
          </w:p>
        </w:tc>
      </w:tr>
      <w:tr w:rsidR="00524EEC" w:rsidRPr="006856DA" w:rsidTr="003C5EC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C" w:rsidRPr="006856DA" w:rsidRDefault="00524EEC" w:rsidP="0059365E">
            <w:pPr>
              <w:pStyle w:val="Table"/>
              <w:rPr>
                <w:rFonts w:eastAsia="Calibri"/>
              </w:rPr>
            </w:pPr>
            <w:r w:rsidRPr="006856DA">
              <w:rPr>
                <w:rFonts w:eastAsia="Calibri"/>
              </w:rPr>
              <w:t>Участники муниципальной 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C" w:rsidRPr="006856DA" w:rsidRDefault="00524EEC" w:rsidP="0059365E">
            <w:pPr>
              <w:pStyle w:val="Table"/>
              <w:rPr>
                <w:rFonts w:eastAsia="Calibri"/>
              </w:rPr>
            </w:pPr>
            <w:r w:rsidRPr="006856DA">
              <w:rPr>
                <w:rFonts w:eastAsia="Calibri"/>
              </w:rPr>
              <w:t>Управление образования Администрации  Людиновского муниципального округа Калужской области,</w:t>
            </w:r>
            <w:r w:rsidRPr="006856DA">
              <w:rPr>
                <w:color w:val="000000"/>
              </w:rPr>
              <w:t xml:space="preserve"> отдел спорта, туризма и молодежной политики </w:t>
            </w:r>
            <w:r w:rsidRPr="006856DA">
              <w:rPr>
                <w:rFonts w:eastAsia="Calibri"/>
              </w:rPr>
              <w:t>Администрации Людиновского муниципаль</w:t>
            </w:r>
            <w:r w:rsidR="0059365E" w:rsidRPr="006856DA">
              <w:rPr>
                <w:rFonts w:eastAsia="Calibri"/>
              </w:rPr>
              <w:t>ного округа Калужской области, у</w:t>
            </w:r>
            <w:r w:rsidRPr="006856DA">
              <w:rPr>
                <w:rFonts w:eastAsia="Calibri"/>
              </w:rPr>
              <w:t>правление культуры Администрации  Людиновского муниципального округа Калужской области, ГКУ КО «Центр занятости населения Людиновского района», образовательные организации.</w:t>
            </w:r>
          </w:p>
        </w:tc>
      </w:tr>
      <w:tr w:rsidR="00524EEC" w:rsidRPr="006856DA" w:rsidTr="003C5EC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C" w:rsidRPr="006856DA" w:rsidRDefault="00524EEC" w:rsidP="0059365E">
            <w:pPr>
              <w:pStyle w:val="Table"/>
              <w:rPr>
                <w:rFonts w:eastAsia="Calibri"/>
              </w:rPr>
            </w:pPr>
            <w:r w:rsidRPr="006856DA">
              <w:rPr>
                <w:rFonts w:eastAsia="Calibri"/>
              </w:rPr>
              <w:t>Период реализации муниципальной 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C" w:rsidRPr="006856DA" w:rsidRDefault="00524EEC" w:rsidP="0059365E">
            <w:pPr>
              <w:pStyle w:val="Table"/>
              <w:rPr>
                <w:rFonts w:eastAsia="Calibri"/>
              </w:rPr>
            </w:pPr>
            <w:r w:rsidRPr="006856DA">
              <w:rPr>
                <w:rFonts w:eastAsia="Calibri"/>
              </w:rPr>
              <w:t>2026-2030</w:t>
            </w:r>
          </w:p>
        </w:tc>
      </w:tr>
      <w:tr w:rsidR="00524EEC" w:rsidRPr="006856DA" w:rsidTr="003C5EC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C" w:rsidRPr="006856DA" w:rsidRDefault="00524EEC" w:rsidP="0059365E">
            <w:pPr>
              <w:pStyle w:val="Table"/>
              <w:rPr>
                <w:rFonts w:eastAsia="Calibri"/>
              </w:rPr>
            </w:pPr>
            <w:r w:rsidRPr="006856DA">
              <w:rPr>
                <w:rFonts w:eastAsia="Calibri"/>
              </w:rPr>
              <w:t>Цели муниципальной 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C" w:rsidRPr="006856DA" w:rsidRDefault="00524EEC" w:rsidP="0059365E">
            <w:pPr>
              <w:pStyle w:val="Table"/>
            </w:pPr>
            <w:r w:rsidRPr="006856DA">
              <w:t>Обеспечение доступности качественного образования на всех  уровнях образования в соответствии с меняющимися запросами населения и перспективными задачами развития общества и экономики</w:t>
            </w:r>
          </w:p>
        </w:tc>
      </w:tr>
      <w:tr w:rsidR="00524EEC" w:rsidRPr="006856DA" w:rsidTr="003C5EC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C" w:rsidRPr="006856DA" w:rsidRDefault="00524EEC" w:rsidP="0059365E">
            <w:pPr>
              <w:pStyle w:val="Table"/>
              <w:rPr>
                <w:rFonts w:eastAsia="Calibri"/>
              </w:rPr>
            </w:pPr>
            <w:r w:rsidRPr="006856DA">
              <w:rPr>
                <w:rFonts w:eastAsia="Calibri"/>
              </w:rPr>
              <w:t>Задачи муниципальной 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C" w:rsidRPr="006856DA" w:rsidRDefault="00524EEC" w:rsidP="0059365E">
            <w:pPr>
              <w:pStyle w:val="Table"/>
              <w:rPr>
                <w:rFonts w:eastAsia="Calibri"/>
              </w:rPr>
            </w:pPr>
            <w:r w:rsidRPr="006856DA">
              <w:rPr>
                <w:rFonts w:eastAsia="Calibri"/>
              </w:rPr>
              <w:t xml:space="preserve">- Реализация муниципальной политики в сфере образования в соответствии с основными принципами государственной образовательной политики, направленной на удовлетворение потребностей граждан в получении </w:t>
            </w:r>
            <w:proofErr w:type="gramStart"/>
            <w:r w:rsidRPr="006856DA">
              <w:rPr>
                <w:rFonts w:eastAsia="Calibri"/>
              </w:rPr>
              <w:t>доступного</w:t>
            </w:r>
            <w:proofErr w:type="gramEnd"/>
            <w:r w:rsidRPr="006856DA">
              <w:rPr>
                <w:rFonts w:eastAsia="Calibri"/>
              </w:rPr>
              <w:t xml:space="preserve"> и качественного образования;</w:t>
            </w:r>
          </w:p>
          <w:p w:rsidR="00524EEC" w:rsidRPr="006856DA" w:rsidRDefault="00524EEC" w:rsidP="0059365E">
            <w:pPr>
              <w:pStyle w:val="Table"/>
            </w:pPr>
            <w:r w:rsidRPr="006856DA">
              <w:rPr>
                <w:shd w:val="clear" w:color="auto" w:fill="FFFFFF"/>
              </w:rPr>
              <w:t>-  повышение эффективности системы выявления, поддержки детей и молодежи, проявляющих способности и таланты, и их развития</w:t>
            </w:r>
          </w:p>
          <w:p w:rsidR="00524EEC" w:rsidRPr="006856DA" w:rsidRDefault="00524EEC" w:rsidP="0059365E">
            <w:pPr>
              <w:pStyle w:val="Table"/>
              <w:rPr>
                <w:rFonts w:eastAsia="Calibri"/>
              </w:rPr>
            </w:pPr>
            <w:r w:rsidRPr="006856DA">
              <w:rPr>
                <w:rFonts w:eastAsia="Calibri"/>
              </w:rPr>
              <w:t>- обеспечение отдыха и оздоровления детей Людиновского муниципального округа Калужской области, в том числе находящихся в трудной жизненной ситуации; детей участников СВО;</w:t>
            </w:r>
          </w:p>
          <w:p w:rsidR="00524EEC" w:rsidRPr="006856DA" w:rsidRDefault="00524EEC" w:rsidP="0059365E">
            <w:pPr>
              <w:pStyle w:val="Table"/>
            </w:pPr>
            <w:r w:rsidRPr="006856DA">
              <w:rPr>
                <w:rFonts w:eastAsia="Calibri"/>
              </w:rPr>
              <w:t>-</w:t>
            </w:r>
            <w:r w:rsidR="004813C0">
              <w:rPr>
                <w:rFonts w:eastAsia="Calibri"/>
              </w:rPr>
              <w:t xml:space="preserve"> </w:t>
            </w:r>
            <w:r w:rsidRPr="006856DA">
              <w:rPr>
                <w:rFonts w:eastAsia="Calibri"/>
              </w:rPr>
              <w:t>организация деятельности по руководству и управлению в системе образования.</w:t>
            </w:r>
          </w:p>
        </w:tc>
      </w:tr>
      <w:tr w:rsidR="00524EEC" w:rsidRPr="006856DA" w:rsidTr="003C5EC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C" w:rsidRPr="006856DA" w:rsidRDefault="00524EEC" w:rsidP="0059365E">
            <w:pPr>
              <w:pStyle w:val="Table"/>
              <w:rPr>
                <w:rFonts w:eastAsia="Calibri"/>
              </w:rPr>
            </w:pPr>
            <w:r w:rsidRPr="006856DA">
              <w:rPr>
                <w:rFonts w:eastAsia="Calibri"/>
              </w:rPr>
              <w:t>Целевые показатели эффективности реализации муниципальной 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C" w:rsidRPr="006856DA" w:rsidRDefault="00524EEC" w:rsidP="0059365E">
            <w:pPr>
              <w:pStyle w:val="Table"/>
            </w:pPr>
            <w:r w:rsidRPr="006856DA">
              <w:t xml:space="preserve">- Доступность </w:t>
            </w:r>
            <w:proofErr w:type="gramStart"/>
            <w:r w:rsidRPr="006856DA">
              <w:t>дошкольного</w:t>
            </w:r>
            <w:proofErr w:type="gramEnd"/>
            <w:r w:rsidRPr="006856DA">
              <w:t xml:space="preserve"> образования для детей в возрасте от 2 месяцев до 7 лет;</w:t>
            </w:r>
          </w:p>
          <w:p w:rsidR="00524EEC" w:rsidRPr="006856DA" w:rsidRDefault="00524EEC" w:rsidP="0059365E">
            <w:pPr>
              <w:pStyle w:val="Table"/>
            </w:pPr>
            <w:r w:rsidRPr="006856DA">
              <w:t>- удовлетворенность участников образовательного процесса качеством условий осуществления образовательной деятельности  организациями, осуществляющими образовательную деятельность;</w:t>
            </w:r>
          </w:p>
          <w:p w:rsidR="00524EEC" w:rsidRPr="006856DA" w:rsidRDefault="00524EEC" w:rsidP="0059365E">
            <w:pPr>
              <w:pStyle w:val="Table"/>
            </w:pPr>
            <w:r w:rsidRPr="006856DA">
              <w:t>-успешное прохождение учащимися 11 классов государственной итоговой аттестации;</w:t>
            </w:r>
          </w:p>
          <w:p w:rsidR="00524EEC" w:rsidRPr="006856DA" w:rsidRDefault="00524EEC" w:rsidP="0059365E">
            <w:pPr>
              <w:pStyle w:val="Table"/>
            </w:pPr>
            <w:r w:rsidRPr="006856DA">
              <w:lastRenderedPageBreak/>
              <w:t>- работа общеобразовательных организаций в односменном режиме;</w:t>
            </w:r>
          </w:p>
          <w:p w:rsidR="00524EEC" w:rsidRPr="006856DA" w:rsidRDefault="00524EEC" w:rsidP="0059365E">
            <w:pPr>
              <w:pStyle w:val="Table"/>
              <w:rPr>
                <w:color w:val="000000"/>
              </w:rPr>
            </w:pPr>
            <w:r w:rsidRPr="006856DA">
              <w:t xml:space="preserve">- доступность </w:t>
            </w:r>
            <w:proofErr w:type="gramStart"/>
            <w:r w:rsidRPr="006856DA">
              <w:t>дополнительного</w:t>
            </w:r>
            <w:proofErr w:type="gramEnd"/>
            <w:r w:rsidRPr="006856DA">
              <w:t xml:space="preserve"> образования;</w:t>
            </w:r>
          </w:p>
          <w:p w:rsidR="00524EEC" w:rsidRPr="006856DA" w:rsidRDefault="00524EEC" w:rsidP="0059365E">
            <w:pPr>
              <w:pStyle w:val="Table"/>
            </w:pPr>
            <w:r w:rsidRPr="006856DA">
              <w:t>- доступность для  детей Людиновского муниципального округа различных форм отдыха и оздоровления;</w:t>
            </w:r>
          </w:p>
          <w:p w:rsidR="00524EEC" w:rsidRPr="006856DA" w:rsidRDefault="00524EEC" w:rsidP="0059365E">
            <w:pPr>
              <w:pStyle w:val="Table"/>
              <w:rPr>
                <w:color w:val="FF0000"/>
              </w:rPr>
            </w:pPr>
            <w:r w:rsidRPr="006856DA">
              <w:t>-эффективность использования бюджетных средств.</w:t>
            </w:r>
          </w:p>
        </w:tc>
      </w:tr>
      <w:tr w:rsidR="00524EEC" w:rsidRPr="006856DA" w:rsidTr="003C5EC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C" w:rsidRPr="006856DA" w:rsidRDefault="00524EEC" w:rsidP="0059365E">
            <w:pPr>
              <w:pStyle w:val="Table"/>
              <w:rPr>
                <w:rFonts w:eastAsia="Calibri"/>
              </w:rPr>
            </w:pPr>
            <w:r w:rsidRPr="006856DA">
              <w:rPr>
                <w:rFonts w:eastAsia="Calibri"/>
              </w:rPr>
              <w:lastRenderedPageBreak/>
              <w:t>Направления (подпрограммы) муниципальной 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C" w:rsidRPr="006856DA" w:rsidRDefault="00F366A8" w:rsidP="0059365E">
            <w:pPr>
              <w:pStyle w:val="Table"/>
            </w:pPr>
            <w:r w:rsidRPr="006856DA">
              <w:t>1.</w:t>
            </w:r>
            <w:r w:rsidR="00524EEC" w:rsidRPr="006856DA">
              <w:t xml:space="preserve">«Развитие </w:t>
            </w:r>
            <w:proofErr w:type="gramStart"/>
            <w:r w:rsidR="00524EEC" w:rsidRPr="006856DA">
              <w:t>дошкольного</w:t>
            </w:r>
            <w:proofErr w:type="gramEnd"/>
            <w:r w:rsidR="00524EEC" w:rsidRPr="006856DA">
              <w:t xml:space="preserve"> образования»</w:t>
            </w:r>
          </w:p>
          <w:p w:rsidR="00524EEC" w:rsidRPr="006856DA" w:rsidRDefault="00F366A8" w:rsidP="0059365E">
            <w:pPr>
              <w:pStyle w:val="Table"/>
            </w:pPr>
            <w:r w:rsidRPr="006856DA">
              <w:t>2.</w:t>
            </w:r>
            <w:r w:rsidR="00524EEC" w:rsidRPr="006856DA">
              <w:t>«Развитие общего образования»</w:t>
            </w:r>
          </w:p>
          <w:p w:rsidR="00524EEC" w:rsidRPr="006856DA" w:rsidRDefault="00F366A8" w:rsidP="0059365E">
            <w:pPr>
              <w:pStyle w:val="Table"/>
            </w:pPr>
            <w:r w:rsidRPr="006856DA">
              <w:t>3.</w:t>
            </w:r>
            <w:r w:rsidR="00524EEC" w:rsidRPr="006856DA">
              <w:t xml:space="preserve">«Развитие </w:t>
            </w:r>
            <w:proofErr w:type="gramStart"/>
            <w:r w:rsidR="00524EEC" w:rsidRPr="006856DA">
              <w:t>дополнительного</w:t>
            </w:r>
            <w:proofErr w:type="gramEnd"/>
            <w:r w:rsidR="00524EEC" w:rsidRPr="006856DA">
              <w:t xml:space="preserve"> образования»</w:t>
            </w:r>
          </w:p>
          <w:p w:rsidR="00524EEC" w:rsidRPr="006856DA" w:rsidRDefault="00F366A8" w:rsidP="0059365E">
            <w:pPr>
              <w:pStyle w:val="Table"/>
            </w:pPr>
            <w:r w:rsidRPr="006856DA">
              <w:t>4.</w:t>
            </w:r>
            <w:r w:rsidR="00524EEC" w:rsidRPr="006856DA">
              <w:t>«Развитие системы отдыха и оздоровления детей Людиновского муниципального округа Калужской области»</w:t>
            </w:r>
          </w:p>
          <w:p w:rsidR="00524EEC" w:rsidRPr="006856DA" w:rsidRDefault="00F366A8" w:rsidP="0059365E">
            <w:pPr>
              <w:pStyle w:val="Table"/>
            </w:pPr>
            <w:r w:rsidRPr="006856DA">
              <w:t>5.</w:t>
            </w:r>
            <w:r w:rsidR="00524EEC" w:rsidRPr="006856DA">
              <w:t>«Развитие служб обеспечения деятельности в образовании»</w:t>
            </w:r>
          </w:p>
        </w:tc>
      </w:tr>
      <w:tr w:rsidR="00524EEC" w:rsidRPr="006856DA" w:rsidTr="003C5EC0">
        <w:trPr>
          <w:trHeight w:val="697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C" w:rsidRPr="006856DA" w:rsidRDefault="00524EEC" w:rsidP="0059365E">
            <w:pPr>
              <w:pStyle w:val="Table"/>
              <w:rPr>
                <w:rFonts w:eastAsia="Calibri"/>
              </w:rPr>
            </w:pPr>
            <w:r w:rsidRPr="006856DA">
              <w:rPr>
                <w:rFonts w:eastAsia="Calibri"/>
              </w:rPr>
              <w:t>Показатели направлений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C" w:rsidRPr="006856DA" w:rsidRDefault="00524EEC" w:rsidP="0059365E">
            <w:pPr>
              <w:pStyle w:val="Table"/>
              <w:rPr>
                <w:noProof/>
              </w:rPr>
            </w:pPr>
            <w:r w:rsidRPr="006856DA">
              <w:t xml:space="preserve">- </w:t>
            </w:r>
            <w:r w:rsidRPr="006856DA">
              <w:rPr>
                <w:noProof/>
              </w:rPr>
              <w:t>Доля детей в возрасте от 3 месяцев до 7 лет, охваченных дошкольным образованием, от общего числа детей дошкольного возраста;</w:t>
            </w:r>
          </w:p>
          <w:p w:rsidR="00524EEC" w:rsidRPr="006856DA" w:rsidRDefault="00524EEC" w:rsidP="0059365E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- удельный вес численности обучающихся в первую смену в общей численности обучающихся общеобразовательных организаций;</w:t>
            </w:r>
          </w:p>
          <w:p w:rsidR="00524EEC" w:rsidRPr="006856DA" w:rsidRDefault="00524EEC" w:rsidP="0059365E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- удовлетворенность участников образовательного процесса качеством условий осуществления образовательной деятельности организациями, осуществляющими образовательную деятельность;</w:t>
            </w:r>
          </w:p>
          <w:p w:rsidR="00524EEC" w:rsidRPr="006856DA" w:rsidRDefault="00524EEC" w:rsidP="0059365E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- доля выпускников 11 классов, получившим аттестаты о среднем общем образовании;</w:t>
            </w:r>
          </w:p>
          <w:p w:rsidR="00524EEC" w:rsidRPr="006856DA" w:rsidRDefault="00524EEC" w:rsidP="0059365E">
            <w:pPr>
              <w:pStyle w:val="Table"/>
              <w:rPr>
                <w:noProof/>
              </w:rPr>
            </w:pPr>
            <w:r w:rsidRPr="006856DA">
              <w:t>-</w:t>
            </w:r>
            <w:r w:rsidRPr="006856DA">
              <w:rPr>
                <w:noProof/>
              </w:rPr>
              <w:t xml:space="preserve"> удельный вес численности населения в возрасте 5-18 лет, охваченного дополнительным образованием, в общей численности населения в возрасте 5-18 лет;</w:t>
            </w:r>
          </w:p>
          <w:p w:rsidR="00524EEC" w:rsidRPr="006856DA" w:rsidRDefault="00524EEC" w:rsidP="0059365E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 xml:space="preserve">-удельный вес  обучающихся по дополнительным общеобразовательным программам естественнонаучной и технической </w:t>
            </w:r>
            <w:r w:rsidRPr="006856DA">
              <w:rPr>
                <w:rFonts w:eastAsia="Calibri"/>
                <w:noProof/>
              </w:rPr>
              <w:t>н</w:t>
            </w:r>
            <w:r w:rsidRPr="006856DA">
              <w:rPr>
                <w:noProof/>
              </w:rPr>
              <w:t>аправленности;</w:t>
            </w:r>
          </w:p>
          <w:p w:rsidR="00524EEC" w:rsidRPr="006856DA" w:rsidRDefault="00524EEC" w:rsidP="0059365E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- доля детей в возрасте от 7 до 17 лет (вкл.), направленных в лагеря с дневным пребыванием детей, к общему количеству детей в возрасте от 7 до 17 лет, проживающих в Людиновском муниципальном округе;</w:t>
            </w:r>
          </w:p>
          <w:p w:rsidR="00524EEC" w:rsidRPr="006856DA" w:rsidRDefault="00524EEC" w:rsidP="0059365E">
            <w:pPr>
              <w:pStyle w:val="Table"/>
              <w:rPr>
                <w:rFonts w:eastAsia="Calibri"/>
              </w:rPr>
            </w:pPr>
            <w:r w:rsidRPr="006856DA">
              <w:rPr>
                <w:rFonts w:eastAsia="Calibri"/>
              </w:rPr>
              <w:t>- доля детей в возрасте от 7 до 17 лет включительно, направленных в лагеря с круглосуточным пребыванием детей, к общему количеству детей в возрасте от 7 до 17 лет, проживающих в Людиновском муниципальном округе;</w:t>
            </w:r>
          </w:p>
          <w:p w:rsidR="00524EEC" w:rsidRPr="006856DA" w:rsidRDefault="00524EEC" w:rsidP="0059365E">
            <w:pPr>
              <w:pStyle w:val="Table"/>
              <w:rPr>
                <w:rFonts w:eastAsia="Calibri"/>
              </w:rPr>
            </w:pPr>
            <w:r w:rsidRPr="006856DA">
              <w:rPr>
                <w:rFonts w:eastAsia="Calibri"/>
              </w:rPr>
              <w:t>- доля детей в возрасте от 7 до 17 лет включительно, охваченных   всеми формами отдыха и оздоровления, к общему количеству детей в возрасте от 7 до 17 лет, проживающих в Людиновском муниципальном округе;</w:t>
            </w:r>
          </w:p>
          <w:p w:rsidR="00524EEC" w:rsidRPr="006856DA" w:rsidRDefault="00524EEC" w:rsidP="0059365E">
            <w:pPr>
              <w:pStyle w:val="Table"/>
              <w:rPr>
                <w:rFonts w:eastAsia="Calibri"/>
              </w:rPr>
            </w:pPr>
            <w:r w:rsidRPr="006856DA">
              <w:rPr>
                <w:rFonts w:eastAsia="Calibri"/>
              </w:rPr>
              <w:t>-эффективность использования бюджетных средств.</w:t>
            </w:r>
          </w:p>
        </w:tc>
      </w:tr>
      <w:tr w:rsidR="00524EEC" w:rsidRPr="006856DA" w:rsidTr="003C5EC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C" w:rsidRPr="006856DA" w:rsidRDefault="00524EEC" w:rsidP="0059365E">
            <w:pPr>
              <w:pStyle w:val="Table"/>
              <w:rPr>
                <w:rFonts w:eastAsia="Calibri"/>
              </w:rPr>
            </w:pPr>
            <w:r w:rsidRPr="006856DA">
              <w:rPr>
                <w:rFonts w:eastAsia="Calibri"/>
              </w:rPr>
              <w:t>Объемы и источники финансирования муниципальной программы по годам ее реализации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22"/>
              <w:tblW w:w="7800" w:type="dxa"/>
              <w:tblLayout w:type="fixed"/>
              <w:tblLook w:val="04A0"/>
            </w:tblPr>
            <w:tblGrid>
              <w:gridCol w:w="1158"/>
              <w:gridCol w:w="1134"/>
              <w:gridCol w:w="1110"/>
              <w:gridCol w:w="1159"/>
              <w:gridCol w:w="1111"/>
              <w:gridCol w:w="1135"/>
              <w:gridCol w:w="993"/>
            </w:tblGrid>
            <w:tr w:rsidR="00524EEC" w:rsidRPr="006856DA" w:rsidTr="00084C7F"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4EEC" w:rsidRPr="00A935CD" w:rsidRDefault="00524EEC" w:rsidP="0059365E">
                  <w:pPr>
                    <w:pStyle w:val="Table"/>
                    <w:rPr>
                      <w:sz w:val="18"/>
                      <w:szCs w:val="18"/>
                    </w:rPr>
                  </w:pPr>
                  <w:r w:rsidRPr="00A935CD">
                    <w:rPr>
                      <w:sz w:val="18"/>
                      <w:szCs w:val="18"/>
                    </w:rPr>
                    <w:t>Источник финансового обеспечения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4EEC" w:rsidRPr="00A935CD" w:rsidRDefault="00524EEC" w:rsidP="0059365E">
                  <w:pPr>
                    <w:pStyle w:val="Table"/>
                    <w:rPr>
                      <w:sz w:val="18"/>
                      <w:szCs w:val="18"/>
                    </w:rPr>
                  </w:pPr>
                  <w:r w:rsidRPr="00A935CD">
                    <w:rPr>
                      <w:sz w:val="18"/>
                      <w:szCs w:val="18"/>
                    </w:rPr>
                    <w:t>Всего:</w:t>
                  </w: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4EEC" w:rsidRPr="00A935CD" w:rsidRDefault="00524EEC" w:rsidP="0059365E">
                  <w:pPr>
                    <w:pStyle w:val="Table"/>
                    <w:rPr>
                      <w:sz w:val="18"/>
                      <w:szCs w:val="18"/>
                    </w:rPr>
                  </w:pPr>
                  <w:r w:rsidRPr="00A935CD">
                    <w:rPr>
                      <w:sz w:val="18"/>
                      <w:szCs w:val="18"/>
                    </w:rPr>
                    <w:t>1-й год планового периода</w:t>
                  </w:r>
                </w:p>
                <w:p w:rsidR="00524EEC" w:rsidRPr="00A935CD" w:rsidRDefault="00524EEC" w:rsidP="0059365E">
                  <w:pPr>
                    <w:pStyle w:val="Table"/>
                    <w:rPr>
                      <w:sz w:val="18"/>
                      <w:szCs w:val="18"/>
                    </w:rPr>
                  </w:pPr>
                  <w:r w:rsidRPr="00A935CD">
                    <w:rPr>
                      <w:sz w:val="18"/>
                      <w:szCs w:val="18"/>
                    </w:rPr>
                    <w:t>2026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4EEC" w:rsidRPr="00A935CD" w:rsidRDefault="00524EEC" w:rsidP="0059365E">
                  <w:pPr>
                    <w:pStyle w:val="Table"/>
                    <w:rPr>
                      <w:sz w:val="18"/>
                      <w:szCs w:val="18"/>
                    </w:rPr>
                  </w:pPr>
                  <w:r w:rsidRPr="00A935CD">
                    <w:rPr>
                      <w:sz w:val="18"/>
                      <w:szCs w:val="18"/>
                    </w:rPr>
                    <w:t>2-й год планового периода</w:t>
                  </w:r>
                </w:p>
                <w:p w:rsidR="00524EEC" w:rsidRPr="00A935CD" w:rsidRDefault="00524EEC" w:rsidP="0059365E">
                  <w:pPr>
                    <w:pStyle w:val="Table"/>
                    <w:rPr>
                      <w:sz w:val="18"/>
                      <w:szCs w:val="18"/>
                    </w:rPr>
                  </w:pPr>
                  <w:r w:rsidRPr="00A935CD">
                    <w:rPr>
                      <w:sz w:val="18"/>
                      <w:szCs w:val="18"/>
                    </w:rPr>
                    <w:t>2027</w:t>
                  </w: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4EEC" w:rsidRPr="00A935CD" w:rsidRDefault="00524EEC" w:rsidP="0059365E">
                  <w:pPr>
                    <w:pStyle w:val="Table"/>
                    <w:rPr>
                      <w:sz w:val="18"/>
                      <w:szCs w:val="18"/>
                    </w:rPr>
                  </w:pPr>
                  <w:r w:rsidRPr="00A935CD">
                    <w:rPr>
                      <w:sz w:val="18"/>
                      <w:szCs w:val="18"/>
                    </w:rPr>
                    <w:t>3й год планового периода</w:t>
                  </w:r>
                </w:p>
                <w:p w:rsidR="00524EEC" w:rsidRPr="00A935CD" w:rsidRDefault="00524EEC" w:rsidP="0059365E">
                  <w:pPr>
                    <w:pStyle w:val="Table"/>
                    <w:rPr>
                      <w:sz w:val="18"/>
                      <w:szCs w:val="18"/>
                    </w:rPr>
                  </w:pPr>
                  <w:r w:rsidRPr="00A935CD">
                    <w:rPr>
                      <w:sz w:val="18"/>
                      <w:szCs w:val="18"/>
                    </w:rPr>
                    <w:t>2028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4EEC" w:rsidRPr="00A935CD" w:rsidRDefault="00524EEC" w:rsidP="0059365E">
                  <w:pPr>
                    <w:pStyle w:val="Table"/>
                    <w:rPr>
                      <w:sz w:val="18"/>
                      <w:szCs w:val="18"/>
                    </w:rPr>
                  </w:pPr>
                  <w:r w:rsidRPr="00A935CD">
                    <w:rPr>
                      <w:sz w:val="18"/>
                      <w:szCs w:val="18"/>
                    </w:rPr>
                    <w:t>4-й год планового периода</w:t>
                  </w:r>
                </w:p>
                <w:p w:rsidR="00524EEC" w:rsidRPr="00A935CD" w:rsidRDefault="00524EEC" w:rsidP="0059365E">
                  <w:pPr>
                    <w:pStyle w:val="Table"/>
                    <w:rPr>
                      <w:sz w:val="18"/>
                      <w:szCs w:val="18"/>
                    </w:rPr>
                  </w:pPr>
                  <w:r w:rsidRPr="00A935CD">
                    <w:rPr>
                      <w:sz w:val="18"/>
                      <w:szCs w:val="18"/>
                    </w:rPr>
                    <w:t>2029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4EEC" w:rsidRPr="00A935CD" w:rsidRDefault="00524EEC" w:rsidP="0059365E">
                  <w:pPr>
                    <w:pStyle w:val="Table"/>
                    <w:rPr>
                      <w:sz w:val="18"/>
                      <w:szCs w:val="18"/>
                    </w:rPr>
                  </w:pPr>
                  <w:r w:rsidRPr="00A935CD">
                    <w:rPr>
                      <w:sz w:val="18"/>
                      <w:szCs w:val="18"/>
                    </w:rPr>
                    <w:t>5-й год планового периода</w:t>
                  </w:r>
                </w:p>
                <w:p w:rsidR="00524EEC" w:rsidRPr="00A935CD" w:rsidRDefault="00524EEC" w:rsidP="0059365E">
                  <w:pPr>
                    <w:pStyle w:val="Table"/>
                    <w:rPr>
                      <w:sz w:val="18"/>
                      <w:szCs w:val="18"/>
                    </w:rPr>
                  </w:pPr>
                  <w:r w:rsidRPr="00A935CD">
                    <w:rPr>
                      <w:sz w:val="18"/>
                      <w:szCs w:val="18"/>
                    </w:rPr>
                    <w:t>2030</w:t>
                  </w:r>
                </w:p>
              </w:tc>
            </w:tr>
            <w:tr w:rsidR="00524EEC" w:rsidRPr="006856DA" w:rsidTr="00084C7F"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4EEC" w:rsidRPr="00A935CD" w:rsidRDefault="00524EEC" w:rsidP="0059365E">
                  <w:pPr>
                    <w:pStyle w:val="Table"/>
                    <w:rPr>
                      <w:sz w:val="18"/>
                      <w:szCs w:val="18"/>
                    </w:rPr>
                  </w:pPr>
                  <w:r w:rsidRPr="00A935CD">
                    <w:rPr>
                      <w:sz w:val="18"/>
                      <w:szCs w:val="18"/>
                    </w:rPr>
                    <w:t>Бюджет МО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4EEC" w:rsidRPr="00A935CD" w:rsidRDefault="00524EEC" w:rsidP="003C5EC0">
                  <w:pPr>
                    <w:pStyle w:val="Table"/>
                    <w:rPr>
                      <w:sz w:val="18"/>
                      <w:szCs w:val="18"/>
                    </w:rPr>
                  </w:pPr>
                  <w:r w:rsidRPr="00A935CD">
                    <w:rPr>
                      <w:sz w:val="18"/>
                      <w:szCs w:val="18"/>
                    </w:rPr>
                    <w:t>12</w:t>
                  </w:r>
                  <w:r w:rsidR="003C5EC0" w:rsidRPr="00A935CD">
                    <w:rPr>
                      <w:sz w:val="18"/>
                      <w:szCs w:val="18"/>
                    </w:rPr>
                    <w:t>40822,7</w:t>
                  </w: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4EEC" w:rsidRPr="00A935CD" w:rsidRDefault="00524EEC" w:rsidP="003C5EC0">
                  <w:pPr>
                    <w:pStyle w:val="Table"/>
                    <w:rPr>
                      <w:sz w:val="18"/>
                      <w:szCs w:val="18"/>
                    </w:rPr>
                  </w:pPr>
                  <w:r w:rsidRPr="00A935CD">
                    <w:rPr>
                      <w:sz w:val="18"/>
                      <w:szCs w:val="18"/>
                    </w:rPr>
                    <w:t>2</w:t>
                  </w:r>
                  <w:r w:rsidR="003C5EC0" w:rsidRPr="00A935CD">
                    <w:rPr>
                      <w:sz w:val="18"/>
                      <w:szCs w:val="18"/>
                    </w:rPr>
                    <w:t>44757,9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4EEC" w:rsidRPr="00A935CD" w:rsidRDefault="00524EEC" w:rsidP="003C5EC0">
                  <w:pPr>
                    <w:pStyle w:val="Table"/>
                    <w:rPr>
                      <w:sz w:val="18"/>
                      <w:szCs w:val="18"/>
                    </w:rPr>
                  </w:pPr>
                  <w:r w:rsidRPr="00A935CD">
                    <w:rPr>
                      <w:sz w:val="18"/>
                      <w:szCs w:val="18"/>
                    </w:rPr>
                    <w:t>24</w:t>
                  </w:r>
                  <w:r w:rsidR="003C5EC0" w:rsidRPr="00A935CD">
                    <w:rPr>
                      <w:sz w:val="18"/>
                      <w:szCs w:val="18"/>
                    </w:rPr>
                    <w:t>6847,7</w:t>
                  </w: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4EEC" w:rsidRPr="00A935CD" w:rsidRDefault="00524EEC" w:rsidP="003C5EC0">
                  <w:pPr>
                    <w:pStyle w:val="Table"/>
                    <w:rPr>
                      <w:sz w:val="18"/>
                      <w:szCs w:val="18"/>
                    </w:rPr>
                  </w:pPr>
                  <w:r w:rsidRPr="00A935CD">
                    <w:rPr>
                      <w:sz w:val="18"/>
                      <w:szCs w:val="18"/>
                    </w:rPr>
                    <w:t>26</w:t>
                  </w:r>
                  <w:r w:rsidR="003C5EC0" w:rsidRPr="00A935CD">
                    <w:rPr>
                      <w:sz w:val="18"/>
                      <w:szCs w:val="18"/>
                    </w:rPr>
                    <w:t>5078,4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4EEC" w:rsidRPr="00A935CD" w:rsidRDefault="00524EEC" w:rsidP="003C5EC0">
                  <w:pPr>
                    <w:pStyle w:val="Table"/>
                    <w:rPr>
                      <w:sz w:val="18"/>
                      <w:szCs w:val="18"/>
                    </w:rPr>
                  </w:pPr>
                  <w:r w:rsidRPr="00A935CD">
                    <w:rPr>
                      <w:sz w:val="18"/>
                      <w:szCs w:val="18"/>
                    </w:rPr>
                    <w:t>24</w:t>
                  </w:r>
                  <w:r w:rsidR="003C5EC0" w:rsidRPr="00A935CD">
                    <w:rPr>
                      <w:sz w:val="18"/>
                      <w:szCs w:val="18"/>
                    </w:rPr>
                    <w:t>2069,3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4EEC" w:rsidRPr="00A935CD" w:rsidRDefault="00524EEC" w:rsidP="003C5EC0">
                  <w:pPr>
                    <w:pStyle w:val="Table"/>
                    <w:rPr>
                      <w:sz w:val="18"/>
                      <w:szCs w:val="18"/>
                    </w:rPr>
                  </w:pPr>
                  <w:r w:rsidRPr="00A935CD">
                    <w:rPr>
                      <w:sz w:val="18"/>
                      <w:szCs w:val="18"/>
                    </w:rPr>
                    <w:t>24</w:t>
                  </w:r>
                  <w:r w:rsidR="003C5EC0" w:rsidRPr="00A935CD">
                    <w:rPr>
                      <w:sz w:val="18"/>
                      <w:szCs w:val="18"/>
                    </w:rPr>
                    <w:t>2069,4</w:t>
                  </w:r>
                </w:p>
              </w:tc>
            </w:tr>
            <w:tr w:rsidR="00524EEC" w:rsidRPr="006856DA" w:rsidTr="00084C7F"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4EEC" w:rsidRPr="00A935CD" w:rsidRDefault="00524EEC" w:rsidP="0059365E">
                  <w:pPr>
                    <w:pStyle w:val="Table"/>
                    <w:rPr>
                      <w:sz w:val="18"/>
                      <w:szCs w:val="18"/>
                    </w:rPr>
                  </w:pPr>
                  <w:r w:rsidRPr="00A935CD">
                    <w:rPr>
                      <w:sz w:val="18"/>
                      <w:szCs w:val="18"/>
                    </w:rPr>
                    <w:t>Бюджет КО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4EEC" w:rsidRPr="00A935CD" w:rsidRDefault="00524EEC" w:rsidP="0059365E">
                  <w:pPr>
                    <w:pStyle w:val="Table"/>
                    <w:rPr>
                      <w:sz w:val="18"/>
                      <w:szCs w:val="18"/>
                    </w:rPr>
                  </w:pPr>
                  <w:r w:rsidRPr="00A935CD">
                    <w:rPr>
                      <w:sz w:val="18"/>
                      <w:szCs w:val="18"/>
                    </w:rPr>
                    <w:t>5231474,7</w:t>
                  </w: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4EEC" w:rsidRPr="00A935CD" w:rsidRDefault="00524EEC" w:rsidP="0059365E">
                  <w:pPr>
                    <w:pStyle w:val="Table"/>
                    <w:rPr>
                      <w:sz w:val="18"/>
                      <w:szCs w:val="18"/>
                    </w:rPr>
                  </w:pPr>
                  <w:r w:rsidRPr="00A935CD">
                    <w:rPr>
                      <w:sz w:val="18"/>
                      <w:szCs w:val="18"/>
                    </w:rPr>
                    <w:t>695514,0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4EEC" w:rsidRPr="00A935CD" w:rsidRDefault="00524EEC" w:rsidP="0059365E">
                  <w:pPr>
                    <w:pStyle w:val="Table"/>
                    <w:rPr>
                      <w:sz w:val="18"/>
                      <w:szCs w:val="18"/>
                    </w:rPr>
                  </w:pPr>
                  <w:r w:rsidRPr="00A935CD">
                    <w:rPr>
                      <w:sz w:val="18"/>
                      <w:szCs w:val="18"/>
                    </w:rPr>
                    <w:t>732948,9</w:t>
                  </w: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4EEC" w:rsidRPr="00A935CD" w:rsidRDefault="00524EEC" w:rsidP="0059365E">
                  <w:pPr>
                    <w:pStyle w:val="Table"/>
                    <w:rPr>
                      <w:sz w:val="18"/>
                      <w:szCs w:val="18"/>
                    </w:rPr>
                  </w:pPr>
                  <w:r w:rsidRPr="00A935CD">
                    <w:rPr>
                      <w:sz w:val="18"/>
                      <w:szCs w:val="18"/>
                    </w:rPr>
                    <w:t>2519603,9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4EEC" w:rsidRPr="00A935CD" w:rsidRDefault="00524EEC" w:rsidP="0059365E">
                  <w:pPr>
                    <w:pStyle w:val="Table"/>
                    <w:rPr>
                      <w:sz w:val="18"/>
                      <w:szCs w:val="18"/>
                    </w:rPr>
                  </w:pPr>
                  <w:r w:rsidRPr="00A935CD">
                    <w:rPr>
                      <w:sz w:val="18"/>
                      <w:szCs w:val="18"/>
                    </w:rPr>
                    <w:t>641703,9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4EEC" w:rsidRPr="00A935CD" w:rsidRDefault="00524EEC" w:rsidP="0059365E">
                  <w:pPr>
                    <w:pStyle w:val="Table"/>
                    <w:rPr>
                      <w:sz w:val="18"/>
                      <w:szCs w:val="18"/>
                    </w:rPr>
                  </w:pPr>
                  <w:r w:rsidRPr="00A935CD">
                    <w:rPr>
                      <w:sz w:val="18"/>
                      <w:szCs w:val="18"/>
                    </w:rPr>
                    <w:t>641704,0</w:t>
                  </w:r>
                </w:p>
              </w:tc>
            </w:tr>
            <w:tr w:rsidR="00524EEC" w:rsidRPr="006856DA" w:rsidTr="00084C7F"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4EEC" w:rsidRPr="00A935CD" w:rsidRDefault="00524EEC" w:rsidP="0059365E">
                  <w:pPr>
                    <w:pStyle w:val="Table"/>
                    <w:rPr>
                      <w:sz w:val="18"/>
                      <w:szCs w:val="18"/>
                    </w:rPr>
                  </w:pPr>
                  <w:r w:rsidRPr="00A935CD">
                    <w:rPr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4EEC" w:rsidRPr="00A935CD" w:rsidRDefault="00524EEC" w:rsidP="00A935CD">
                  <w:pPr>
                    <w:pStyle w:val="Table"/>
                    <w:rPr>
                      <w:sz w:val="18"/>
                      <w:szCs w:val="18"/>
                    </w:rPr>
                  </w:pPr>
                  <w:r w:rsidRPr="00A935CD">
                    <w:rPr>
                      <w:sz w:val="18"/>
                      <w:szCs w:val="18"/>
                    </w:rPr>
                    <w:t>64</w:t>
                  </w:r>
                  <w:r w:rsidR="00A935CD" w:rsidRPr="00A935CD">
                    <w:rPr>
                      <w:sz w:val="18"/>
                      <w:szCs w:val="18"/>
                    </w:rPr>
                    <w:t>72297,4</w:t>
                  </w: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4EEC" w:rsidRPr="00A935CD" w:rsidRDefault="00524EEC" w:rsidP="00A935CD">
                  <w:pPr>
                    <w:pStyle w:val="Table"/>
                    <w:rPr>
                      <w:sz w:val="18"/>
                      <w:szCs w:val="18"/>
                    </w:rPr>
                  </w:pPr>
                  <w:r w:rsidRPr="00A935CD">
                    <w:rPr>
                      <w:sz w:val="18"/>
                      <w:szCs w:val="18"/>
                    </w:rPr>
                    <w:t>9</w:t>
                  </w:r>
                  <w:r w:rsidR="00A935CD" w:rsidRPr="00A935CD">
                    <w:rPr>
                      <w:sz w:val="18"/>
                      <w:szCs w:val="18"/>
                    </w:rPr>
                    <w:t>40271,9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4EEC" w:rsidRPr="00A935CD" w:rsidRDefault="00524EEC" w:rsidP="00A935CD">
                  <w:pPr>
                    <w:pStyle w:val="Table"/>
                    <w:rPr>
                      <w:sz w:val="18"/>
                      <w:szCs w:val="18"/>
                    </w:rPr>
                  </w:pPr>
                  <w:r w:rsidRPr="00A935CD">
                    <w:rPr>
                      <w:sz w:val="18"/>
                      <w:szCs w:val="18"/>
                    </w:rPr>
                    <w:t>97</w:t>
                  </w:r>
                  <w:r w:rsidR="00A935CD" w:rsidRPr="00A935CD">
                    <w:rPr>
                      <w:sz w:val="18"/>
                      <w:szCs w:val="18"/>
                    </w:rPr>
                    <w:t>9796,6</w:t>
                  </w: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4EEC" w:rsidRPr="00A935CD" w:rsidRDefault="00524EEC" w:rsidP="00A935CD">
                  <w:pPr>
                    <w:pStyle w:val="Table"/>
                    <w:rPr>
                      <w:sz w:val="18"/>
                      <w:szCs w:val="18"/>
                    </w:rPr>
                  </w:pPr>
                  <w:r w:rsidRPr="00A935CD">
                    <w:rPr>
                      <w:sz w:val="18"/>
                      <w:szCs w:val="18"/>
                    </w:rPr>
                    <w:t>278</w:t>
                  </w:r>
                  <w:r w:rsidR="00A935CD" w:rsidRPr="00A935CD">
                    <w:rPr>
                      <w:sz w:val="18"/>
                      <w:szCs w:val="18"/>
                    </w:rPr>
                    <w:t>4682,3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4EEC" w:rsidRPr="00A935CD" w:rsidRDefault="00524EEC" w:rsidP="00A935CD">
                  <w:pPr>
                    <w:pStyle w:val="Table"/>
                    <w:rPr>
                      <w:sz w:val="18"/>
                      <w:szCs w:val="18"/>
                    </w:rPr>
                  </w:pPr>
                  <w:r w:rsidRPr="00A935CD">
                    <w:rPr>
                      <w:sz w:val="18"/>
                      <w:szCs w:val="18"/>
                    </w:rPr>
                    <w:t>88</w:t>
                  </w:r>
                  <w:r w:rsidR="00A935CD" w:rsidRPr="00A935CD">
                    <w:rPr>
                      <w:sz w:val="18"/>
                      <w:szCs w:val="18"/>
                    </w:rPr>
                    <w:t>3773,2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4EEC" w:rsidRPr="00A935CD" w:rsidRDefault="00524EEC" w:rsidP="00A935CD">
                  <w:pPr>
                    <w:pStyle w:val="Table"/>
                    <w:rPr>
                      <w:sz w:val="18"/>
                      <w:szCs w:val="18"/>
                    </w:rPr>
                  </w:pPr>
                  <w:r w:rsidRPr="00A935CD">
                    <w:rPr>
                      <w:sz w:val="18"/>
                      <w:szCs w:val="18"/>
                    </w:rPr>
                    <w:t>88</w:t>
                  </w:r>
                  <w:r w:rsidR="00A935CD" w:rsidRPr="00A935CD">
                    <w:rPr>
                      <w:sz w:val="18"/>
                      <w:szCs w:val="18"/>
                    </w:rPr>
                    <w:t>3773,4</w:t>
                  </w:r>
                </w:p>
              </w:tc>
            </w:tr>
          </w:tbl>
          <w:p w:rsidR="00524EEC" w:rsidRPr="006856DA" w:rsidRDefault="00524EEC" w:rsidP="0059365E">
            <w:pPr>
              <w:pStyle w:val="Table"/>
              <w:rPr>
                <w:rFonts w:eastAsia="Calibri"/>
              </w:rPr>
            </w:pPr>
          </w:p>
        </w:tc>
      </w:tr>
      <w:tr w:rsidR="00524EEC" w:rsidRPr="006856DA" w:rsidTr="003C5EC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C" w:rsidRPr="006856DA" w:rsidRDefault="00524EEC" w:rsidP="0059365E">
            <w:pPr>
              <w:pStyle w:val="Table"/>
              <w:rPr>
                <w:rFonts w:eastAsia="Calibri"/>
              </w:rPr>
            </w:pPr>
            <w:r w:rsidRPr="006856DA">
              <w:rPr>
                <w:rFonts w:eastAsia="Calibri"/>
              </w:rPr>
              <w:t xml:space="preserve">Связь с национальными целями, государственными программами </w:t>
            </w:r>
            <w:r w:rsidRPr="006856DA">
              <w:rPr>
                <w:rFonts w:eastAsia="Calibri"/>
              </w:rPr>
              <w:lastRenderedPageBreak/>
              <w:t>Калужской области (при наличии, если имеется софинансирование из госпрограмм)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EC" w:rsidRPr="006856DA" w:rsidRDefault="00F366A8" w:rsidP="0059365E">
            <w:pPr>
              <w:pStyle w:val="Table"/>
            </w:pPr>
            <w:r w:rsidRPr="006856DA">
              <w:lastRenderedPageBreak/>
              <w:t>1.</w:t>
            </w:r>
            <w:r w:rsidR="00524EEC" w:rsidRPr="006856DA">
              <w:t>Национальный проект «Молодежь и дети»</w:t>
            </w:r>
          </w:p>
          <w:p w:rsidR="00524EEC" w:rsidRPr="006856DA" w:rsidRDefault="00F366A8" w:rsidP="0059365E">
            <w:pPr>
              <w:pStyle w:val="Table"/>
            </w:pPr>
            <w:r w:rsidRPr="006856DA">
              <w:t>1.1.</w:t>
            </w:r>
            <w:r w:rsidR="00524EEC" w:rsidRPr="006856DA">
              <w:t xml:space="preserve">Региональный проект "Все лучшее детям" </w:t>
            </w:r>
          </w:p>
          <w:p w:rsidR="00524EEC" w:rsidRPr="006856DA" w:rsidRDefault="00F366A8" w:rsidP="0059365E">
            <w:pPr>
              <w:pStyle w:val="Table"/>
            </w:pPr>
            <w:r w:rsidRPr="006856DA">
              <w:t>1.1.1.</w:t>
            </w:r>
            <w:r w:rsidR="00524EEC" w:rsidRPr="006856DA">
              <w:t>Проект по модернизации школьных систем образования</w:t>
            </w:r>
          </w:p>
          <w:p w:rsidR="00524EEC" w:rsidRPr="006856DA" w:rsidRDefault="00F366A8" w:rsidP="0059365E">
            <w:pPr>
              <w:pStyle w:val="Table"/>
            </w:pPr>
            <w:r w:rsidRPr="006856DA">
              <w:t>1.2.</w:t>
            </w:r>
            <w:r w:rsidR="00524EEC" w:rsidRPr="006856DA">
              <w:t>Региональный проект «Педагоги и наставники»</w:t>
            </w:r>
          </w:p>
          <w:p w:rsidR="00524EEC" w:rsidRPr="006856DA" w:rsidRDefault="00524EEC" w:rsidP="0059365E">
            <w:pPr>
              <w:pStyle w:val="Table"/>
            </w:pPr>
            <w:r w:rsidRPr="006856DA">
              <w:t xml:space="preserve">Ежемесячное денежное вознаграждение за классное руководство </w:t>
            </w:r>
            <w:r w:rsidRPr="006856DA">
              <w:lastRenderedPageBreak/>
              <w:t>педагогическим работникам.</w:t>
            </w:r>
          </w:p>
          <w:p w:rsidR="00524EEC" w:rsidRPr="006856DA" w:rsidRDefault="00F366A8" w:rsidP="0059365E">
            <w:pPr>
              <w:pStyle w:val="Table"/>
            </w:pPr>
            <w:r w:rsidRPr="006856DA">
              <w:t>1.2.2.</w:t>
            </w:r>
            <w:r w:rsidR="00524EEC" w:rsidRPr="006856DA">
              <w:t>Обеспечение деятельности советников директоров по воспитанию и взаимодействию с детскими общественными объединениями в общеобразовательных организациях.</w:t>
            </w:r>
          </w:p>
          <w:p w:rsidR="00524EEC" w:rsidRPr="006856DA" w:rsidRDefault="00F366A8" w:rsidP="0059365E">
            <w:pPr>
              <w:pStyle w:val="Table"/>
            </w:pPr>
            <w:r w:rsidRPr="006856DA">
              <w:t>1.2.3.</w:t>
            </w:r>
            <w:r w:rsidR="00524EEC" w:rsidRPr="006856DA"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объединениями.</w:t>
            </w:r>
          </w:p>
          <w:p w:rsidR="00524EEC" w:rsidRPr="006856DA" w:rsidRDefault="00F366A8" w:rsidP="0059365E">
            <w:pPr>
              <w:pStyle w:val="Table"/>
            </w:pPr>
            <w:r w:rsidRPr="006856DA">
              <w:t>2.</w:t>
            </w:r>
            <w:r w:rsidR="00524EEC" w:rsidRPr="006856DA">
              <w:t>Национальный проект «Семья»</w:t>
            </w:r>
          </w:p>
          <w:p w:rsidR="00524EEC" w:rsidRPr="006856DA" w:rsidRDefault="00F366A8" w:rsidP="0059365E">
            <w:pPr>
              <w:pStyle w:val="Table"/>
            </w:pPr>
            <w:r w:rsidRPr="006856DA">
              <w:t>2.1.</w:t>
            </w:r>
            <w:r w:rsidR="00524EEC" w:rsidRPr="006856DA">
              <w:t>Региональный проект «Поддержка семьи»</w:t>
            </w:r>
          </w:p>
          <w:p w:rsidR="00524EEC" w:rsidRPr="006856DA" w:rsidRDefault="00F366A8" w:rsidP="0059365E">
            <w:pPr>
              <w:pStyle w:val="Table"/>
            </w:pPr>
            <w:r w:rsidRPr="006856DA">
              <w:t>2.1.1.</w:t>
            </w:r>
            <w:r w:rsidR="00524EEC" w:rsidRPr="006856DA">
              <w:t>Капитальный ремонт детских садов</w:t>
            </w:r>
          </w:p>
          <w:p w:rsidR="00524EEC" w:rsidRPr="006856DA" w:rsidRDefault="00524EEC" w:rsidP="0059365E">
            <w:pPr>
              <w:pStyle w:val="Table"/>
            </w:pPr>
          </w:p>
        </w:tc>
      </w:tr>
    </w:tbl>
    <w:p w:rsidR="00524EEC" w:rsidRPr="006856DA" w:rsidRDefault="00524EEC" w:rsidP="00524EEC">
      <w:pPr>
        <w:jc w:val="center"/>
        <w:rPr>
          <w:rFonts w:cs="Arial"/>
          <w:b/>
          <w:color w:val="000000"/>
        </w:rPr>
        <w:sectPr w:rsidR="00524EEC" w:rsidRPr="006856DA" w:rsidSect="00084C7F">
          <w:pgSz w:w="11900" w:h="17280"/>
          <w:pgMar w:top="851" w:right="1134" w:bottom="1418" w:left="1134" w:header="720" w:footer="720" w:gutter="0"/>
          <w:cols w:space="720"/>
        </w:sectPr>
      </w:pPr>
    </w:p>
    <w:p w:rsidR="00524EEC" w:rsidRPr="006856DA" w:rsidRDefault="00524EEC" w:rsidP="00524EEC">
      <w:pPr>
        <w:jc w:val="center"/>
        <w:rPr>
          <w:rFonts w:cs="Arial"/>
          <w:b/>
          <w:color w:val="000000"/>
        </w:rPr>
      </w:pPr>
    </w:p>
    <w:p w:rsidR="00524EEC" w:rsidRPr="006856DA" w:rsidRDefault="00524EEC" w:rsidP="00524EEC">
      <w:pPr>
        <w:jc w:val="center"/>
        <w:rPr>
          <w:rFonts w:cs="Arial"/>
          <w:b/>
          <w:color w:val="000000"/>
        </w:rPr>
      </w:pPr>
      <w:r w:rsidRPr="006856DA">
        <w:rPr>
          <w:rFonts w:cs="Arial"/>
          <w:b/>
          <w:color w:val="000000"/>
        </w:rPr>
        <w:t>2. Показатели муниципальной программы</w:t>
      </w:r>
    </w:p>
    <w:p w:rsidR="00524EEC" w:rsidRPr="006856DA" w:rsidRDefault="00524EEC" w:rsidP="00524EEC">
      <w:pPr>
        <w:spacing w:after="14" w:line="247" w:lineRule="auto"/>
        <w:ind w:right="-8"/>
        <w:jc w:val="center"/>
        <w:rPr>
          <w:rFonts w:cs="Arial"/>
          <w:color w:val="000000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568"/>
        <w:gridCol w:w="1275"/>
        <w:gridCol w:w="1276"/>
        <w:gridCol w:w="1134"/>
        <w:gridCol w:w="1134"/>
        <w:gridCol w:w="1276"/>
        <w:gridCol w:w="1276"/>
        <w:gridCol w:w="1559"/>
        <w:gridCol w:w="2409"/>
      </w:tblGrid>
      <w:tr w:rsidR="00524EEC" w:rsidRPr="006856DA" w:rsidTr="00084C7F">
        <w:trPr>
          <w:cantSplit/>
          <w:trHeight w:val="45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524EEC" w:rsidRPr="006856DA" w:rsidRDefault="00524EEC" w:rsidP="00F366A8">
            <w:pPr>
              <w:pStyle w:val="Table0"/>
              <w:rPr>
                <w:noProof/>
              </w:rPr>
            </w:pPr>
            <w:r w:rsidRPr="006856DA">
              <w:rPr>
                <w:noProof/>
              </w:rPr>
              <w:drawing>
                <wp:anchor distT="0" distB="0" distL="114300" distR="114300" simplePos="0" relativeHeight="251660288" behindDoc="0" locked="0" layoutInCell="1" allowOverlap="0">
                  <wp:simplePos x="0" y="0"/>
                  <wp:positionH relativeFrom="page">
                    <wp:posOffset>7200265</wp:posOffset>
                  </wp:positionH>
                  <wp:positionV relativeFrom="page">
                    <wp:posOffset>5329555</wp:posOffset>
                  </wp:positionV>
                  <wp:extent cx="8890" cy="8890"/>
                  <wp:effectExtent l="0" t="0" r="0" b="0"/>
                  <wp:wrapSquare wrapText="bothSides"/>
                  <wp:docPr id="112" name="Рисунок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6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856DA">
              <w:rPr>
                <w:noProof/>
              </w:rPr>
              <w:drawing>
                <wp:inline distT="0" distB="0" distL="0" distR="0">
                  <wp:extent cx="5715" cy="53340"/>
                  <wp:effectExtent l="0" t="0" r="0" b="0"/>
                  <wp:docPr id="104" name="Рисунок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4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3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56DA">
              <w:t>Наименование показателя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524EEC" w:rsidRPr="006856DA" w:rsidRDefault="00524EEC" w:rsidP="00F366A8">
            <w:pPr>
              <w:pStyle w:val="Table0"/>
              <w:rPr>
                <w:noProof/>
              </w:rPr>
            </w:pPr>
            <w:proofErr w:type="spellStart"/>
            <w:r w:rsidRPr="006856DA">
              <w:rPr>
                <w:lang w:val="en-US"/>
              </w:rPr>
              <w:t>Единица</w:t>
            </w:r>
            <w:proofErr w:type="spellEnd"/>
            <w:r w:rsidR="00F366A8" w:rsidRPr="006856DA">
              <w:t xml:space="preserve"> </w:t>
            </w:r>
            <w:proofErr w:type="spellStart"/>
            <w:r w:rsidRPr="006856DA">
              <w:rPr>
                <w:lang w:val="en-US"/>
              </w:rPr>
              <w:t>измерения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24EEC" w:rsidRPr="006856DA" w:rsidRDefault="00524EEC" w:rsidP="00F366A8">
            <w:pPr>
              <w:pStyle w:val="Table0"/>
              <w:rPr>
                <w:noProof/>
              </w:rPr>
            </w:pPr>
            <w:r w:rsidRPr="006856DA">
              <w:t xml:space="preserve">Базовое значение показателя </w:t>
            </w:r>
            <w:r w:rsidRPr="006856DA">
              <w:tab/>
              <w:t>2025  год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4EEC" w:rsidRPr="006856DA" w:rsidRDefault="00524EEC" w:rsidP="00F366A8">
            <w:pPr>
              <w:pStyle w:val="Table0"/>
              <w:rPr>
                <w:noProof/>
              </w:rPr>
            </w:pPr>
            <w:r w:rsidRPr="006856DA">
              <w:t>Планируемое значение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24EEC" w:rsidRPr="006856DA" w:rsidRDefault="00524EEC" w:rsidP="00F366A8">
            <w:pPr>
              <w:pStyle w:val="Table0"/>
              <w:rPr>
                <w:noProof/>
              </w:rPr>
            </w:pPr>
            <w:proofErr w:type="gramStart"/>
            <w:r w:rsidRPr="006856DA">
              <w:t>Ответственный</w:t>
            </w:r>
            <w:proofErr w:type="gramEnd"/>
            <w:r w:rsidRPr="006856DA">
              <w:t xml:space="preserve"> за достижение показателя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24EEC" w:rsidRPr="006856DA" w:rsidRDefault="00524EEC" w:rsidP="00F366A8">
            <w:pPr>
              <w:pStyle w:val="Table0"/>
              <w:rPr>
                <w:noProof/>
              </w:rPr>
            </w:pPr>
            <w:r w:rsidRPr="006856DA">
              <w:t>Связь с показателями государственной программы Калужской области (при наличии</w:t>
            </w:r>
            <w:r w:rsidRPr="006856DA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56DA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56DA">
              <w:t>такой связи)</w:t>
            </w:r>
            <w:r w:rsidRPr="006856DA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9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4EEC" w:rsidRPr="006856DA" w:rsidTr="00084C7F">
        <w:trPr>
          <w:cantSplit/>
          <w:trHeight w:val="2124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4EEC" w:rsidRPr="006856DA" w:rsidRDefault="00524EEC" w:rsidP="00F366A8">
            <w:pPr>
              <w:pStyle w:val="Table0"/>
              <w:rPr>
                <w:noProof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4EEC" w:rsidRPr="006856DA" w:rsidRDefault="00524EEC" w:rsidP="00F366A8">
            <w:pPr>
              <w:pStyle w:val="Table0"/>
              <w:rPr>
                <w:noProof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EEC" w:rsidRPr="006856DA" w:rsidRDefault="00524EEC" w:rsidP="00F366A8">
            <w:pPr>
              <w:pStyle w:val="Table0"/>
              <w:rPr>
                <w:noProof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t>2026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t>2027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24EEC" w:rsidRPr="006856DA" w:rsidRDefault="00524EEC" w:rsidP="00F366A8">
            <w:pPr>
              <w:pStyle w:val="Table"/>
            </w:pPr>
            <w:r w:rsidRPr="006856DA">
              <w:t>2028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24EEC" w:rsidRPr="006856DA" w:rsidRDefault="00524EEC" w:rsidP="00F366A8">
            <w:pPr>
              <w:pStyle w:val="Table"/>
            </w:pPr>
            <w:r w:rsidRPr="006856DA">
              <w:t>2029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24EEC" w:rsidRPr="006856DA" w:rsidRDefault="00524EEC" w:rsidP="00F366A8">
            <w:pPr>
              <w:pStyle w:val="Table"/>
            </w:pPr>
            <w:r w:rsidRPr="006856DA">
              <w:t>2030</w:t>
            </w:r>
          </w:p>
        </w:tc>
        <w:tc>
          <w:tcPr>
            <w:tcW w:w="1559" w:type="dxa"/>
            <w:vMerge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</w:p>
        </w:tc>
      </w:tr>
      <w:tr w:rsidR="00524EEC" w:rsidRPr="006856DA" w:rsidTr="00084C7F"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9</w:t>
            </w:r>
          </w:p>
        </w:tc>
        <w:tc>
          <w:tcPr>
            <w:tcW w:w="2409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10</w:t>
            </w:r>
          </w:p>
        </w:tc>
      </w:tr>
      <w:tr w:rsidR="00524EEC" w:rsidRPr="006856DA" w:rsidTr="00084C7F">
        <w:tc>
          <w:tcPr>
            <w:tcW w:w="14742" w:type="dxa"/>
            <w:gridSpan w:val="10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Цель направления «Развитие дошкольного образования»:</w:t>
            </w:r>
          </w:p>
          <w:p w:rsidR="00524EEC" w:rsidRPr="006856DA" w:rsidRDefault="00524EEC" w:rsidP="00F366A8">
            <w:pPr>
              <w:pStyle w:val="Table"/>
              <w:rPr>
                <w:lang w:eastAsia="en-US"/>
              </w:rPr>
            </w:pPr>
            <w:r w:rsidRPr="006856DA">
              <w:rPr>
                <w:lang w:eastAsia="en-US"/>
              </w:rPr>
              <w:t>Обеспечение доступности качественного образования на всех  уровнях образования в соответствии с меняющимися запросами населения и перспективными задачами развития общества и экономики</w:t>
            </w:r>
          </w:p>
          <w:p w:rsidR="00524EEC" w:rsidRPr="006856DA" w:rsidRDefault="00524EEC" w:rsidP="00F366A8">
            <w:pPr>
              <w:pStyle w:val="Table"/>
              <w:rPr>
                <w:noProof/>
              </w:rPr>
            </w:pPr>
          </w:p>
        </w:tc>
      </w:tr>
      <w:tr w:rsidR="00524EEC" w:rsidRPr="006856DA" w:rsidTr="00084C7F">
        <w:tc>
          <w:tcPr>
            <w:tcW w:w="2835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Доля детей в возрасте от 3 месяцев до 7 лет, охваченных дошкольным образованием, от общего числа детей дошкольного возраста</w:t>
            </w:r>
          </w:p>
        </w:tc>
        <w:tc>
          <w:tcPr>
            <w:tcW w:w="568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 xml:space="preserve">Руководители </w:t>
            </w:r>
          </w:p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ДОО</w:t>
            </w:r>
          </w:p>
        </w:tc>
        <w:tc>
          <w:tcPr>
            <w:tcW w:w="2409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</w:p>
        </w:tc>
      </w:tr>
      <w:tr w:rsidR="00524EEC" w:rsidRPr="006856DA" w:rsidTr="00084C7F">
        <w:tc>
          <w:tcPr>
            <w:tcW w:w="14742" w:type="dxa"/>
            <w:gridSpan w:val="10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Цель направления «Развитие общего образования»:</w:t>
            </w:r>
          </w:p>
          <w:p w:rsidR="00524EEC" w:rsidRPr="006856DA" w:rsidRDefault="00524EEC" w:rsidP="00F366A8">
            <w:pPr>
              <w:pStyle w:val="Table"/>
              <w:rPr>
                <w:lang w:eastAsia="en-US"/>
              </w:rPr>
            </w:pPr>
            <w:r w:rsidRPr="006856DA">
              <w:rPr>
                <w:lang w:eastAsia="en-US"/>
              </w:rPr>
              <w:t>Обеспечение доступности качественного образования всех  уровнях образования в соответствии с меняющимися запросами населения и перспективными задачами развития общества и экономики</w:t>
            </w:r>
          </w:p>
          <w:p w:rsidR="00524EEC" w:rsidRPr="006856DA" w:rsidRDefault="00524EEC" w:rsidP="00F366A8">
            <w:pPr>
              <w:pStyle w:val="Table"/>
            </w:pPr>
          </w:p>
        </w:tc>
      </w:tr>
      <w:tr w:rsidR="00524EEC" w:rsidRPr="006856DA" w:rsidTr="00084C7F">
        <w:tc>
          <w:tcPr>
            <w:tcW w:w="2835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 xml:space="preserve">Удельный вес численности обучающихся в первую смену в общей численности обучающихся </w:t>
            </w:r>
            <w:r w:rsidRPr="006856DA">
              <w:rPr>
                <w:noProof/>
              </w:rPr>
              <w:lastRenderedPageBreak/>
              <w:t>общеобразовательных организаций</w:t>
            </w:r>
          </w:p>
        </w:tc>
        <w:tc>
          <w:tcPr>
            <w:tcW w:w="568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lastRenderedPageBreak/>
              <w:t>%</w:t>
            </w:r>
          </w:p>
        </w:tc>
        <w:tc>
          <w:tcPr>
            <w:tcW w:w="1275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72</w:t>
            </w:r>
          </w:p>
        </w:tc>
        <w:tc>
          <w:tcPr>
            <w:tcW w:w="1276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72</w:t>
            </w:r>
          </w:p>
        </w:tc>
        <w:tc>
          <w:tcPr>
            <w:tcW w:w="1134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72</w:t>
            </w:r>
          </w:p>
        </w:tc>
        <w:tc>
          <w:tcPr>
            <w:tcW w:w="1134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Управление образования, руководители ОО</w:t>
            </w:r>
          </w:p>
        </w:tc>
        <w:tc>
          <w:tcPr>
            <w:tcW w:w="2409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</w:p>
        </w:tc>
      </w:tr>
      <w:tr w:rsidR="00524EEC" w:rsidRPr="006856DA" w:rsidTr="00084C7F">
        <w:tc>
          <w:tcPr>
            <w:tcW w:w="2835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lastRenderedPageBreak/>
              <w:t>Удовлетворенность участников образовательного процесса качеством условий осуществления образовательной деятельности организациями, осуществляющими образовательную деятельность</w:t>
            </w:r>
          </w:p>
        </w:tc>
        <w:tc>
          <w:tcPr>
            <w:tcW w:w="568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91</w:t>
            </w:r>
          </w:p>
        </w:tc>
        <w:tc>
          <w:tcPr>
            <w:tcW w:w="1276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90</w:t>
            </w:r>
          </w:p>
        </w:tc>
        <w:tc>
          <w:tcPr>
            <w:tcW w:w="1134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90</w:t>
            </w:r>
          </w:p>
        </w:tc>
        <w:tc>
          <w:tcPr>
            <w:tcW w:w="1134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92</w:t>
            </w:r>
          </w:p>
        </w:tc>
        <w:tc>
          <w:tcPr>
            <w:tcW w:w="1276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92</w:t>
            </w:r>
          </w:p>
        </w:tc>
        <w:tc>
          <w:tcPr>
            <w:tcW w:w="1276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92</w:t>
            </w:r>
          </w:p>
        </w:tc>
        <w:tc>
          <w:tcPr>
            <w:tcW w:w="1559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Управление образования, руководители ОО</w:t>
            </w:r>
          </w:p>
        </w:tc>
        <w:tc>
          <w:tcPr>
            <w:tcW w:w="2409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</w:p>
        </w:tc>
      </w:tr>
      <w:tr w:rsidR="00524EEC" w:rsidRPr="006856DA" w:rsidTr="00084C7F">
        <w:tc>
          <w:tcPr>
            <w:tcW w:w="2835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Доля выпускников 11 классов, получившим аттестаты о среднем общем образовании</w:t>
            </w:r>
          </w:p>
        </w:tc>
        <w:tc>
          <w:tcPr>
            <w:tcW w:w="568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Управление образования, руководители ОО</w:t>
            </w:r>
          </w:p>
        </w:tc>
        <w:tc>
          <w:tcPr>
            <w:tcW w:w="2409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</w:p>
        </w:tc>
      </w:tr>
      <w:tr w:rsidR="00524EEC" w:rsidRPr="006856DA" w:rsidTr="00084C7F">
        <w:tc>
          <w:tcPr>
            <w:tcW w:w="14742" w:type="dxa"/>
            <w:gridSpan w:val="10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Цель направления «Развитие дополнительного образования»</w:t>
            </w:r>
          </w:p>
          <w:p w:rsidR="00524EEC" w:rsidRPr="006856DA" w:rsidRDefault="00524EEC" w:rsidP="00084C7F">
            <w:pPr>
              <w:pStyle w:val="Table"/>
              <w:rPr>
                <w:noProof/>
              </w:rPr>
            </w:pPr>
            <w:r w:rsidRPr="006856DA">
              <w:rPr>
                <w:lang w:eastAsia="en-US"/>
              </w:rPr>
              <w:t>Обеспечение доступности качественного образования всех  уровнях образования в соответствии с меняющимися запросами населения и перспективными задачами развития общества и экономики</w:t>
            </w:r>
          </w:p>
        </w:tc>
      </w:tr>
      <w:tr w:rsidR="00524EEC" w:rsidRPr="006856DA" w:rsidTr="00084C7F">
        <w:tc>
          <w:tcPr>
            <w:tcW w:w="2835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Удельный вес численности населения в возрасте 5-18 лет, охваченного дополнительным образованием, в общей численности населения в возрасте 5-18 лет</w:t>
            </w:r>
          </w:p>
        </w:tc>
        <w:tc>
          <w:tcPr>
            <w:tcW w:w="568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80</w:t>
            </w:r>
          </w:p>
        </w:tc>
        <w:tc>
          <w:tcPr>
            <w:tcW w:w="1276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83</w:t>
            </w:r>
          </w:p>
        </w:tc>
        <w:tc>
          <w:tcPr>
            <w:tcW w:w="1276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83</w:t>
            </w:r>
          </w:p>
        </w:tc>
        <w:tc>
          <w:tcPr>
            <w:tcW w:w="1276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85</w:t>
            </w:r>
          </w:p>
        </w:tc>
        <w:tc>
          <w:tcPr>
            <w:tcW w:w="1559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Руководители ОО</w:t>
            </w:r>
          </w:p>
        </w:tc>
        <w:tc>
          <w:tcPr>
            <w:tcW w:w="2409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</w:p>
        </w:tc>
      </w:tr>
      <w:tr w:rsidR="00524EEC" w:rsidRPr="006856DA" w:rsidTr="00084C7F">
        <w:tc>
          <w:tcPr>
            <w:tcW w:w="2835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 xml:space="preserve">Удельный вес  обучающихся по </w:t>
            </w:r>
            <w:r w:rsidRPr="006856DA">
              <w:rPr>
                <w:noProof/>
              </w:rPr>
              <w:lastRenderedPageBreak/>
              <w:t xml:space="preserve">дополнительным общеобразовательным программам естественнонаучной и технической </w:t>
            </w:r>
          </w:p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направленности</w:t>
            </w:r>
          </w:p>
        </w:tc>
        <w:tc>
          <w:tcPr>
            <w:tcW w:w="568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lastRenderedPageBreak/>
              <w:t>%</w:t>
            </w:r>
          </w:p>
        </w:tc>
        <w:tc>
          <w:tcPr>
            <w:tcW w:w="1275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25</w:t>
            </w:r>
          </w:p>
        </w:tc>
        <w:tc>
          <w:tcPr>
            <w:tcW w:w="1559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</w:p>
        </w:tc>
        <w:tc>
          <w:tcPr>
            <w:tcW w:w="2409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</w:p>
        </w:tc>
      </w:tr>
      <w:tr w:rsidR="00524EEC" w:rsidRPr="006856DA" w:rsidTr="00084C7F">
        <w:tc>
          <w:tcPr>
            <w:tcW w:w="14742" w:type="dxa"/>
            <w:gridSpan w:val="10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lang w:eastAsia="en-US"/>
              </w:rPr>
            </w:pPr>
            <w:r w:rsidRPr="006856DA">
              <w:rPr>
                <w:noProof/>
                <w:color w:val="000000"/>
              </w:rPr>
              <w:lastRenderedPageBreak/>
              <w:t xml:space="preserve">Цель направления </w:t>
            </w:r>
            <w:r w:rsidRPr="006856DA">
              <w:rPr>
                <w:lang w:eastAsia="en-US"/>
              </w:rPr>
              <w:t>«Развитие системы отдыха и оздоровления детей Людиновского муниципального округа Калужской области»</w:t>
            </w:r>
          </w:p>
          <w:p w:rsidR="00524EEC" w:rsidRPr="006856DA" w:rsidRDefault="00524EEC" w:rsidP="00F366A8">
            <w:pPr>
              <w:pStyle w:val="Table"/>
              <w:rPr>
                <w:lang w:eastAsia="en-US"/>
              </w:rPr>
            </w:pPr>
            <w:r w:rsidRPr="006856DA">
              <w:rPr>
                <w:lang w:eastAsia="en-US"/>
              </w:rPr>
              <w:t>Обеспечение доступности качественного образования всех  уровнях образования в соответствии с меняющимися запросами населения и перспективными задачами развития общества и экономики</w:t>
            </w:r>
          </w:p>
          <w:p w:rsidR="00524EEC" w:rsidRPr="006856DA" w:rsidRDefault="00524EEC" w:rsidP="00F366A8">
            <w:pPr>
              <w:pStyle w:val="Table"/>
              <w:rPr>
                <w:noProof/>
              </w:rPr>
            </w:pPr>
          </w:p>
        </w:tc>
      </w:tr>
      <w:tr w:rsidR="00524EEC" w:rsidRPr="006856DA" w:rsidTr="00084C7F">
        <w:tc>
          <w:tcPr>
            <w:tcW w:w="2835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Доля детей в возрасте от 7 до 17 лет (вкл.), направленных в лагеря с дневным пребыванием детей, к общему количеству детей в возрасте от 7 до 17 лет, проживающих в Людиновском муниципальном округе</w:t>
            </w:r>
          </w:p>
        </w:tc>
        <w:tc>
          <w:tcPr>
            <w:tcW w:w="568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27,9</w:t>
            </w:r>
          </w:p>
        </w:tc>
        <w:tc>
          <w:tcPr>
            <w:tcW w:w="1276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27,9</w:t>
            </w:r>
          </w:p>
        </w:tc>
        <w:tc>
          <w:tcPr>
            <w:tcW w:w="1134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28,5</w:t>
            </w:r>
          </w:p>
        </w:tc>
        <w:tc>
          <w:tcPr>
            <w:tcW w:w="1134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29</w:t>
            </w:r>
          </w:p>
        </w:tc>
        <w:tc>
          <w:tcPr>
            <w:tcW w:w="1276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29,2</w:t>
            </w:r>
          </w:p>
        </w:tc>
        <w:tc>
          <w:tcPr>
            <w:tcW w:w="1276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29,8</w:t>
            </w:r>
          </w:p>
        </w:tc>
        <w:tc>
          <w:tcPr>
            <w:tcW w:w="1559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Управление образования, руководители ОО</w:t>
            </w:r>
          </w:p>
        </w:tc>
        <w:tc>
          <w:tcPr>
            <w:tcW w:w="2409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</w:p>
        </w:tc>
      </w:tr>
      <w:tr w:rsidR="00524EEC" w:rsidRPr="006856DA" w:rsidTr="00084C7F">
        <w:tc>
          <w:tcPr>
            <w:tcW w:w="2835" w:type="dxa"/>
            <w:shd w:val="clear" w:color="auto" w:fill="auto"/>
          </w:tcPr>
          <w:p w:rsidR="00524EEC" w:rsidRPr="006856DA" w:rsidRDefault="00524EEC" w:rsidP="00F366A8">
            <w:pPr>
              <w:pStyle w:val="Table"/>
            </w:pPr>
            <w:r w:rsidRPr="006856DA">
              <w:t>Доля детей в возрасте от 7 до 17 лет включительно, направленных в лагеря с круглосуточным пребыванием детей, к общему количеству детей в возрасте от 7 до 17 лет, проживающих в Людиновском</w:t>
            </w:r>
            <w:r w:rsidR="00084C7F" w:rsidRPr="006856DA">
              <w:t xml:space="preserve"> </w:t>
            </w:r>
            <w:r w:rsidRPr="006856DA">
              <w:t>муниципальном округе</w:t>
            </w:r>
          </w:p>
          <w:p w:rsidR="00524EEC" w:rsidRPr="006856DA" w:rsidRDefault="00524EEC" w:rsidP="00F366A8">
            <w:pPr>
              <w:pStyle w:val="Table"/>
              <w:rPr>
                <w:noProof/>
              </w:rPr>
            </w:pPr>
          </w:p>
        </w:tc>
        <w:tc>
          <w:tcPr>
            <w:tcW w:w="568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lastRenderedPageBreak/>
              <w:t>%</w:t>
            </w:r>
          </w:p>
        </w:tc>
        <w:tc>
          <w:tcPr>
            <w:tcW w:w="1275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8,7</w:t>
            </w:r>
          </w:p>
        </w:tc>
        <w:tc>
          <w:tcPr>
            <w:tcW w:w="1276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8,7</w:t>
            </w:r>
          </w:p>
        </w:tc>
        <w:tc>
          <w:tcPr>
            <w:tcW w:w="1134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8,8</w:t>
            </w:r>
          </w:p>
        </w:tc>
        <w:tc>
          <w:tcPr>
            <w:tcW w:w="1134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9,0</w:t>
            </w:r>
          </w:p>
        </w:tc>
        <w:tc>
          <w:tcPr>
            <w:tcW w:w="1276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9,2</w:t>
            </w:r>
          </w:p>
        </w:tc>
        <w:tc>
          <w:tcPr>
            <w:tcW w:w="1276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9,7</w:t>
            </w:r>
          </w:p>
        </w:tc>
        <w:tc>
          <w:tcPr>
            <w:tcW w:w="1559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Управление образования, руководители ОО</w:t>
            </w:r>
          </w:p>
        </w:tc>
        <w:tc>
          <w:tcPr>
            <w:tcW w:w="2409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</w:p>
        </w:tc>
      </w:tr>
      <w:tr w:rsidR="00524EEC" w:rsidRPr="006856DA" w:rsidTr="00084C7F">
        <w:tc>
          <w:tcPr>
            <w:tcW w:w="2835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  <w:color w:val="000000"/>
              </w:rPr>
            </w:pPr>
            <w:r w:rsidRPr="006856DA">
              <w:lastRenderedPageBreak/>
              <w:t>Доля детей в возрасте от 7 до 17 лет включительно, охваченных   всеми формами отдыха и оздоровления, к общему количеству детей в возрасте от 7 до 17 лет, проживающих в Людиновском</w:t>
            </w:r>
            <w:r w:rsidR="00084C7F" w:rsidRPr="006856DA">
              <w:t xml:space="preserve"> </w:t>
            </w:r>
            <w:r w:rsidRPr="006856DA">
              <w:t>муниципальном округе</w:t>
            </w:r>
          </w:p>
        </w:tc>
        <w:tc>
          <w:tcPr>
            <w:tcW w:w="568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36,6</w:t>
            </w:r>
          </w:p>
        </w:tc>
        <w:tc>
          <w:tcPr>
            <w:tcW w:w="1276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36,6</w:t>
            </w:r>
          </w:p>
        </w:tc>
        <w:tc>
          <w:tcPr>
            <w:tcW w:w="1134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37,3</w:t>
            </w:r>
          </w:p>
        </w:tc>
        <w:tc>
          <w:tcPr>
            <w:tcW w:w="1134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38</w:t>
            </w:r>
          </w:p>
        </w:tc>
        <w:tc>
          <w:tcPr>
            <w:tcW w:w="1276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38,4</w:t>
            </w:r>
          </w:p>
        </w:tc>
        <w:tc>
          <w:tcPr>
            <w:tcW w:w="1276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39,5</w:t>
            </w:r>
          </w:p>
        </w:tc>
        <w:tc>
          <w:tcPr>
            <w:tcW w:w="1559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Управление образования, руководители ОО</w:t>
            </w:r>
          </w:p>
        </w:tc>
        <w:tc>
          <w:tcPr>
            <w:tcW w:w="2409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</w:p>
        </w:tc>
      </w:tr>
      <w:tr w:rsidR="00524EEC" w:rsidRPr="006856DA" w:rsidTr="00084C7F">
        <w:tc>
          <w:tcPr>
            <w:tcW w:w="14742" w:type="dxa"/>
            <w:gridSpan w:val="10"/>
            <w:shd w:val="clear" w:color="auto" w:fill="auto"/>
          </w:tcPr>
          <w:p w:rsidR="00524EEC" w:rsidRPr="006856DA" w:rsidRDefault="00524EEC" w:rsidP="00F366A8">
            <w:pPr>
              <w:pStyle w:val="Table"/>
            </w:pPr>
            <w:r w:rsidRPr="006856DA">
              <w:rPr>
                <w:noProof/>
                <w:color w:val="000000"/>
              </w:rPr>
              <w:t xml:space="preserve">Цель направления </w:t>
            </w:r>
            <w:r w:rsidRPr="006856DA">
              <w:t>«Развитие служб обеспечения деятельности в образовании»</w:t>
            </w:r>
          </w:p>
          <w:p w:rsidR="00524EEC" w:rsidRPr="006856DA" w:rsidRDefault="00524EEC" w:rsidP="00F366A8">
            <w:pPr>
              <w:pStyle w:val="Table"/>
              <w:rPr>
                <w:lang w:eastAsia="en-US"/>
              </w:rPr>
            </w:pPr>
            <w:r w:rsidRPr="006856DA">
              <w:rPr>
                <w:lang w:eastAsia="en-US"/>
              </w:rPr>
              <w:t>Обеспечение доступности качественного образования всех  уровнях образования в соответствии с меняющимися запросами населения и перспективными задачами развития общества и экономики</w:t>
            </w:r>
          </w:p>
          <w:p w:rsidR="00524EEC" w:rsidRPr="006856DA" w:rsidRDefault="00524EEC" w:rsidP="00F366A8">
            <w:pPr>
              <w:pStyle w:val="Table"/>
              <w:rPr>
                <w:noProof/>
              </w:rPr>
            </w:pPr>
          </w:p>
        </w:tc>
      </w:tr>
      <w:tr w:rsidR="00524EEC" w:rsidRPr="006856DA" w:rsidTr="00084C7F">
        <w:tc>
          <w:tcPr>
            <w:tcW w:w="2835" w:type="dxa"/>
            <w:shd w:val="clear" w:color="auto" w:fill="auto"/>
          </w:tcPr>
          <w:p w:rsidR="00524EEC" w:rsidRPr="006856DA" w:rsidRDefault="00524EEC" w:rsidP="00F366A8">
            <w:pPr>
              <w:pStyle w:val="Table"/>
            </w:pPr>
            <w:r w:rsidRPr="006856DA">
              <w:t>Эффективность использования бюджетных средств</w:t>
            </w:r>
          </w:p>
        </w:tc>
        <w:tc>
          <w:tcPr>
            <w:tcW w:w="568" w:type="dxa"/>
            <w:shd w:val="clear" w:color="auto" w:fill="auto"/>
          </w:tcPr>
          <w:p w:rsidR="00524EEC" w:rsidRPr="006856DA" w:rsidRDefault="00524EEC" w:rsidP="00F366A8">
            <w:pPr>
              <w:pStyle w:val="Table"/>
            </w:pPr>
            <w:r w:rsidRPr="006856DA">
              <w:t>%</w:t>
            </w:r>
          </w:p>
        </w:tc>
        <w:tc>
          <w:tcPr>
            <w:tcW w:w="1275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524EEC" w:rsidRPr="006856DA" w:rsidRDefault="00524EEC" w:rsidP="00F366A8">
            <w:pPr>
              <w:pStyle w:val="Table"/>
            </w:pPr>
            <w:r w:rsidRPr="006856DA">
              <w:rPr>
                <w:noProof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524EEC" w:rsidRPr="006856DA" w:rsidRDefault="00524EEC" w:rsidP="00F366A8">
            <w:pPr>
              <w:pStyle w:val="Table"/>
            </w:pPr>
            <w:r w:rsidRPr="006856DA">
              <w:rPr>
                <w:noProof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524EEC" w:rsidRPr="006856DA" w:rsidRDefault="00524EEC" w:rsidP="00F366A8">
            <w:pPr>
              <w:pStyle w:val="Table"/>
            </w:pPr>
            <w:r w:rsidRPr="006856DA">
              <w:rPr>
                <w:noProof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524EEC" w:rsidRPr="006856DA" w:rsidRDefault="00524EEC" w:rsidP="00F366A8">
            <w:pPr>
              <w:pStyle w:val="Table"/>
            </w:pPr>
            <w:r w:rsidRPr="006856DA">
              <w:rPr>
                <w:noProof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524EEC" w:rsidRPr="006856DA" w:rsidRDefault="00524EEC" w:rsidP="00F366A8">
            <w:pPr>
              <w:pStyle w:val="Table"/>
            </w:pPr>
            <w:r w:rsidRPr="006856DA">
              <w:rPr>
                <w:noProof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Управление образования, руководители ОО</w:t>
            </w:r>
          </w:p>
        </w:tc>
        <w:tc>
          <w:tcPr>
            <w:tcW w:w="2409" w:type="dxa"/>
            <w:shd w:val="clear" w:color="auto" w:fill="auto"/>
          </w:tcPr>
          <w:p w:rsidR="00524EEC" w:rsidRPr="006856DA" w:rsidRDefault="00524EEC" w:rsidP="00F366A8">
            <w:pPr>
              <w:pStyle w:val="Table"/>
              <w:rPr>
                <w:noProof/>
              </w:rPr>
            </w:pPr>
          </w:p>
        </w:tc>
      </w:tr>
    </w:tbl>
    <w:p w:rsidR="00524EEC" w:rsidRPr="006856DA" w:rsidRDefault="00524EEC" w:rsidP="00524EEC">
      <w:pPr>
        <w:spacing w:after="4"/>
        <w:ind w:right="-8"/>
        <w:rPr>
          <w:rFonts w:cs="Arial"/>
          <w:noProof/>
          <w:color w:val="000000"/>
        </w:rPr>
      </w:pPr>
    </w:p>
    <w:p w:rsidR="00524EEC" w:rsidRPr="006856DA" w:rsidRDefault="00524EEC" w:rsidP="00524EEC">
      <w:pPr>
        <w:ind w:right="-8"/>
        <w:jc w:val="center"/>
        <w:rPr>
          <w:rFonts w:cs="Arial"/>
          <w:color w:val="000000"/>
          <w:sz w:val="26"/>
        </w:rPr>
      </w:pPr>
    </w:p>
    <w:p w:rsidR="00524EEC" w:rsidRPr="006856DA" w:rsidRDefault="00524EEC" w:rsidP="00524EEC">
      <w:pPr>
        <w:spacing w:line="262" w:lineRule="auto"/>
        <w:ind w:right="-8"/>
        <w:jc w:val="center"/>
        <w:rPr>
          <w:rFonts w:cs="Arial"/>
          <w:color w:val="000000"/>
          <w:sz w:val="26"/>
        </w:rPr>
      </w:pPr>
    </w:p>
    <w:p w:rsidR="00524EEC" w:rsidRPr="006856DA" w:rsidRDefault="00524EEC" w:rsidP="00524EEC">
      <w:pPr>
        <w:spacing w:line="262" w:lineRule="auto"/>
        <w:ind w:right="-8"/>
        <w:jc w:val="center"/>
        <w:rPr>
          <w:rFonts w:cs="Arial"/>
          <w:color w:val="000000"/>
          <w:sz w:val="26"/>
        </w:rPr>
      </w:pPr>
    </w:p>
    <w:p w:rsidR="00524EEC" w:rsidRPr="006856DA" w:rsidRDefault="00524EEC" w:rsidP="00524EEC">
      <w:pPr>
        <w:spacing w:line="262" w:lineRule="auto"/>
        <w:ind w:right="-8"/>
        <w:jc w:val="center"/>
        <w:rPr>
          <w:rFonts w:cs="Arial"/>
          <w:color w:val="000000"/>
          <w:sz w:val="26"/>
        </w:rPr>
      </w:pPr>
    </w:p>
    <w:p w:rsidR="00524EEC" w:rsidRPr="006856DA" w:rsidRDefault="00524EEC" w:rsidP="00524EEC">
      <w:pPr>
        <w:spacing w:line="262" w:lineRule="auto"/>
        <w:ind w:right="-8"/>
        <w:jc w:val="center"/>
        <w:rPr>
          <w:rFonts w:cs="Arial"/>
          <w:color w:val="000000"/>
          <w:sz w:val="26"/>
        </w:rPr>
      </w:pPr>
    </w:p>
    <w:p w:rsidR="00524EEC" w:rsidRPr="006856DA" w:rsidRDefault="00524EEC" w:rsidP="00524EEC">
      <w:pPr>
        <w:spacing w:line="262" w:lineRule="auto"/>
        <w:ind w:right="-8"/>
        <w:jc w:val="center"/>
        <w:rPr>
          <w:rFonts w:cs="Arial"/>
          <w:color w:val="000000"/>
          <w:sz w:val="26"/>
        </w:rPr>
      </w:pPr>
    </w:p>
    <w:p w:rsidR="00524EEC" w:rsidRPr="006856DA" w:rsidRDefault="00524EEC" w:rsidP="00524EEC">
      <w:pPr>
        <w:spacing w:line="262" w:lineRule="auto"/>
        <w:ind w:right="-8"/>
        <w:jc w:val="center"/>
        <w:rPr>
          <w:rFonts w:cs="Arial"/>
          <w:color w:val="000000"/>
          <w:sz w:val="26"/>
        </w:rPr>
      </w:pPr>
    </w:p>
    <w:p w:rsidR="00524EEC" w:rsidRPr="006856DA" w:rsidRDefault="00524EEC" w:rsidP="00524EEC">
      <w:pPr>
        <w:spacing w:line="262" w:lineRule="auto"/>
        <w:ind w:right="-8"/>
        <w:jc w:val="center"/>
        <w:rPr>
          <w:rFonts w:cs="Arial"/>
          <w:color w:val="000000"/>
          <w:sz w:val="26"/>
        </w:rPr>
      </w:pPr>
    </w:p>
    <w:p w:rsidR="00524EEC" w:rsidRPr="006856DA" w:rsidRDefault="00524EEC" w:rsidP="00524EEC">
      <w:pPr>
        <w:spacing w:line="262" w:lineRule="auto"/>
        <w:ind w:right="-8"/>
        <w:rPr>
          <w:rFonts w:cs="Arial"/>
          <w:color w:val="000000"/>
          <w:sz w:val="26"/>
        </w:rPr>
        <w:sectPr w:rsidR="00524EEC" w:rsidRPr="006856DA" w:rsidSect="00084C7F">
          <w:pgSz w:w="17280" w:h="11900" w:orient="landscape"/>
          <w:pgMar w:top="1134" w:right="851" w:bottom="1134" w:left="1418" w:header="720" w:footer="720" w:gutter="0"/>
          <w:cols w:space="720"/>
        </w:sectPr>
      </w:pPr>
    </w:p>
    <w:p w:rsidR="00524EEC" w:rsidRPr="006856DA" w:rsidRDefault="00524EEC" w:rsidP="00084C7F">
      <w:pPr>
        <w:spacing w:line="262" w:lineRule="auto"/>
        <w:ind w:right="-8" w:firstLine="0"/>
        <w:jc w:val="center"/>
        <w:rPr>
          <w:rFonts w:cs="Arial"/>
          <w:b/>
          <w:color w:val="000000"/>
        </w:rPr>
      </w:pPr>
      <w:r w:rsidRPr="006856DA">
        <w:rPr>
          <w:rFonts w:cs="Arial"/>
          <w:b/>
          <w:color w:val="000000"/>
          <w:lang w:val="en-US"/>
        </w:rPr>
        <w:lastRenderedPageBreak/>
        <w:t xml:space="preserve">2.1. </w:t>
      </w:r>
      <w:r w:rsidRPr="006856DA">
        <w:rPr>
          <w:rFonts w:cs="Arial"/>
          <w:b/>
          <w:color w:val="000000"/>
        </w:rPr>
        <w:t>Методика расчета показателя</w:t>
      </w:r>
    </w:p>
    <w:p w:rsidR="00524EEC" w:rsidRPr="006856DA" w:rsidRDefault="00524EEC" w:rsidP="00524EEC">
      <w:pPr>
        <w:spacing w:line="262" w:lineRule="auto"/>
        <w:ind w:right="-8"/>
        <w:jc w:val="center"/>
        <w:rPr>
          <w:rFonts w:cs="Arial"/>
          <w:color w:val="000000"/>
        </w:rPr>
      </w:pPr>
    </w:p>
    <w:tbl>
      <w:tblPr>
        <w:tblW w:w="10065" w:type="dxa"/>
        <w:tblInd w:w="-248" w:type="dxa"/>
        <w:tblCellMar>
          <w:top w:w="54" w:type="dxa"/>
          <w:left w:w="36" w:type="dxa"/>
          <w:right w:w="0" w:type="dxa"/>
        </w:tblCellMar>
        <w:tblLook w:val="04A0"/>
      </w:tblPr>
      <w:tblGrid>
        <w:gridCol w:w="1262"/>
        <w:gridCol w:w="3110"/>
        <w:gridCol w:w="1327"/>
        <w:gridCol w:w="4366"/>
      </w:tblGrid>
      <w:tr w:rsidR="00524EEC" w:rsidRPr="006856DA" w:rsidTr="00084C7F">
        <w:trPr>
          <w:trHeight w:val="1044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4EEC" w:rsidRPr="006856DA" w:rsidRDefault="00524EEC" w:rsidP="00084C7F">
            <w:pPr>
              <w:pStyle w:val="Table0"/>
            </w:pPr>
            <w:r w:rsidRPr="006856DA">
              <w:t xml:space="preserve">№ </w:t>
            </w:r>
            <w:proofErr w:type="spellStart"/>
            <w:proofErr w:type="gramStart"/>
            <w:r w:rsidRPr="006856DA">
              <w:t>п</w:t>
            </w:r>
            <w:proofErr w:type="spellEnd"/>
            <w:proofErr w:type="gramEnd"/>
            <w:r w:rsidRPr="006856DA">
              <w:t>/</w:t>
            </w:r>
            <w:proofErr w:type="spellStart"/>
            <w:r w:rsidRPr="006856DA">
              <w:t>п</w:t>
            </w:r>
            <w:proofErr w:type="spellEnd"/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4EEC" w:rsidRPr="006856DA" w:rsidRDefault="00524EEC" w:rsidP="00084C7F">
            <w:pPr>
              <w:pStyle w:val="Table0"/>
              <w:rPr>
                <w:lang w:val="en-US"/>
              </w:rPr>
            </w:pPr>
            <w:r w:rsidRPr="006856DA">
              <w:t>Наименование показателя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4EEC" w:rsidRPr="006856DA" w:rsidRDefault="00524EEC" w:rsidP="00084C7F">
            <w:pPr>
              <w:pStyle w:val="Table0"/>
            </w:pPr>
            <w:r w:rsidRPr="006856DA">
              <w:t>Единица измерения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4EEC" w:rsidRPr="006856DA" w:rsidRDefault="00524EEC" w:rsidP="00084C7F">
            <w:pPr>
              <w:pStyle w:val="Table0"/>
            </w:pPr>
            <w:r w:rsidRPr="006856DA">
              <w:t>Методика расчета показателя или источник получения информации о</w:t>
            </w:r>
          </w:p>
          <w:p w:rsidR="00524EEC" w:rsidRPr="006856DA" w:rsidRDefault="00524EEC" w:rsidP="00084C7F">
            <w:pPr>
              <w:pStyle w:val="Table"/>
            </w:pPr>
            <w:proofErr w:type="gramStart"/>
            <w:r w:rsidRPr="006856DA">
              <w:t>значениях</w:t>
            </w:r>
            <w:proofErr w:type="gramEnd"/>
            <w:r w:rsidRPr="006856DA">
              <w:t xml:space="preserve"> показателя</w:t>
            </w:r>
          </w:p>
        </w:tc>
      </w:tr>
      <w:tr w:rsidR="00524EEC" w:rsidRPr="006856DA" w:rsidTr="00084C7F">
        <w:trPr>
          <w:trHeight w:val="238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4EEC" w:rsidRPr="006856DA" w:rsidRDefault="00524EEC" w:rsidP="00084C7F">
            <w:pPr>
              <w:pStyle w:val="Table"/>
              <w:jc w:val="center"/>
            </w:pPr>
            <w:r w:rsidRPr="006856DA">
              <w:t>1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4EEC" w:rsidRPr="006856DA" w:rsidRDefault="00524EEC" w:rsidP="00084C7F">
            <w:pPr>
              <w:pStyle w:val="Table"/>
              <w:jc w:val="center"/>
              <w:rPr>
                <w:lang w:val="en-US"/>
              </w:rPr>
            </w:pPr>
            <w:r w:rsidRPr="006856DA">
              <w:rPr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4EEC" w:rsidRPr="006856DA" w:rsidRDefault="00524EEC" w:rsidP="00084C7F">
            <w:pPr>
              <w:pStyle w:val="Table"/>
              <w:jc w:val="center"/>
            </w:pPr>
            <w:r w:rsidRPr="006856DA">
              <w:t>3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4EEC" w:rsidRPr="006856DA" w:rsidRDefault="00524EEC" w:rsidP="00084C7F">
            <w:pPr>
              <w:pStyle w:val="Table"/>
              <w:jc w:val="center"/>
              <w:rPr>
                <w:lang w:val="en-US"/>
              </w:rPr>
            </w:pPr>
            <w:r w:rsidRPr="006856DA">
              <w:rPr>
                <w:lang w:val="en-US"/>
              </w:rPr>
              <w:t>4</w:t>
            </w:r>
          </w:p>
        </w:tc>
      </w:tr>
      <w:tr w:rsidR="00524EEC" w:rsidRPr="006856DA" w:rsidTr="00084C7F">
        <w:trPr>
          <w:trHeight w:val="489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>1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rPr>
                <w:noProof/>
              </w:rPr>
              <w:t>Доля детей в возрасте от 3 месяцев до 7 лет, охваченных дошкольным образованием, от общего числа детей дошкольного возраста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>%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>Количество детей, охваченных дошкольным образованием, от общего числа детей дошкольного возраста</w:t>
            </w:r>
          </w:p>
          <w:p w:rsidR="00524EEC" w:rsidRPr="006856DA" w:rsidRDefault="00524EEC" w:rsidP="00084C7F">
            <w:pPr>
              <w:pStyle w:val="Table"/>
            </w:pPr>
            <w:proofErr w:type="gramStart"/>
            <w:r w:rsidRPr="006856DA">
              <w:t>(Автоматизированная информационная система «Е-услуги.</w:t>
            </w:r>
            <w:proofErr w:type="gramEnd"/>
            <w:r w:rsidRPr="006856DA">
              <w:t xml:space="preserve"> </w:t>
            </w:r>
            <w:proofErr w:type="gramStart"/>
            <w:r w:rsidRPr="006856DA">
              <w:t>Образование»)</w:t>
            </w:r>
            <w:proofErr w:type="gramEnd"/>
          </w:p>
          <w:p w:rsidR="00524EEC" w:rsidRPr="006856DA" w:rsidRDefault="00524EEC" w:rsidP="00084C7F">
            <w:pPr>
              <w:pStyle w:val="Table"/>
            </w:pPr>
            <m:oMath>
              <m:r>
                <m:rPr>
                  <m:sty m:val="p"/>
                </m:rPr>
                <w:rPr>
                  <w:rFonts w:ascii="Cambria Math"/>
                </w:rPr>
                <m:t>Дп</m:t>
              </m:r>
              <m:r>
                <m:rPr>
                  <m:sty m:val="p"/>
                </m:rPr>
                <w:rPr>
                  <w:rFonts w:asci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Ч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у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Ч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о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/>
                </w:rPr>
                <m:t>∙</m:t>
              </m:r>
              <m:r>
                <m:rPr>
                  <m:sty m:val="p"/>
                </m:rPr>
                <w:rPr>
                  <w:rFonts w:ascii="Cambria Math"/>
                </w:rPr>
                <m:t>100%</m:t>
              </m:r>
            </m:oMath>
            <w:r w:rsidRPr="006856DA">
              <w:t>, где</w:t>
            </w:r>
          </w:p>
          <w:p w:rsidR="00524EEC" w:rsidRPr="006856DA" w:rsidRDefault="00524EEC" w:rsidP="00084C7F">
            <w:pPr>
              <w:pStyle w:val="Table"/>
            </w:pPr>
            <w:r w:rsidRPr="006856DA">
              <w:t>Ч</w:t>
            </w:r>
            <w:r w:rsidRPr="006856DA">
              <w:rPr>
                <w:vertAlign w:val="subscript"/>
              </w:rPr>
              <w:t>у</w:t>
            </w:r>
            <w:r w:rsidRPr="006856DA">
              <w:t xml:space="preserve"> – численность детей в возрасте от 3 месяцев до 7 лет, состоящих на учете для определения в муниципальные дошкольные образовательные учреждения;</w:t>
            </w:r>
          </w:p>
          <w:p w:rsidR="00524EEC" w:rsidRPr="006856DA" w:rsidRDefault="00524EEC" w:rsidP="00084C7F">
            <w:pPr>
              <w:pStyle w:val="Table"/>
            </w:pPr>
            <w:proofErr w:type="spellStart"/>
            <w:r w:rsidRPr="006856DA">
              <w:t>Ч</w:t>
            </w:r>
            <w:r w:rsidRPr="006856DA">
              <w:rPr>
                <w:vertAlign w:val="subscript"/>
              </w:rPr>
              <w:t>о</w:t>
            </w:r>
            <w:proofErr w:type="spellEnd"/>
            <w:r w:rsidRPr="006856DA">
              <w:t xml:space="preserve"> - общая численность детей в возрасте от 3 месяцев до 7 лет</w:t>
            </w:r>
          </w:p>
          <w:p w:rsidR="00524EEC" w:rsidRPr="006856DA" w:rsidRDefault="00524EEC" w:rsidP="00084C7F">
            <w:pPr>
              <w:pStyle w:val="Table"/>
            </w:pPr>
          </w:p>
        </w:tc>
      </w:tr>
      <w:tr w:rsidR="00524EEC" w:rsidRPr="006856DA" w:rsidTr="00084C7F">
        <w:trPr>
          <w:trHeight w:val="495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>2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rPr>
                <w:noProof/>
              </w:rPr>
              <w:t>Удельный вес численности обучающихся в первую смену в общей численности обучающихся общеобразовательных организаций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>%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 xml:space="preserve">Количество обучающихся в первую смену от общей </w:t>
            </w:r>
            <w:proofErr w:type="gramStart"/>
            <w:r w:rsidRPr="006856DA">
              <w:t>численности</w:t>
            </w:r>
            <w:proofErr w:type="gramEnd"/>
            <w:r w:rsidRPr="006856DA">
              <w:t xml:space="preserve"> обучающихся на начало учебного года</w:t>
            </w:r>
          </w:p>
          <w:p w:rsidR="00524EEC" w:rsidRPr="006856DA" w:rsidRDefault="00524EEC" w:rsidP="00084C7F">
            <w:pPr>
              <w:pStyle w:val="Table"/>
            </w:pPr>
            <w:r w:rsidRPr="006856DA">
              <w:t>(Форма федерального статистического наблюдения №ОО-1)</w:t>
            </w:r>
          </w:p>
          <w:p w:rsidR="00524EEC" w:rsidRPr="006856DA" w:rsidRDefault="00524EEC" w:rsidP="00084C7F">
            <w:pPr>
              <w:pStyle w:val="Table"/>
            </w:pPr>
          </w:p>
        </w:tc>
      </w:tr>
      <w:tr w:rsidR="00524EEC" w:rsidRPr="006856DA" w:rsidTr="00084C7F">
        <w:trPr>
          <w:trHeight w:val="498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>3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rPr>
                <w:noProof/>
              </w:rPr>
              <w:t>Удовлетворенность участников образовательного процесса качеством условий осуществления образовательной деятельности организациями, осуществляющими образовательную деятельность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>%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 xml:space="preserve">Результаты независимой </w:t>
            </w:r>
            <w:proofErr w:type="gramStart"/>
            <w:r w:rsidRPr="006856DA">
              <w:t>оценки качества условий осуществления образовательной деятельности</w:t>
            </w:r>
            <w:proofErr w:type="gramEnd"/>
          </w:p>
          <w:p w:rsidR="00524EEC" w:rsidRPr="006856DA" w:rsidRDefault="00524EEC" w:rsidP="00084C7F">
            <w:pPr>
              <w:pStyle w:val="Table"/>
            </w:pPr>
            <w:r w:rsidRPr="006856DA">
              <w:t>(Протокол общественного совета при министерстве образования и науки Калужской области)</w:t>
            </w:r>
          </w:p>
          <w:p w:rsidR="00524EEC" w:rsidRPr="006856DA" w:rsidRDefault="00524EEC" w:rsidP="00084C7F">
            <w:pPr>
              <w:pStyle w:val="Table"/>
            </w:pPr>
          </w:p>
        </w:tc>
      </w:tr>
      <w:tr w:rsidR="00524EEC" w:rsidRPr="006856DA" w:rsidTr="00084C7F">
        <w:trPr>
          <w:trHeight w:val="509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>4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rPr>
                <w:noProof/>
              </w:rPr>
              <w:t>Доля выпускников 11 классов, получившим аттестаты о среднем общем образовании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>%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>Количество выпускников 11 классов, получивших аттестат о среднем общем образовании от общего количества выпускников 11 классо</w:t>
            </w:r>
            <w:proofErr w:type="gramStart"/>
            <w:r w:rsidRPr="006856DA">
              <w:t>в(</w:t>
            </w:r>
            <w:proofErr w:type="gramEnd"/>
            <w:r w:rsidRPr="006856DA">
              <w:t>Муниципальные общеобразовательные школы)</w:t>
            </w:r>
          </w:p>
        </w:tc>
      </w:tr>
      <w:tr w:rsidR="00524EEC" w:rsidRPr="006856DA" w:rsidTr="00084C7F">
        <w:trPr>
          <w:trHeight w:val="2862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lastRenderedPageBreak/>
              <w:t>5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rPr>
                <w:noProof/>
              </w:rPr>
              <w:t>Удельный вес численности населения в возрасте 5-18 лет, охваченного дополнительным образованием, в общей численности населения в возрасте 5-18 лет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>%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>Статистический отчет</w:t>
            </w:r>
          </w:p>
          <w:p w:rsidR="00524EEC" w:rsidRPr="006856DA" w:rsidRDefault="00524EEC" w:rsidP="00084C7F">
            <w:pPr>
              <w:pStyle w:val="Table"/>
            </w:pPr>
            <w:proofErr w:type="gramStart"/>
            <w:r w:rsidRPr="006856DA">
              <w:t>(Автоматизированная информационная система «Е-услуги.</w:t>
            </w:r>
            <w:proofErr w:type="gramEnd"/>
            <w:r w:rsidRPr="006856DA">
              <w:t xml:space="preserve"> </w:t>
            </w:r>
            <w:proofErr w:type="gramStart"/>
            <w:r w:rsidRPr="006856DA">
              <w:t>Образование»)</w:t>
            </w:r>
            <w:proofErr w:type="gramEnd"/>
          </w:p>
          <w:p w:rsidR="00524EEC" w:rsidRPr="006856DA" w:rsidRDefault="00524EEC" w:rsidP="00084C7F">
            <w:pPr>
              <w:pStyle w:val="Table"/>
            </w:pPr>
            <m:oMath>
              <m:r>
                <m:rPr>
                  <m:sty m:val="p"/>
                </m:rPr>
                <w:rPr>
                  <w:rFonts w:ascii="Cambria Math"/>
                </w:rPr>
                <m:t>До</m:t>
              </m:r>
              <m:r>
                <m:rPr>
                  <m:sty m:val="p"/>
                </m:rPr>
                <w:rPr>
                  <w:rFonts w:asci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Ч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доп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.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обр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Ч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о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/>
                </w:rPr>
                <m:t>∙</m:t>
              </m:r>
              <m:r>
                <m:rPr>
                  <m:sty m:val="p"/>
                </m:rPr>
                <w:rPr>
                  <w:rFonts w:ascii="Cambria Math"/>
                </w:rPr>
                <m:t>100%</m:t>
              </m:r>
            </m:oMath>
            <w:r w:rsidRPr="006856DA">
              <w:t>, где</w:t>
            </w:r>
          </w:p>
          <w:p w:rsidR="00524EEC" w:rsidRPr="006856DA" w:rsidRDefault="00524EEC" w:rsidP="00084C7F">
            <w:pPr>
              <w:pStyle w:val="Table"/>
            </w:pPr>
            <w:proofErr w:type="spellStart"/>
            <w:r w:rsidRPr="006856DA">
              <w:t>Ч</w:t>
            </w:r>
            <w:r w:rsidRPr="006856DA">
              <w:rPr>
                <w:vertAlign w:val="subscript"/>
              </w:rPr>
              <w:t>доп</w:t>
            </w:r>
            <w:proofErr w:type="gramStart"/>
            <w:r w:rsidRPr="006856DA">
              <w:rPr>
                <w:vertAlign w:val="subscript"/>
              </w:rPr>
              <w:t>.о</w:t>
            </w:r>
            <w:proofErr w:type="gramEnd"/>
            <w:r w:rsidRPr="006856DA">
              <w:rPr>
                <w:vertAlign w:val="subscript"/>
              </w:rPr>
              <w:t>бр</w:t>
            </w:r>
            <w:proofErr w:type="spellEnd"/>
            <w:r w:rsidRPr="006856DA">
              <w:t xml:space="preserve"> – численность детей и подростков, охваченных дополнительным образованием;</w:t>
            </w:r>
          </w:p>
          <w:p w:rsidR="00524EEC" w:rsidRPr="006856DA" w:rsidRDefault="00524EEC" w:rsidP="00084C7F">
            <w:pPr>
              <w:pStyle w:val="Table"/>
              <w:rPr>
                <w:shd w:val="clear" w:color="auto" w:fill="FFFFFF"/>
              </w:rPr>
            </w:pPr>
            <w:proofErr w:type="spellStart"/>
            <w:r w:rsidRPr="006856DA">
              <w:t>Ч</w:t>
            </w:r>
            <w:r w:rsidRPr="006856DA">
              <w:rPr>
                <w:vertAlign w:val="subscript"/>
              </w:rPr>
              <w:t>о</w:t>
            </w:r>
            <w:proofErr w:type="spellEnd"/>
            <w:r w:rsidRPr="006856DA">
              <w:t xml:space="preserve"> - общая численность детей в возрасте </w:t>
            </w:r>
            <w:r w:rsidRPr="006856DA">
              <w:rPr>
                <w:shd w:val="clear" w:color="auto" w:fill="FFFFFF"/>
              </w:rPr>
              <w:t xml:space="preserve">от 5 до 18 лет </w:t>
            </w:r>
          </w:p>
          <w:p w:rsidR="00524EEC" w:rsidRPr="006856DA" w:rsidRDefault="00524EEC" w:rsidP="00084C7F">
            <w:pPr>
              <w:pStyle w:val="Table"/>
            </w:pPr>
            <w:r w:rsidRPr="006856DA">
              <w:rPr>
                <w:shd w:val="clear" w:color="auto" w:fill="FFFFFF"/>
              </w:rPr>
              <w:t>(17 лет включительно)</w:t>
            </w:r>
          </w:p>
          <w:p w:rsidR="00524EEC" w:rsidRPr="006856DA" w:rsidRDefault="00524EEC" w:rsidP="00084C7F">
            <w:pPr>
              <w:pStyle w:val="Table"/>
            </w:pPr>
          </w:p>
          <w:p w:rsidR="00524EEC" w:rsidRPr="006856DA" w:rsidRDefault="00524EEC" w:rsidP="00084C7F">
            <w:pPr>
              <w:pStyle w:val="Table"/>
            </w:pPr>
          </w:p>
          <w:p w:rsidR="00524EEC" w:rsidRPr="006856DA" w:rsidRDefault="00524EEC" w:rsidP="00084C7F">
            <w:pPr>
              <w:pStyle w:val="Table"/>
            </w:pPr>
          </w:p>
        </w:tc>
      </w:tr>
      <w:tr w:rsidR="00524EEC" w:rsidRPr="006856DA" w:rsidTr="00084C7F">
        <w:trPr>
          <w:trHeight w:val="484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>6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4EEC" w:rsidRPr="006856DA" w:rsidRDefault="00524EEC" w:rsidP="00084C7F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 xml:space="preserve">Удельный вес  обучающихся по дополнительным общеобразовательным программам естественнонаучной и технической </w:t>
            </w:r>
          </w:p>
          <w:p w:rsidR="00524EEC" w:rsidRPr="006856DA" w:rsidRDefault="00524EEC" w:rsidP="00084C7F">
            <w:pPr>
              <w:pStyle w:val="Table"/>
            </w:pPr>
            <w:r w:rsidRPr="006856DA">
              <w:rPr>
                <w:noProof/>
              </w:rPr>
              <w:t>направленности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>%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>Статистический отчет</w:t>
            </w:r>
          </w:p>
          <w:p w:rsidR="00524EEC" w:rsidRPr="006856DA" w:rsidRDefault="00524EEC" w:rsidP="00084C7F">
            <w:pPr>
              <w:pStyle w:val="Table"/>
              <w:rPr>
                <w:color w:val="000000"/>
              </w:rPr>
            </w:pPr>
            <w:proofErr w:type="gramStart"/>
            <w:r w:rsidRPr="006856DA">
              <w:t>(Автоматизированная информационная система «Е-услуги.</w:t>
            </w:r>
            <w:proofErr w:type="gramEnd"/>
            <w:r w:rsidRPr="006856DA">
              <w:t xml:space="preserve"> </w:t>
            </w:r>
            <w:proofErr w:type="gramStart"/>
            <w:r w:rsidRPr="006856DA">
              <w:t>Образование»)</w:t>
            </w:r>
            <w:proofErr w:type="gramEnd"/>
          </w:p>
        </w:tc>
      </w:tr>
      <w:tr w:rsidR="00524EEC" w:rsidRPr="006856DA" w:rsidTr="00084C7F">
        <w:trPr>
          <w:trHeight w:val="484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>7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rPr>
                <w:noProof/>
              </w:rPr>
              <w:t>Доля детей в возрасте от 7 до 17 лет (вкл.), направленных в лагеря с дневным пребыванием детей, к общему количеству детей в возрасте от 7 до 17 лет, проживающих в Людиновском муниципальном округе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>%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>Отчет по итогам оздоровительной кампании</w:t>
            </w:r>
          </w:p>
          <w:p w:rsidR="00524EEC" w:rsidRPr="006856DA" w:rsidRDefault="00524EEC" w:rsidP="00084C7F">
            <w:pPr>
              <w:pStyle w:val="Table"/>
            </w:pPr>
            <w:r w:rsidRPr="006856DA">
              <w:t>(Муниципальные образовательные организации)</w:t>
            </w:r>
          </w:p>
          <w:p w:rsidR="00524EEC" w:rsidRPr="006856DA" w:rsidRDefault="00524EEC" w:rsidP="00084C7F">
            <w:pPr>
              <w:pStyle w:val="Table"/>
            </w:pPr>
            <m:oMath>
              <m:r>
                <m:rPr>
                  <m:sty m:val="p"/>
                </m:rPr>
                <w:rPr>
                  <w:rFonts w:ascii="Cambria Math"/>
                </w:rPr>
                <m:t>П</m:t>
              </m:r>
              <m:r>
                <m:rPr>
                  <m:sty m:val="p"/>
                </m:rPr>
                <w:rPr>
                  <w:rFonts w:asci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Ч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отд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Ч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о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/>
                </w:rPr>
                <m:t>∙</m:t>
              </m:r>
              <m:r>
                <m:rPr>
                  <m:sty m:val="p"/>
                </m:rPr>
                <w:rPr>
                  <w:rFonts w:ascii="Cambria Math"/>
                </w:rPr>
                <m:t>100%</m:t>
              </m:r>
            </m:oMath>
            <w:r w:rsidRPr="006856DA">
              <w:t>, где</w:t>
            </w:r>
          </w:p>
          <w:p w:rsidR="00524EEC" w:rsidRPr="006856DA" w:rsidRDefault="00524EEC" w:rsidP="00084C7F">
            <w:pPr>
              <w:pStyle w:val="Table"/>
            </w:pPr>
            <w:proofErr w:type="spellStart"/>
            <w:r w:rsidRPr="006856DA">
              <w:t>Ч</w:t>
            </w:r>
            <w:r w:rsidRPr="006856DA">
              <w:rPr>
                <w:vertAlign w:val="subscript"/>
              </w:rPr>
              <w:t>отд</w:t>
            </w:r>
            <w:proofErr w:type="spellEnd"/>
            <w:r w:rsidRPr="006856DA">
              <w:t xml:space="preserve"> – численность детей и подростков, охваченных организованным отдыхом, оздоровлением;</w:t>
            </w:r>
          </w:p>
          <w:p w:rsidR="00524EEC" w:rsidRPr="006856DA" w:rsidRDefault="00524EEC" w:rsidP="00084C7F">
            <w:pPr>
              <w:pStyle w:val="Table"/>
              <w:rPr>
                <w:color w:val="000000"/>
              </w:rPr>
            </w:pPr>
            <w:proofErr w:type="spellStart"/>
            <w:r w:rsidRPr="006856DA">
              <w:t>Ч</w:t>
            </w:r>
            <w:r w:rsidRPr="006856DA">
              <w:rPr>
                <w:vertAlign w:val="subscript"/>
              </w:rPr>
              <w:t>о</w:t>
            </w:r>
            <w:proofErr w:type="spellEnd"/>
            <w:r w:rsidRPr="006856DA">
              <w:t xml:space="preserve"> - общая численность детей в возрасте от 7 до 17 лет</w:t>
            </w:r>
          </w:p>
        </w:tc>
      </w:tr>
      <w:tr w:rsidR="00524EEC" w:rsidRPr="006856DA" w:rsidTr="00084C7F">
        <w:trPr>
          <w:trHeight w:val="484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>8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>Доля детей в возрасте от 7 до 17 лет включительно, направленных в лагеря с круглосуточным пребыванием детей к общему количеству детей в возрасте от 7 до 17 лет, проживающих в Людиновском</w:t>
            </w:r>
            <w:r w:rsidR="00084C7F" w:rsidRPr="006856DA">
              <w:t xml:space="preserve"> </w:t>
            </w:r>
            <w:r w:rsidRPr="006856DA">
              <w:t>муниципальном округе</w:t>
            </w:r>
          </w:p>
          <w:p w:rsidR="00524EEC" w:rsidRPr="006856DA" w:rsidRDefault="00524EEC" w:rsidP="00084C7F">
            <w:pPr>
              <w:pStyle w:val="Table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>%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>Отчет по итогам оздоровительной кампании</w:t>
            </w:r>
          </w:p>
          <w:p w:rsidR="00524EEC" w:rsidRPr="006856DA" w:rsidRDefault="00524EEC" w:rsidP="00084C7F">
            <w:pPr>
              <w:pStyle w:val="Table"/>
            </w:pPr>
            <w:r w:rsidRPr="006856DA">
              <w:t>(Учет выданных путевок)</w:t>
            </w:r>
          </w:p>
          <w:p w:rsidR="00524EEC" w:rsidRPr="006856DA" w:rsidRDefault="00524EEC" w:rsidP="00084C7F">
            <w:pPr>
              <w:pStyle w:val="Table"/>
            </w:pPr>
            <m:oMath>
              <m:r>
                <m:rPr>
                  <m:sty m:val="p"/>
                </m:rPr>
                <w:rPr>
                  <w:rFonts w:ascii="Cambria Math"/>
                </w:rPr>
                <m:t>П</m:t>
              </m:r>
              <m:r>
                <m:rPr>
                  <m:sty m:val="p"/>
                </m:rPr>
                <w:rPr>
                  <w:rFonts w:asci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Ч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отд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Ч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о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/>
                </w:rPr>
                <m:t>∙</m:t>
              </m:r>
              <m:r>
                <m:rPr>
                  <m:sty m:val="p"/>
                </m:rPr>
                <w:rPr>
                  <w:rFonts w:ascii="Cambria Math"/>
                </w:rPr>
                <m:t>100%</m:t>
              </m:r>
            </m:oMath>
            <w:r w:rsidRPr="006856DA">
              <w:t>, где</w:t>
            </w:r>
          </w:p>
          <w:p w:rsidR="00524EEC" w:rsidRPr="006856DA" w:rsidRDefault="00524EEC" w:rsidP="00084C7F">
            <w:pPr>
              <w:pStyle w:val="Table"/>
            </w:pPr>
            <w:proofErr w:type="spellStart"/>
            <w:r w:rsidRPr="006856DA">
              <w:t>Ч</w:t>
            </w:r>
            <w:r w:rsidRPr="006856DA">
              <w:rPr>
                <w:vertAlign w:val="subscript"/>
              </w:rPr>
              <w:t>отд</w:t>
            </w:r>
            <w:proofErr w:type="spellEnd"/>
            <w:r w:rsidRPr="006856DA">
              <w:t xml:space="preserve"> – численность детей и подростков, охваченных организованным отдыхом, оздоровлением;</w:t>
            </w:r>
          </w:p>
          <w:p w:rsidR="00524EEC" w:rsidRPr="006856DA" w:rsidRDefault="00524EEC" w:rsidP="00084C7F">
            <w:pPr>
              <w:pStyle w:val="Table"/>
              <w:rPr>
                <w:color w:val="000000"/>
              </w:rPr>
            </w:pPr>
            <w:proofErr w:type="spellStart"/>
            <w:r w:rsidRPr="006856DA">
              <w:t>Ч</w:t>
            </w:r>
            <w:r w:rsidRPr="006856DA">
              <w:rPr>
                <w:vertAlign w:val="subscript"/>
              </w:rPr>
              <w:t>о</w:t>
            </w:r>
            <w:proofErr w:type="spellEnd"/>
            <w:r w:rsidRPr="006856DA">
              <w:t xml:space="preserve"> - общая численность детей в возрасте от 7 до 17 лет</w:t>
            </w:r>
          </w:p>
        </w:tc>
      </w:tr>
      <w:tr w:rsidR="00524EEC" w:rsidRPr="006856DA" w:rsidTr="00084C7F">
        <w:trPr>
          <w:trHeight w:val="484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>9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4EEC" w:rsidRPr="006856DA" w:rsidRDefault="00524EEC" w:rsidP="00084C7F">
            <w:pPr>
              <w:pStyle w:val="Table"/>
              <w:rPr>
                <w:color w:val="000000"/>
              </w:rPr>
            </w:pPr>
            <w:r w:rsidRPr="006856DA">
              <w:t xml:space="preserve">Доля детей в возрасте от 7 до 17 лет включительно, охваченных   всеми формами отдыха и оздоровления, к общему количеству детей в возрасте от 7 до 17 лет, </w:t>
            </w:r>
            <w:r w:rsidRPr="006856DA">
              <w:lastRenderedPageBreak/>
              <w:t>проживающих в Людиновском</w:t>
            </w:r>
            <w:r w:rsidR="00084C7F" w:rsidRPr="006856DA">
              <w:t xml:space="preserve"> </w:t>
            </w:r>
            <w:r w:rsidRPr="006856DA">
              <w:t>муниципальном округе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lastRenderedPageBreak/>
              <w:t>%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>Отчет по итогам оздоровительной кампании</w:t>
            </w:r>
          </w:p>
          <w:p w:rsidR="00524EEC" w:rsidRPr="006856DA" w:rsidRDefault="00524EEC" w:rsidP="00084C7F">
            <w:pPr>
              <w:pStyle w:val="Table"/>
            </w:pPr>
            <m:oMath>
              <m:r>
                <m:rPr>
                  <m:sty m:val="p"/>
                </m:rPr>
                <w:rPr>
                  <w:rFonts w:ascii="Cambria Math"/>
                </w:rPr>
                <m:t>П</m:t>
              </m:r>
              <m:r>
                <m:rPr>
                  <m:sty m:val="p"/>
                </m:rPr>
                <w:rPr>
                  <w:rFonts w:asci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Ч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отд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Ч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о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/>
                </w:rPr>
                <m:t>∙</m:t>
              </m:r>
              <m:r>
                <m:rPr>
                  <m:sty m:val="p"/>
                </m:rPr>
                <w:rPr>
                  <w:rFonts w:ascii="Cambria Math"/>
                </w:rPr>
                <m:t>100%</m:t>
              </m:r>
            </m:oMath>
            <w:r w:rsidRPr="006856DA">
              <w:t>, где</w:t>
            </w:r>
          </w:p>
          <w:p w:rsidR="00524EEC" w:rsidRPr="006856DA" w:rsidRDefault="00524EEC" w:rsidP="00084C7F">
            <w:pPr>
              <w:pStyle w:val="Table"/>
            </w:pPr>
            <w:proofErr w:type="spellStart"/>
            <w:r w:rsidRPr="006856DA">
              <w:t>Ч</w:t>
            </w:r>
            <w:r w:rsidRPr="006856DA">
              <w:rPr>
                <w:vertAlign w:val="subscript"/>
              </w:rPr>
              <w:t>отд</w:t>
            </w:r>
            <w:proofErr w:type="spellEnd"/>
            <w:r w:rsidRPr="006856DA">
              <w:t xml:space="preserve"> – численность детей и подростков, охваченных организованным отдыхом, </w:t>
            </w:r>
            <w:r w:rsidRPr="006856DA">
              <w:lastRenderedPageBreak/>
              <w:t>оздоровлением;</w:t>
            </w:r>
          </w:p>
          <w:p w:rsidR="00524EEC" w:rsidRPr="006856DA" w:rsidRDefault="00524EEC" w:rsidP="00084C7F">
            <w:pPr>
              <w:pStyle w:val="Table"/>
            </w:pPr>
            <w:proofErr w:type="spellStart"/>
            <w:r w:rsidRPr="006856DA">
              <w:t>Ч</w:t>
            </w:r>
            <w:r w:rsidRPr="006856DA">
              <w:rPr>
                <w:vertAlign w:val="subscript"/>
              </w:rPr>
              <w:t>о</w:t>
            </w:r>
            <w:proofErr w:type="spellEnd"/>
            <w:r w:rsidRPr="006856DA">
              <w:t xml:space="preserve"> - общая численность детей в возрасте от 7 </w:t>
            </w:r>
          </w:p>
          <w:p w:rsidR="00524EEC" w:rsidRPr="006856DA" w:rsidRDefault="00524EEC" w:rsidP="00084C7F">
            <w:pPr>
              <w:pStyle w:val="Table"/>
              <w:rPr>
                <w:color w:val="000000"/>
              </w:rPr>
            </w:pPr>
            <w:r w:rsidRPr="006856DA">
              <w:t>до 17 лет</w:t>
            </w:r>
          </w:p>
        </w:tc>
      </w:tr>
      <w:tr w:rsidR="00524EEC" w:rsidRPr="006856DA" w:rsidTr="00084C7F">
        <w:trPr>
          <w:trHeight w:val="484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lastRenderedPageBreak/>
              <w:t>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>Эффективность использования бюджетных средств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>%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>Финансовый отчет</w:t>
            </w:r>
          </w:p>
        </w:tc>
      </w:tr>
    </w:tbl>
    <w:p w:rsidR="00524EEC" w:rsidRPr="006856DA" w:rsidRDefault="00524EEC" w:rsidP="00524EEC">
      <w:pPr>
        <w:spacing w:line="262" w:lineRule="auto"/>
        <w:ind w:right="-8"/>
        <w:rPr>
          <w:rFonts w:cs="Arial"/>
          <w:color w:val="000000"/>
          <w:sz w:val="26"/>
        </w:rPr>
      </w:pPr>
    </w:p>
    <w:p w:rsidR="00524EEC" w:rsidRPr="006856DA" w:rsidRDefault="00524EEC" w:rsidP="00524EEC">
      <w:pPr>
        <w:spacing w:line="262" w:lineRule="auto"/>
        <w:ind w:right="-8"/>
        <w:jc w:val="center"/>
        <w:rPr>
          <w:rFonts w:cs="Arial"/>
          <w:color w:val="000000"/>
          <w:sz w:val="26"/>
        </w:rPr>
      </w:pPr>
    </w:p>
    <w:p w:rsidR="00524EEC" w:rsidRPr="006856DA" w:rsidRDefault="00524EEC" w:rsidP="00524EEC">
      <w:pPr>
        <w:spacing w:line="262" w:lineRule="auto"/>
        <w:ind w:right="-8"/>
        <w:jc w:val="center"/>
        <w:rPr>
          <w:rFonts w:cs="Arial"/>
          <w:color w:val="000000"/>
          <w:sz w:val="26"/>
        </w:rPr>
      </w:pPr>
    </w:p>
    <w:p w:rsidR="00524EEC" w:rsidRPr="006856DA" w:rsidRDefault="00524EEC" w:rsidP="00524EEC">
      <w:pPr>
        <w:spacing w:line="262" w:lineRule="auto"/>
        <w:ind w:right="-8"/>
        <w:jc w:val="center"/>
        <w:rPr>
          <w:rFonts w:cs="Arial"/>
          <w:color w:val="000000"/>
          <w:sz w:val="26"/>
        </w:rPr>
      </w:pPr>
    </w:p>
    <w:p w:rsidR="00524EEC" w:rsidRPr="006856DA" w:rsidRDefault="00524EEC" w:rsidP="00524EEC">
      <w:pPr>
        <w:spacing w:line="262" w:lineRule="auto"/>
        <w:ind w:right="-8"/>
        <w:jc w:val="center"/>
        <w:rPr>
          <w:rFonts w:cs="Arial"/>
          <w:color w:val="000000"/>
          <w:sz w:val="26"/>
        </w:rPr>
      </w:pPr>
    </w:p>
    <w:p w:rsidR="00524EEC" w:rsidRPr="006856DA" w:rsidRDefault="00524EEC" w:rsidP="00524EEC">
      <w:pPr>
        <w:spacing w:line="262" w:lineRule="auto"/>
        <w:ind w:right="-8"/>
        <w:jc w:val="center"/>
        <w:rPr>
          <w:rFonts w:cs="Arial"/>
          <w:color w:val="000000"/>
          <w:sz w:val="26"/>
        </w:rPr>
      </w:pPr>
    </w:p>
    <w:p w:rsidR="00524EEC" w:rsidRPr="006856DA" w:rsidRDefault="00524EEC" w:rsidP="00524EEC">
      <w:pPr>
        <w:spacing w:line="262" w:lineRule="auto"/>
        <w:ind w:right="-8"/>
        <w:jc w:val="center"/>
        <w:rPr>
          <w:rFonts w:cs="Arial"/>
          <w:color w:val="000000"/>
          <w:sz w:val="26"/>
        </w:rPr>
      </w:pPr>
    </w:p>
    <w:p w:rsidR="00524EEC" w:rsidRPr="006856DA" w:rsidRDefault="00524EEC" w:rsidP="00524EEC">
      <w:pPr>
        <w:spacing w:line="262" w:lineRule="auto"/>
        <w:ind w:right="-8"/>
        <w:jc w:val="center"/>
        <w:rPr>
          <w:rFonts w:cs="Arial"/>
          <w:color w:val="000000"/>
          <w:sz w:val="26"/>
        </w:rPr>
      </w:pPr>
    </w:p>
    <w:p w:rsidR="00524EEC" w:rsidRPr="006856DA" w:rsidRDefault="00524EEC" w:rsidP="00524EEC">
      <w:pPr>
        <w:spacing w:line="262" w:lineRule="auto"/>
        <w:ind w:right="-8"/>
        <w:jc w:val="center"/>
        <w:rPr>
          <w:rFonts w:cs="Arial"/>
          <w:color w:val="000000"/>
          <w:sz w:val="26"/>
        </w:rPr>
      </w:pPr>
    </w:p>
    <w:p w:rsidR="00524EEC" w:rsidRPr="006856DA" w:rsidRDefault="00524EEC" w:rsidP="00524EEC">
      <w:pPr>
        <w:spacing w:line="262" w:lineRule="auto"/>
        <w:ind w:right="-8"/>
        <w:jc w:val="center"/>
        <w:rPr>
          <w:rFonts w:cs="Arial"/>
          <w:color w:val="000000"/>
          <w:sz w:val="26"/>
        </w:rPr>
      </w:pPr>
    </w:p>
    <w:p w:rsidR="00524EEC" w:rsidRPr="006856DA" w:rsidRDefault="00524EEC" w:rsidP="00524EEC">
      <w:pPr>
        <w:spacing w:line="262" w:lineRule="auto"/>
        <w:ind w:right="-8"/>
        <w:rPr>
          <w:rFonts w:cs="Arial"/>
          <w:color w:val="000000"/>
          <w:sz w:val="26"/>
        </w:rPr>
      </w:pPr>
    </w:p>
    <w:p w:rsidR="00524EEC" w:rsidRPr="006856DA" w:rsidRDefault="00524EEC" w:rsidP="00524EEC">
      <w:pPr>
        <w:numPr>
          <w:ilvl w:val="0"/>
          <w:numId w:val="30"/>
        </w:numPr>
        <w:spacing w:line="262" w:lineRule="auto"/>
        <w:ind w:right="-8"/>
        <w:jc w:val="center"/>
        <w:rPr>
          <w:rFonts w:cs="Arial"/>
          <w:b/>
          <w:color w:val="000000"/>
        </w:rPr>
        <w:sectPr w:rsidR="00524EEC" w:rsidRPr="006856DA" w:rsidSect="00084C7F">
          <w:type w:val="nextColumn"/>
          <w:pgSz w:w="11900" w:h="17280"/>
          <w:pgMar w:top="851" w:right="851" w:bottom="1560" w:left="1418" w:header="720" w:footer="720" w:gutter="0"/>
          <w:cols w:space="720"/>
        </w:sectPr>
      </w:pPr>
    </w:p>
    <w:p w:rsidR="00524EEC" w:rsidRPr="006856DA" w:rsidRDefault="00084C7F" w:rsidP="00084C7F">
      <w:pPr>
        <w:spacing w:line="262" w:lineRule="auto"/>
        <w:ind w:left="1610" w:right="-8" w:firstLine="0"/>
        <w:rPr>
          <w:rFonts w:cs="Arial"/>
          <w:b/>
          <w:color w:val="000000"/>
          <w:lang w:val="en-US"/>
        </w:rPr>
      </w:pPr>
      <w:r w:rsidRPr="006856DA">
        <w:rPr>
          <w:rFonts w:cs="Arial"/>
          <w:b/>
          <w:color w:val="000000"/>
        </w:rPr>
        <w:lastRenderedPageBreak/>
        <w:t>3.</w:t>
      </w:r>
      <w:r w:rsidR="00524EEC" w:rsidRPr="006856DA">
        <w:rPr>
          <w:rFonts w:cs="Arial"/>
          <w:b/>
          <w:color w:val="000000"/>
        </w:rPr>
        <w:t>Структура муниципальной программы</w:t>
      </w: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4394"/>
        <w:gridCol w:w="3544"/>
        <w:gridCol w:w="2551"/>
        <w:gridCol w:w="1843"/>
        <w:gridCol w:w="1559"/>
      </w:tblGrid>
      <w:tr w:rsidR="00524EEC" w:rsidRPr="006856DA" w:rsidTr="00084C7F">
        <w:tc>
          <w:tcPr>
            <w:tcW w:w="710" w:type="dxa"/>
            <w:shd w:val="clear" w:color="auto" w:fill="auto"/>
          </w:tcPr>
          <w:p w:rsidR="00524EEC" w:rsidRPr="006856DA" w:rsidRDefault="00524EEC" w:rsidP="00084C7F">
            <w:pPr>
              <w:pStyle w:val="Table0"/>
            </w:pPr>
            <w:r w:rsidRPr="006856DA">
              <w:t xml:space="preserve">№ </w:t>
            </w:r>
            <w:proofErr w:type="spellStart"/>
            <w:proofErr w:type="gramStart"/>
            <w:r w:rsidRPr="006856DA">
              <w:t>п</w:t>
            </w:r>
            <w:proofErr w:type="spellEnd"/>
            <w:proofErr w:type="gramEnd"/>
            <w:r w:rsidRPr="006856DA">
              <w:t>/</w:t>
            </w:r>
            <w:proofErr w:type="spellStart"/>
            <w:r w:rsidRPr="006856DA">
              <w:t>п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524EEC" w:rsidRPr="006856DA" w:rsidRDefault="00524EEC" w:rsidP="00084C7F">
            <w:pPr>
              <w:pStyle w:val="Table0"/>
            </w:pPr>
            <w:r w:rsidRPr="006856DA">
              <w:t>Наименование</w:t>
            </w:r>
          </w:p>
          <w:p w:rsidR="00524EEC" w:rsidRPr="006856DA" w:rsidRDefault="00524EEC" w:rsidP="00084C7F">
            <w:pPr>
              <w:pStyle w:val="Table0"/>
            </w:pPr>
            <w:r w:rsidRPr="006856DA">
              <w:t>направления</w:t>
            </w:r>
          </w:p>
          <w:p w:rsidR="00524EEC" w:rsidRPr="006856DA" w:rsidRDefault="00524EEC" w:rsidP="00084C7F">
            <w:pPr>
              <w:pStyle w:val="Table0"/>
            </w:pPr>
            <w:r w:rsidRPr="006856DA">
              <w:t xml:space="preserve">(подпрограммы) при наличии/ наименование структурного элемента/ </w:t>
            </w:r>
          </w:p>
          <w:p w:rsidR="00524EEC" w:rsidRPr="006856DA" w:rsidRDefault="00524EEC" w:rsidP="00084C7F">
            <w:pPr>
              <w:pStyle w:val="Table0"/>
            </w:pPr>
            <w:r w:rsidRPr="006856DA">
              <w:t>наименование мероприятия (результата), входящего в состав структурного элемента</w:t>
            </w:r>
          </w:p>
        </w:tc>
        <w:tc>
          <w:tcPr>
            <w:tcW w:w="3544" w:type="dxa"/>
            <w:shd w:val="clear" w:color="auto" w:fill="auto"/>
          </w:tcPr>
          <w:p w:rsidR="00524EEC" w:rsidRPr="006856DA" w:rsidRDefault="00524EEC" w:rsidP="00084C7F">
            <w:pPr>
              <w:pStyle w:val="Table0"/>
            </w:pPr>
            <w:r w:rsidRPr="006856DA">
              <w:t>Задача структурного элемента, решение которой обеспечивается реализацией структурного элемента/краткое описание</w:t>
            </w:r>
          </w:p>
          <w:p w:rsidR="00524EEC" w:rsidRPr="006856DA" w:rsidRDefault="00524EEC" w:rsidP="00084C7F">
            <w:pPr>
              <w:pStyle w:val="Table"/>
            </w:pPr>
            <w:r w:rsidRPr="006856DA">
              <w:t>ожидаемых эффектов от реализации задачи структурного элемента</w:t>
            </w:r>
          </w:p>
        </w:tc>
        <w:tc>
          <w:tcPr>
            <w:tcW w:w="2551" w:type="dxa"/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>Связь задачи структурного элемента с показателем муниципальной программы</w:t>
            </w:r>
          </w:p>
        </w:tc>
        <w:tc>
          <w:tcPr>
            <w:tcW w:w="1843" w:type="dxa"/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>Ответственный</w:t>
            </w:r>
          </w:p>
          <w:p w:rsidR="00524EEC" w:rsidRPr="006856DA" w:rsidRDefault="00524EEC" w:rsidP="00084C7F">
            <w:pPr>
              <w:pStyle w:val="Table"/>
            </w:pPr>
            <w:r w:rsidRPr="006856DA">
              <w:t>исполнитель (соисполнитель)</w:t>
            </w:r>
          </w:p>
          <w:p w:rsidR="00524EEC" w:rsidRPr="006856DA" w:rsidRDefault="00524EEC" w:rsidP="00084C7F">
            <w:pPr>
              <w:pStyle w:val="Table"/>
            </w:pPr>
            <w:r w:rsidRPr="006856DA">
              <w:t>структурного элемента</w:t>
            </w:r>
          </w:p>
        </w:tc>
        <w:tc>
          <w:tcPr>
            <w:tcW w:w="1559" w:type="dxa"/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>Срок реализации</w:t>
            </w:r>
          </w:p>
        </w:tc>
      </w:tr>
      <w:tr w:rsidR="00524EEC" w:rsidRPr="006856DA" w:rsidTr="00084C7F">
        <w:tc>
          <w:tcPr>
            <w:tcW w:w="14601" w:type="dxa"/>
            <w:gridSpan w:val="6"/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 xml:space="preserve">Направление (подпрограмма) «Развитие </w:t>
            </w:r>
            <w:proofErr w:type="gramStart"/>
            <w:r w:rsidRPr="006856DA">
              <w:t>дошкольного</w:t>
            </w:r>
            <w:proofErr w:type="gramEnd"/>
            <w:r w:rsidRPr="006856DA">
              <w:t xml:space="preserve"> образования»</w:t>
            </w:r>
          </w:p>
        </w:tc>
      </w:tr>
      <w:tr w:rsidR="00524EEC" w:rsidRPr="006856DA" w:rsidTr="00084C7F">
        <w:tc>
          <w:tcPr>
            <w:tcW w:w="11199" w:type="dxa"/>
            <w:gridSpan w:val="4"/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 xml:space="preserve">1. Региональный проект «Поддержка семьи» </w:t>
            </w:r>
          </w:p>
        </w:tc>
        <w:tc>
          <w:tcPr>
            <w:tcW w:w="1843" w:type="dxa"/>
            <w:shd w:val="clear" w:color="auto" w:fill="auto"/>
          </w:tcPr>
          <w:p w:rsidR="00524EEC" w:rsidRPr="006856DA" w:rsidRDefault="00524EEC" w:rsidP="00084C7F">
            <w:pPr>
              <w:pStyle w:val="Table"/>
            </w:pPr>
          </w:p>
        </w:tc>
        <w:tc>
          <w:tcPr>
            <w:tcW w:w="1559" w:type="dxa"/>
            <w:shd w:val="clear" w:color="auto" w:fill="auto"/>
          </w:tcPr>
          <w:p w:rsidR="00524EEC" w:rsidRPr="006856DA" w:rsidRDefault="00524EEC" w:rsidP="00084C7F">
            <w:pPr>
              <w:pStyle w:val="Table"/>
            </w:pPr>
          </w:p>
        </w:tc>
      </w:tr>
      <w:tr w:rsidR="00524EEC" w:rsidRPr="006856DA" w:rsidTr="00084C7F">
        <w:tc>
          <w:tcPr>
            <w:tcW w:w="710" w:type="dxa"/>
            <w:vMerge w:val="restart"/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>1.1.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>Капитальный ремонт детских садов</w:t>
            </w:r>
          </w:p>
        </w:tc>
        <w:tc>
          <w:tcPr>
            <w:tcW w:w="3544" w:type="dxa"/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>Капитальный ремонт:</w:t>
            </w:r>
          </w:p>
          <w:p w:rsidR="00524EEC" w:rsidRPr="006856DA" w:rsidRDefault="00524EEC" w:rsidP="00084C7F">
            <w:pPr>
              <w:pStyle w:val="Table"/>
            </w:pPr>
            <w:r w:rsidRPr="006856DA">
              <w:t>МКДОУ «Детский сад №2 «Сказка»</w:t>
            </w:r>
          </w:p>
        </w:tc>
        <w:tc>
          <w:tcPr>
            <w:tcW w:w="2551" w:type="dxa"/>
            <w:shd w:val="clear" w:color="auto" w:fill="auto"/>
          </w:tcPr>
          <w:p w:rsidR="00524EEC" w:rsidRPr="006856DA" w:rsidRDefault="00524EEC" w:rsidP="00084C7F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>Управление образования; МКДОУ Д/с№2</w:t>
            </w:r>
          </w:p>
        </w:tc>
        <w:tc>
          <w:tcPr>
            <w:tcW w:w="1559" w:type="dxa"/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>2026</w:t>
            </w:r>
          </w:p>
        </w:tc>
      </w:tr>
      <w:tr w:rsidR="00524EEC" w:rsidRPr="006856DA" w:rsidTr="00084C7F">
        <w:tc>
          <w:tcPr>
            <w:tcW w:w="710" w:type="dxa"/>
            <w:vMerge/>
            <w:shd w:val="clear" w:color="auto" w:fill="auto"/>
          </w:tcPr>
          <w:p w:rsidR="00524EEC" w:rsidRPr="006856DA" w:rsidRDefault="00524EEC" w:rsidP="00084C7F">
            <w:pPr>
              <w:pStyle w:val="Table"/>
            </w:pPr>
          </w:p>
        </w:tc>
        <w:tc>
          <w:tcPr>
            <w:tcW w:w="4394" w:type="dxa"/>
            <w:vMerge/>
            <w:shd w:val="clear" w:color="auto" w:fill="auto"/>
          </w:tcPr>
          <w:p w:rsidR="00524EEC" w:rsidRPr="006856DA" w:rsidRDefault="00524EEC" w:rsidP="00084C7F">
            <w:pPr>
              <w:pStyle w:val="Table"/>
            </w:pPr>
          </w:p>
        </w:tc>
        <w:tc>
          <w:tcPr>
            <w:tcW w:w="3544" w:type="dxa"/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>Капитальный ремонт:</w:t>
            </w:r>
          </w:p>
          <w:p w:rsidR="00524EEC" w:rsidRPr="006856DA" w:rsidRDefault="00524EEC" w:rsidP="00084C7F">
            <w:pPr>
              <w:pStyle w:val="Table"/>
            </w:pPr>
            <w:r w:rsidRPr="006856DA">
              <w:t>МКДОУ «Детский сад №13 «Искорка»</w:t>
            </w:r>
          </w:p>
        </w:tc>
        <w:tc>
          <w:tcPr>
            <w:tcW w:w="2551" w:type="dxa"/>
            <w:shd w:val="clear" w:color="auto" w:fill="auto"/>
          </w:tcPr>
          <w:p w:rsidR="00524EEC" w:rsidRPr="006856DA" w:rsidRDefault="00524EEC" w:rsidP="00084C7F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>Управление образования; МКДОУ Д/с№13</w:t>
            </w:r>
          </w:p>
        </w:tc>
        <w:tc>
          <w:tcPr>
            <w:tcW w:w="1559" w:type="dxa"/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>2027</w:t>
            </w:r>
          </w:p>
        </w:tc>
      </w:tr>
      <w:tr w:rsidR="00524EEC" w:rsidRPr="006856DA" w:rsidTr="00084C7F">
        <w:tc>
          <w:tcPr>
            <w:tcW w:w="11199" w:type="dxa"/>
            <w:gridSpan w:val="4"/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>2.Комплекс процессных мероприятий (наименование)</w:t>
            </w:r>
          </w:p>
        </w:tc>
        <w:tc>
          <w:tcPr>
            <w:tcW w:w="1843" w:type="dxa"/>
            <w:shd w:val="clear" w:color="auto" w:fill="auto"/>
          </w:tcPr>
          <w:p w:rsidR="00524EEC" w:rsidRPr="006856DA" w:rsidRDefault="00524EEC" w:rsidP="00084C7F">
            <w:pPr>
              <w:pStyle w:val="Table"/>
            </w:pPr>
          </w:p>
        </w:tc>
        <w:tc>
          <w:tcPr>
            <w:tcW w:w="1559" w:type="dxa"/>
            <w:shd w:val="clear" w:color="auto" w:fill="auto"/>
          </w:tcPr>
          <w:p w:rsidR="00524EEC" w:rsidRPr="006856DA" w:rsidRDefault="00524EEC" w:rsidP="00084C7F">
            <w:pPr>
              <w:pStyle w:val="Table"/>
            </w:pPr>
          </w:p>
        </w:tc>
      </w:tr>
      <w:tr w:rsidR="00524EEC" w:rsidRPr="006856DA" w:rsidTr="00084C7F">
        <w:tc>
          <w:tcPr>
            <w:tcW w:w="710" w:type="dxa"/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>2.1.</w:t>
            </w:r>
          </w:p>
        </w:tc>
        <w:tc>
          <w:tcPr>
            <w:tcW w:w="4394" w:type="dxa"/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>1</w:t>
            </w:r>
            <w:r w:rsidR="00084C7F" w:rsidRPr="006856DA">
              <w:t>.</w:t>
            </w:r>
            <w:r w:rsidRPr="006856DA">
              <w:t xml:space="preserve">Обеспечение деятельности муниципальных дошкольных образовательных организаций </w:t>
            </w:r>
          </w:p>
          <w:p w:rsidR="00524EEC" w:rsidRPr="006856DA" w:rsidRDefault="00524EEC" w:rsidP="00084C7F">
            <w:pPr>
              <w:pStyle w:val="Table"/>
            </w:pPr>
            <w:r w:rsidRPr="006856DA">
              <w:t>2</w:t>
            </w:r>
            <w:r w:rsidR="00084C7F" w:rsidRPr="006856DA">
              <w:t>.</w:t>
            </w:r>
            <w:r w:rsidRPr="006856DA">
              <w:t xml:space="preserve">Организация и проведение семинаров, совещаний, конференций, чтений и др. в целях транслирования передового педагогического опыта  </w:t>
            </w:r>
          </w:p>
          <w:p w:rsidR="00524EEC" w:rsidRPr="006856DA" w:rsidRDefault="00524EEC" w:rsidP="00084C7F">
            <w:pPr>
              <w:pStyle w:val="Table"/>
            </w:pPr>
            <w:r w:rsidRPr="006856DA">
              <w:t>3.Организация участия руководителей, педагогов и воспитанников дошкольных образовательных организаций в конкурсах различного уровня</w:t>
            </w:r>
          </w:p>
          <w:p w:rsidR="00524EEC" w:rsidRPr="006856DA" w:rsidRDefault="00524EEC" w:rsidP="00084C7F">
            <w:pPr>
              <w:pStyle w:val="Table"/>
            </w:pPr>
            <w:r w:rsidRPr="006856DA">
              <w:t xml:space="preserve">4.Издание информационных </w:t>
            </w:r>
            <w:r w:rsidRPr="006856DA">
              <w:lastRenderedPageBreak/>
              <w:t>буклетов, рекламных проспектов, трансляция опыта в СМИ</w:t>
            </w:r>
          </w:p>
          <w:p w:rsidR="00524EEC" w:rsidRPr="006856DA" w:rsidRDefault="00524EEC" w:rsidP="00084C7F">
            <w:pPr>
              <w:pStyle w:val="Table"/>
            </w:pPr>
            <w:r w:rsidRPr="006856DA">
              <w:t>5. Закупка товаров, работ и услуг для дошкольных образовательных организаций</w:t>
            </w:r>
          </w:p>
          <w:p w:rsidR="00524EEC" w:rsidRPr="006856DA" w:rsidRDefault="00524EEC" w:rsidP="00084C7F">
            <w:pPr>
              <w:pStyle w:val="Table"/>
            </w:pPr>
            <w:r w:rsidRPr="006856DA">
              <w:t xml:space="preserve">6.Обеспечение государственных гарантий реализации прав на получение </w:t>
            </w:r>
            <w:proofErr w:type="gramStart"/>
            <w:r w:rsidRPr="006856DA">
              <w:t>обще доступного</w:t>
            </w:r>
            <w:proofErr w:type="gramEnd"/>
            <w:r w:rsidRPr="006856DA">
              <w:t xml:space="preserve"> и бесплатного дошкольного образования в муниципальных дошкольных образовательных организациях; посредством предоставления субвенций местным бюджетам</w:t>
            </w:r>
          </w:p>
          <w:p w:rsidR="00524EEC" w:rsidRPr="006856DA" w:rsidRDefault="00524EEC" w:rsidP="00084C7F">
            <w:pPr>
              <w:pStyle w:val="Table"/>
            </w:pPr>
            <w:r w:rsidRPr="006856DA">
              <w:t>7.Организация питания воспитанников дошкольных образовательных организаций.</w:t>
            </w:r>
          </w:p>
          <w:p w:rsidR="00524EEC" w:rsidRPr="006856DA" w:rsidRDefault="00524EEC" w:rsidP="00084C7F">
            <w:pPr>
              <w:pStyle w:val="Table"/>
            </w:pPr>
            <w:r w:rsidRPr="006856DA">
              <w:t>8.Финансовое обеспечение выплаты компенсации части родительской платы за присмотр и уход за ребенком</w:t>
            </w:r>
          </w:p>
          <w:p w:rsidR="00524EEC" w:rsidRPr="006856DA" w:rsidRDefault="00524EEC" w:rsidP="00084C7F">
            <w:pPr>
              <w:pStyle w:val="Table"/>
              <w:rPr>
                <w:color w:val="000000"/>
              </w:rPr>
            </w:pPr>
            <w:r w:rsidRPr="006856DA">
              <w:rPr>
                <w:rFonts w:eastAsia="Calibri"/>
              </w:rPr>
              <w:t>9.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44" w:type="dxa"/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lastRenderedPageBreak/>
              <w:t>-Увеличение охвата детей, получающих образовательные услуги по дошкольному образованию и (или) услуги по присмотру и уходу;</w:t>
            </w:r>
          </w:p>
          <w:p w:rsidR="00524EEC" w:rsidRPr="006856DA" w:rsidRDefault="00524EEC" w:rsidP="00084C7F">
            <w:pPr>
              <w:pStyle w:val="Table"/>
            </w:pPr>
            <w:r w:rsidRPr="006856DA">
              <w:t>- развитие вариативных форм предоставления дошкольного образования;</w:t>
            </w:r>
          </w:p>
          <w:p w:rsidR="00524EEC" w:rsidRPr="006856DA" w:rsidRDefault="00524EEC" w:rsidP="00084C7F">
            <w:pPr>
              <w:pStyle w:val="Table"/>
              <w:rPr>
                <w:color w:val="000000"/>
              </w:rPr>
            </w:pPr>
            <w:r w:rsidRPr="006856DA">
              <w:rPr>
                <w:rFonts w:eastAsia="Calibri"/>
              </w:rPr>
              <w:t xml:space="preserve">- обеспечение условий для реализации федерального государственного образовательного стандарта дошкольного образования и </w:t>
            </w:r>
            <w:r w:rsidRPr="006856DA">
              <w:rPr>
                <w:rFonts w:eastAsia="Calibri"/>
              </w:rPr>
              <w:lastRenderedPageBreak/>
              <w:t>федеральной образовательной программы дошкольного образования.</w:t>
            </w:r>
          </w:p>
        </w:tc>
        <w:tc>
          <w:tcPr>
            <w:tcW w:w="2551" w:type="dxa"/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rPr>
                <w:noProof/>
              </w:rPr>
              <w:lastRenderedPageBreak/>
              <w:t>Доля детей в возрасте от 3 месяцев до 7 лет, охваченных дошкольным образованием, от общего числа детей дошкольного возраста</w:t>
            </w:r>
          </w:p>
        </w:tc>
        <w:tc>
          <w:tcPr>
            <w:tcW w:w="1843" w:type="dxa"/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 xml:space="preserve">Управление образования; </w:t>
            </w:r>
          </w:p>
          <w:p w:rsidR="00524EEC" w:rsidRPr="006856DA" w:rsidRDefault="00524EEC" w:rsidP="00084C7F">
            <w:pPr>
              <w:pStyle w:val="Table"/>
            </w:pPr>
            <w:r w:rsidRPr="006856DA">
              <w:t>дошкольные образовательные организации</w:t>
            </w:r>
          </w:p>
        </w:tc>
        <w:tc>
          <w:tcPr>
            <w:tcW w:w="1559" w:type="dxa"/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>2026-2030</w:t>
            </w:r>
          </w:p>
        </w:tc>
      </w:tr>
      <w:tr w:rsidR="00524EEC" w:rsidRPr="006856DA" w:rsidTr="00084C7F">
        <w:tc>
          <w:tcPr>
            <w:tcW w:w="14601" w:type="dxa"/>
            <w:gridSpan w:val="6"/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lastRenderedPageBreak/>
              <w:t>Направление (подпрограмма) «Развитие общего образования»</w:t>
            </w:r>
          </w:p>
        </w:tc>
      </w:tr>
      <w:tr w:rsidR="00524EEC" w:rsidRPr="006856DA" w:rsidTr="00084C7F">
        <w:tc>
          <w:tcPr>
            <w:tcW w:w="14601" w:type="dxa"/>
            <w:gridSpan w:val="6"/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 xml:space="preserve">1. Региональный проект «Все лучшее детям» </w:t>
            </w:r>
          </w:p>
        </w:tc>
      </w:tr>
      <w:tr w:rsidR="00524EEC" w:rsidRPr="006856DA" w:rsidTr="00084C7F">
        <w:tc>
          <w:tcPr>
            <w:tcW w:w="710" w:type="dxa"/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>1.1.</w:t>
            </w:r>
          </w:p>
        </w:tc>
        <w:tc>
          <w:tcPr>
            <w:tcW w:w="4394" w:type="dxa"/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 xml:space="preserve"> Модернизация школьных систем образования</w:t>
            </w:r>
          </w:p>
        </w:tc>
        <w:tc>
          <w:tcPr>
            <w:tcW w:w="3544" w:type="dxa"/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>Капитальный ремонт МКОУ «Средняя школа №</w:t>
            </w:r>
            <w:r w:rsidR="006856DA" w:rsidRPr="006856DA">
              <w:t xml:space="preserve"> </w:t>
            </w:r>
            <w:r w:rsidRPr="006856DA">
              <w:t>3»</w:t>
            </w:r>
          </w:p>
        </w:tc>
        <w:tc>
          <w:tcPr>
            <w:tcW w:w="2551" w:type="dxa"/>
            <w:shd w:val="clear" w:color="auto" w:fill="auto"/>
          </w:tcPr>
          <w:p w:rsidR="00524EEC" w:rsidRPr="006856DA" w:rsidRDefault="00524EEC" w:rsidP="00084C7F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 xml:space="preserve">Управление образования, общеобразовательная </w:t>
            </w:r>
            <w:r w:rsidRPr="006856DA">
              <w:lastRenderedPageBreak/>
              <w:t>организация</w:t>
            </w:r>
          </w:p>
        </w:tc>
        <w:tc>
          <w:tcPr>
            <w:tcW w:w="1559" w:type="dxa"/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lastRenderedPageBreak/>
              <w:t>2027</w:t>
            </w:r>
          </w:p>
        </w:tc>
      </w:tr>
      <w:tr w:rsidR="00524EEC" w:rsidRPr="006856DA" w:rsidTr="00084C7F">
        <w:trPr>
          <w:gridAfter w:val="3"/>
          <w:wAfter w:w="5953" w:type="dxa"/>
        </w:trPr>
        <w:tc>
          <w:tcPr>
            <w:tcW w:w="8648" w:type="dxa"/>
            <w:gridSpan w:val="3"/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lastRenderedPageBreak/>
              <w:t>2.Региональный проект «Педагоги и наставники»</w:t>
            </w:r>
          </w:p>
        </w:tc>
      </w:tr>
      <w:tr w:rsidR="00524EEC" w:rsidRPr="006856DA" w:rsidTr="00084C7F">
        <w:tc>
          <w:tcPr>
            <w:tcW w:w="710" w:type="dxa"/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>2.1.</w:t>
            </w:r>
          </w:p>
        </w:tc>
        <w:tc>
          <w:tcPr>
            <w:tcW w:w="4394" w:type="dxa"/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>Повышение эффективности воспитательной работы в общеобразовательных организациях.</w:t>
            </w:r>
          </w:p>
        </w:tc>
        <w:tc>
          <w:tcPr>
            <w:tcW w:w="3544" w:type="dxa"/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>Выплаты советникам директоров по воспитанию и взаимодействию с детскими общественными объединениями и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551" w:type="dxa"/>
            <w:shd w:val="clear" w:color="auto" w:fill="auto"/>
          </w:tcPr>
          <w:p w:rsidR="00524EEC" w:rsidRPr="006856DA" w:rsidRDefault="00524EEC" w:rsidP="00084C7F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>Управление образования, общеобразовательная организация</w:t>
            </w:r>
          </w:p>
        </w:tc>
        <w:tc>
          <w:tcPr>
            <w:tcW w:w="1559" w:type="dxa"/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>2026-2030</w:t>
            </w:r>
          </w:p>
        </w:tc>
      </w:tr>
      <w:tr w:rsidR="00524EEC" w:rsidRPr="006856DA" w:rsidTr="00084C7F">
        <w:tc>
          <w:tcPr>
            <w:tcW w:w="14601" w:type="dxa"/>
            <w:gridSpan w:val="6"/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>Комплекс процессных мероприятий (наименование)</w:t>
            </w:r>
          </w:p>
        </w:tc>
      </w:tr>
      <w:tr w:rsidR="00524EEC" w:rsidRPr="006856DA" w:rsidTr="00084C7F">
        <w:tc>
          <w:tcPr>
            <w:tcW w:w="710" w:type="dxa"/>
            <w:shd w:val="clear" w:color="auto" w:fill="auto"/>
          </w:tcPr>
          <w:p w:rsidR="00524EEC" w:rsidRPr="006856DA" w:rsidRDefault="00524EEC" w:rsidP="00084C7F">
            <w:pPr>
              <w:pStyle w:val="Table"/>
            </w:pPr>
          </w:p>
        </w:tc>
        <w:tc>
          <w:tcPr>
            <w:tcW w:w="4394" w:type="dxa"/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>1</w:t>
            </w:r>
            <w:r w:rsidR="006856DA" w:rsidRPr="006856DA">
              <w:t>.</w:t>
            </w:r>
            <w:r w:rsidRPr="006856DA">
              <w:t xml:space="preserve"> Обеспечение деятельности  муниципальных общеобразовательных организаций. </w:t>
            </w:r>
          </w:p>
          <w:p w:rsidR="00524EEC" w:rsidRPr="006856DA" w:rsidRDefault="00524EEC" w:rsidP="00084C7F">
            <w:pPr>
              <w:pStyle w:val="Table"/>
            </w:pPr>
            <w:r w:rsidRPr="006856DA">
              <w:t>2.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организациях.</w:t>
            </w:r>
          </w:p>
          <w:p w:rsidR="00524EEC" w:rsidRPr="006856DA" w:rsidRDefault="00524EEC" w:rsidP="00084C7F">
            <w:pPr>
              <w:pStyle w:val="Table"/>
            </w:pPr>
            <w:r w:rsidRPr="006856DA">
              <w:t>3. Осуществление ежемесячных денежных выплат работникам муниципальных общеобразовательных организаций.</w:t>
            </w:r>
          </w:p>
          <w:p w:rsidR="00524EEC" w:rsidRPr="006856DA" w:rsidRDefault="00524EEC" w:rsidP="00084C7F">
            <w:pPr>
              <w:pStyle w:val="Table"/>
            </w:pPr>
            <w:r w:rsidRPr="006856DA">
              <w:t xml:space="preserve">4.Совершенстование образовательной среды </w:t>
            </w:r>
            <w:r w:rsidRPr="006856DA">
              <w:lastRenderedPageBreak/>
              <w:t xml:space="preserve">общеобразовательных организаций для обеспечения качества школьного образования. </w:t>
            </w:r>
          </w:p>
          <w:p w:rsidR="00524EEC" w:rsidRPr="006856DA" w:rsidRDefault="00524EEC" w:rsidP="00084C7F">
            <w:pPr>
              <w:pStyle w:val="Table"/>
            </w:pPr>
            <w:r w:rsidRPr="006856DA">
              <w:t xml:space="preserve">5.Поддержка одаренных детей и их наставников. </w:t>
            </w:r>
          </w:p>
          <w:p w:rsidR="00524EEC" w:rsidRPr="006856DA" w:rsidRDefault="00524EEC" w:rsidP="00084C7F">
            <w:pPr>
              <w:pStyle w:val="Table"/>
            </w:pPr>
            <w:r w:rsidRPr="006856DA">
              <w:t xml:space="preserve">6.Поддержка молодых </w:t>
            </w:r>
            <w:proofErr w:type="spellStart"/>
            <w:proofErr w:type="gramStart"/>
            <w:r w:rsidRPr="006856DA">
              <w:t>специалистов-педагогических</w:t>
            </w:r>
            <w:proofErr w:type="spellEnd"/>
            <w:proofErr w:type="gramEnd"/>
            <w:r w:rsidRPr="006856DA">
              <w:t xml:space="preserve"> работников. </w:t>
            </w:r>
          </w:p>
          <w:p w:rsidR="00524EEC" w:rsidRPr="006856DA" w:rsidRDefault="00524EEC" w:rsidP="00084C7F">
            <w:pPr>
              <w:pStyle w:val="Table"/>
            </w:pPr>
            <w:r w:rsidRPr="006856DA">
              <w:t xml:space="preserve">7. Развитие системы воспитания и социализации  </w:t>
            </w:r>
            <w:proofErr w:type="gramStart"/>
            <w:r w:rsidRPr="006856DA">
              <w:t>обучающихся</w:t>
            </w:r>
            <w:proofErr w:type="gramEnd"/>
            <w:r w:rsidRPr="006856DA">
              <w:t>.</w:t>
            </w:r>
          </w:p>
          <w:p w:rsidR="00524EEC" w:rsidRPr="006856DA" w:rsidRDefault="00524EEC" w:rsidP="00084C7F">
            <w:pPr>
              <w:pStyle w:val="Table"/>
            </w:pPr>
            <w:r w:rsidRPr="006856DA">
              <w:t>8. Создание условий получения качественного образования.</w:t>
            </w:r>
          </w:p>
          <w:p w:rsidR="00524EEC" w:rsidRPr="006856DA" w:rsidRDefault="00524EEC" w:rsidP="00084C7F">
            <w:pPr>
              <w:pStyle w:val="Table"/>
            </w:pPr>
            <w:r w:rsidRPr="006856DA">
              <w:t>9.Поддержка педагогов и создание условий для их профессионального роста.</w:t>
            </w:r>
          </w:p>
          <w:p w:rsidR="00524EEC" w:rsidRPr="006856DA" w:rsidRDefault="00524EEC" w:rsidP="00084C7F">
            <w:pPr>
              <w:pStyle w:val="Table"/>
            </w:pPr>
          </w:p>
        </w:tc>
        <w:tc>
          <w:tcPr>
            <w:tcW w:w="3544" w:type="dxa"/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lastRenderedPageBreak/>
              <w:t xml:space="preserve">Реализация комплекса мероприятий по обеспечению реализации ФГОС </w:t>
            </w:r>
          </w:p>
          <w:p w:rsidR="00524EEC" w:rsidRPr="006856DA" w:rsidRDefault="00524EEC" w:rsidP="00084C7F">
            <w:pPr>
              <w:pStyle w:val="Table"/>
            </w:pPr>
            <w:r w:rsidRPr="006856DA">
              <w:t>общего образования и других инновационных проектов;</w:t>
            </w:r>
          </w:p>
          <w:p w:rsidR="00524EEC" w:rsidRPr="006856DA" w:rsidRDefault="00524EEC" w:rsidP="00084C7F">
            <w:pPr>
              <w:pStyle w:val="Table"/>
            </w:pPr>
            <w:r w:rsidRPr="006856DA">
              <w:t>- формирование и развитие системы оценочных процедур общего образования;</w:t>
            </w:r>
          </w:p>
          <w:p w:rsidR="00524EEC" w:rsidRPr="006856DA" w:rsidRDefault="00524EEC" w:rsidP="00084C7F">
            <w:pPr>
              <w:pStyle w:val="Table"/>
            </w:pPr>
            <w:r w:rsidRPr="006856DA">
              <w:t xml:space="preserve">- улучшение технического состояния зданий муниципальных общеобразовательных </w:t>
            </w:r>
          </w:p>
          <w:p w:rsidR="00524EEC" w:rsidRPr="006856DA" w:rsidRDefault="00524EEC" w:rsidP="00084C7F">
            <w:pPr>
              <w:pStyle w:val="Table"/>
            </w:pPr>
            <w:r w:rsidRPr="006856DA">
              <w:t>организаций;</w:t>
            </w:r>
          </w:p>
          <w:p w:rsidR="00524EEC" w:rsidRPr="006856DA" w:rsidRDefault="00524EEC" w:rsidP="00084C7F">
            <w:pPr>
              <w:pStyle w:val="Table"/>
            </w:pPr>
            <w:r w:rsidRPr="006856DA">
              <w:t xml:space="preserve">- создание условий для безопасного осуществления образовательного процесса </w:t>
            </w:r>
            <w:proofErr w:type="gramStart"/>
            <w:r w:rsidRPr="006856DA">
              <w:t>в</w:t>
            </w:r>
            <w:proofErr w:type="gramEnd"/>
          </w:p>
          <w:p w:rsidR="00524EEC" w:rsidRPr="006856DA" w:rsidRDefault="00524EEC" w:rsidP="00084C7F">
            <w:pPr>
              <w:pStyle w:val="Table"/>
            </w:pPr>
            <w:r w:rsidRPr="006856DA">
              <w:lastRenderedPageBreak/>
              <w:t xml:space="preserve"> образовательных </w:t>
            </w:r>
            <w:proofErr w:type="gramStart"/>
            <w:r w:rsidRPr="006856DA">
              <w:t>организациях</w:t>
            </w:r>
            <w:proofErr w:type="gramEnd"/>
            <w:r w:rsidRPr="006856DA">
              <w:t xml:space="preserve"> Людиновского муниципального округа Калужской области;</w:t>
            </w:r>
          </w:p>
          <w:p w:rsidR="00524EEC" w:rsidRPr="006856DA" w:rsidRDefault="00524EEC" w:rsidP="00084C7F">
            <w:pPr>
              <w:pStyle w:val="Table"/>
            </w:pPr>
            <w:r w:rsidRPr="006856DA">
              <w:t>- совершенствование форм и методов осуществления образовательного</w:t>
            </w:r>
          </w:p>
          <w:p w:rsidR="00524EEC" w:rsidRPr="006856DA" w:rsidRDefault="00524EEC" w:rsidP="00084C7F">
            <w:pPr>
              <w:pStyle w:val="Table"/>
            </w:pPr>
            <w:r w:rsidRPr="006856DA">
              <w:t xml:space="preserve"> процесса в образовательных организациях Людиновского муниципального округа Калужской области</w:t>
            </w:r>
            <w:r w:rsidRPr="006856DA">
              <w:rPr>
                <w:rFonts w:eastAsia="Calibri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524EEC" w:rsidRPr="006856DA" w:rsidRDefault="00524EEC" w:rsidP="00084C7F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lastRenderedPageBreak/>
              <w:t>Удельный вес численности обучающихся в первую смену в общей численности обучающихся общеобразовательных организаций</w:t>
            </w:r>
          </w:p>
          <w:p w:rsidR="00524EEC" w:rsidRPr="006856DA" w:rsidRDefault="00524EEC" w:rsidP="00084C7F">
            <w:pPr>
              <w:pStyle w:val="Table"/>
              <w:rPr>
                <w:noProof/>
              </w:rPr>
            </w:pPr>
          </w:p>
          <w:p w:rsidR="00524EEC" w:rsidRPr="006856DA" w:rsidRDefault="00524EEC" w:rsidP="00084C7F">
            <w:pPr>
              <w:pStyle w:val="Table"/>
              <w:rPr>
                <w:noProof/>
              </w:rPr>
            </w:pPr>
          </w:p>
          <w:p w:rsidR="00524EEC" w:rsidRPr="006856DA" w:rsidRDefault="00524EEC" w:rsidP="00084C7F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 xml:space="preserve">Удовлетворенность участников образовательного процесса качеством условий осуществления образовательной деятельности организациями, осуществляющими </w:t>
            </w:r>
            <w:r w:rsidRPr="006856DA">
              <w:rPr>
                <w:noProof/>
              </w:rPr>
              <w:lastRenderedPageBreak/>
              <w:t>образовательную деятельность</w:t>
            </w:r>
          </w:p>
          <w:p w:rsidR="00524EEC" w:rsidRPr="006856DA" w:rsidRDefault="00524EEC" w:rsidP="00084C7F">
            <w:pPr>
              <w:pStyle w:val="Table"/>
            </w:pPr>
            <w:r w:rsidRPr="006856DA">
              <w:rPr>
                <w:noProof/>
              </w:rPr>
              <w:t>Доля выпускников 11 классов, получившим аттестаты о среднем общем образовании</w:t>
            </w:r>
          </w:p>
        </w:tc>
        <w:tc>
          <w:tcPr>
            <w:tcW w:w="1843" w:type="dxa"/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lastRenderedPageBreak/>
              <w:t>Управление образования;</w:t>
            </w:r>
          </w:p>
          <w:p w:rsidR="00524EEC" w:rsidRPr="006856DA" w:rsidRDefault="00524EEC" w:rsidP="00084C7F">
            <w:pPr>
              <w:pStyle w:val="Table"/>
            </w:pPr>
            <w:r w:rsidRPr="006856DA">
              <w:t>общеобразовательные организации</w:t>
            </w:r>
          </w:p>
        </w:tc>
        <w:tc>
          <w:tcPr>
            <w:tcW w:w="1559" w:type="dxa"/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>2026-2030</w:t>
            </w:r>
          </w:p>
        </w:tc>
      </w:tr>
      <w:tr w:rsidR="00524EEC" w:rsidRPr="006856DA" w:rsidTr="00084C7F">
        <w:tc>
          <w:tcPr>
            <w:tcW w:w="14601" w:type="dxa"/>
            <w:gridSpan w:val="6"/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lastRenderedPageBreak/>
              <w:t xml:space="preserve">Направление (подпрограмма) «Развитие </w:t>
            </w:r>
            <w:proofErr w:type="gramStart"/>
            <w:r w:rsidRPr="006856DA">
              <w:t>дополнительного</w:t>
            </w:r>
            <w:proofErr w:type="gramEnd"/>
            <w:r w:rsidRPr="006856DA">
              <w:t xml:space="preserve"> образования»</w:t>
            </w:r>
          </w:p>
        </w:tc>
      </w:tr>
      <w:tr w:rsidR="00524EEC" w:rsidRPr="006856DA" w:rsidTr="00084C7F">
        <w:tc>
          <w:tcPr>
            <w:tcW w:w="14601" w:type="dxa"/>
            <w:gridSpan w:val="6"/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>Региональный проект отсутствует</w:t>
            </w:r>
          </w:p>
        </w:tc>
      </w:tr>
      <w:tr w:rsidR="00524EEC" w:rsidRPr="006856DA" w:rsidTr="00084C7F">
        <w:tc>
          <w:tcPr>
            <w:tcW w:w="14601" w:type="dxa"/>
            <w:gridSpan w:val="6"/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>Комплекс процессных мероприятий (наименование)</w:t>
            </w:r>
          </w:p>
        </w:tc>
      </w:tr>
      <w:tr w:rsidR="00524EEC" w:rsidRPr="006856DA" w:rsidTr="00084C7F">
        <w:tc>
          <w:tcPr>
            <w:tcW w:w="710" w:type="dxa"/>
            <w:shd w:val="clear" w:color="auto" w:fill="auto"/>
          </w:tcPr>
          <w:p w:rsidR="00524EEC" w:rsidRPr="006856DA" w:rsidRDefault="00524EEC" w:rsidP="00084C7F">
            <w:pPr>
              <w:pStyle w:val="Table"/>
            </w:pPr>
          </w:p>
        </w:tc>
        <w:tc>
          <w:tcPr>
            <w:tcW w:w="4394" w:type="dxa"/>
            <w:shd w:val="clear" w:color="auto" w:fill="auto"/>
          </w:tcPr>
          <w:p w:rsidR="00524EEC" w:rsidRPr="006856DA" w:rsidRDefault="00524EEC" w:rsidP="00084C7F">
            <w:pPr>
              <w:pStyle w:val="Table"/>
              <w:rPr>
                <w:color w:val="000000"/>
              </w:rPr>
            </w:pPr>
            <w:r w:rsidRPr="006856DA">
              <w:t xml:space="preserve">Обеспечение деятельности  муниципальных учреждений </w:t>
            </w:r>
            <w:proofErr w:type="gramStart"/>
            <w:r w:rsidRPr="006856DA">
              <w:t>дополнительного</w:t>
            </w:r>
            <w:proofErr w:type="gramEnd"/>
            <w:r w:rsidRPr="006856DA">
              <w:t xml:space="preserve"> образования</w:t>
            </w:r>
          </w:p>
        </w:tc>
        <w:tc>
          <w:tcPr>
            <w:tcW w:w="3544" w:type="dxa"/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>- Создание условий для получения качественного дополнительного образования, направленного на формирование готовности к самостоятельному гражданскому выбору, индивидуальной творческой самореализации, осознанному жизненному самоопределению и выбору профессии;</w:t>
            </w:r>
          </w:p>
          <w:p w:rsidR="00524EEC" w:rsidRPr="006856DA" w:rsidRDefault="00524EEC" w:rsidP="00084C7F">
            <w:pPr>
              <w:pStyle w:val="Table"/>
            </w:pPr>
            <w:r w:rsidRPr="006856DA">
              <w:t xml:space="preserve">- создание механизмов мотивации педагогов к повышению качества работы </w:t>
            </w:r>
            <w:r w:rsidRPr="006856DA">
              <w:lastRenderedPageBreak/>
              <w:t>и непрерывному профессиональному развитию.</w:t>
            </w:r>
          </w:p>
          <w:p w:rsidR="00524EEC" w:rsidRPr="006856DA" w:rsidRDefault="00524EEC" w:rsidP="00084C7F">
            <w:pPr>
              <w:pStyle w:val="Table"/>
            </w:pPr>
          </w:p>
        </w:tc>
        <w:tc>
          <w:tcPr>
            <w:tcW w:w="2551" w:type="dxa"/>
            <w:shd w:val="clear" w:color="auto" w:fill="auto"/>
          </w:tcPr>
          <w:p w:rsidR="00524EEC" w:rsidRPr="006856DA" w:rsidRDefault="00524EEC" w:rsidP="00084C7F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lastRenderedPageBreak/>
              <w:t>Удельный вес численности населения в возрасте 5-18 лет, охваченного дополнительным образованием, в общей численности населения в возрасте 5-18 лет</w:t>
            </w:r>
          </w:p>
          <w:p w:rsidR="00524EEC" w:rsidRPr="006856DA" w:rsidRDefault="00524EEC" w:rsidP="00084C7F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 xml:space="preserve">Удельный вес  обучающихся по дополнительным общеобразовательным программам </w:t>
            </w:r>
            <w:r w:rsidRPr="006856DA">
              <w:rPr>
                <w:noProof/>
              </w:rPr>
              <w:lastRenderedPageBreak/>
              <w:t xml:space="preserve">естественнонаучной и технической </w:t>
            </w:r>
          </w:p>
          <w:p w:rsidR="00524EEC" w:rsidRPr="006856DA" w:rsidRDefault="00524EEC" w:rsidP="00084C7F">
            <w:pPr>
              <w:pStyle w:val="Table"/>
            </w:pPr>
            <w:r w:rsidRPr="006856DA">
              <w:rPr>
                <w:noProof/>
              </w:rPr>
              <w:t>направленности</w:t>
            </w:r>
          </w:p>
        </w:tc>
        <w:tc>
          <w:tcPr>
            <w:tcW w:w="1843" w:type="dxa"/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lastRenderedPageBreak/>
              <w:t xml:space="preserve">Управление образования; образовательные организации </w:t>
            </w:r>
            <w:proofErr w:type="gramStart"/>
            <w:r w:rsidRPr="006856DA">
              <w:t>дополнительного</w:t>
            </w:r>
            <w:proofErr w:type="gramEnd"/>
            <w:r w:rsidRPr="006856DA">
              <w:t xml:space="preserve"> образования</w:t>
            </w:r>
          </w:p>
        </w:tc>
        <w:tc>
          <w:tcPr>
            <w:tcW w:w="1559" w:type="dxa"/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>2026-2030</w:t>
            </w:r>
          </w:p>
        </w:tc>
      </w:tr>
      <w:tr w:rsidR="00524EEC" w:rsidRPr="006856DA" w:rsidTr="00084C7F">
        <w:tc>
          <w:tcPr>
            <w:tcW w:w="14601" w:type="dxa"/>
            <w:gridSpan w:val="6"/>
            <w:shd w:val="clear" w:color="auto" w:fill="auto"/>
          </w:tcPr>
          <w:p w:rsidR="006856DA" w:rsidRPr="006856DA" w:rsidRDefault="00524EEC" w:rsidP="00084C7F">
            <w:pPr>
              <w:pStyle w:val="Table"/>
            </w:pPr>
            <w:r w:rsidRPr="006856DA">
              <w:lastRenderedPageBreak/>
              <w:t xml:space="preserve">Направление (подпрограмма) </w:t>
            </w:r>
          </w:p>
          <w:p w:rsidR="00524EEC" w:rsidRPr="006856DA" w:rsidRDefault="00524EEC" w:rsidP="00084C7F">
            <w:pPr>
              <w:pStyle w:val="Table"/>
            </w:pPr>
            <w:r w:rsidRPr="006856DA">
              <w:t>«Развитие системы отдыха и оздоровления детей Людиновского муниципального округа Калужской области»</w:t>
            </w:r>
          </w:p>
        </w:tc>
      </w:tr>
      <w:tr w:rsidR="00524EEC" w:rsidRPr="006856DA" w:rsidTr="00084C7F">
        <w:tc>
          <w:tcPr>
            <w:tcW w:w="14601" w:type="dxa"/>
            <w:gridSpan w:val="6"/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>Региональный проект отсутствует</w:t>
            </w:r>
          </w:p>
        </w:tc>
      </w:tr>
      <w:tr w:rsidR="00524EEC" w:rsidRPr="006856DA" w:rsidTr="00084C7F">
        <w:tc>
          <w:tcPr>
            <w:tcW w:w="14601" w:type="dxa"/>
            <w:gridSpan w:val="6"/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>Комплекс процессных мероприятий (наименование)</w:t>
            </w:r>
          </w:p>
        </w:tc>
      </w:tr>
      <w:tr w:rsidR="00524EEC" w:rsidRPr="006856DA" w:rsidTr="00084C7F">
        <w:tc>
          <w:tcPr>
            <w:tcW w:w="710" w:type="dxa"/>
            <w:shd w:val="clear" w:color="auto" w:fill="auto"/>
          </w:tcPr>
          <w:p w:rsidR="00524EEC" w:rsidRPr="006856DA" w:rsidRDefault="00524EEC" w:rsidP="00084C7F">
            <w:pPr>
              <w:pStyle w:val="Table"/>
            </w:pPr>
          </w:p>
        </w:tc>
        <w:tc>
          <w:tcPr>
            <w:tcW w:w="4394" w:type="dxa"/>
            <w:shd w:val="clear" w:color="auto" w:fill="auto"/>
          </w:tcPr>
          <w:p w:rsidR="00524EEC" w:rsidRPr="006856DA" w:rsidRDefault="00524EEC" w:rsidP="00084C7F">
            <w:pPr>
              <w:pStyle w:val="Table"/>
              <w:rPr>
                <w:color w:val="000000"/>
              </w:rPr>
            </w:pPr>
            <w:r w:rsidRPr="006856DA">
              <w:t>Организация отдыха и оздоровления детей</w:t>
            </w:r>
          </w:p>
        </w:tc>
        <w:tc>
          <w:tcPr>
            <w:tcW w:w="3544" w:type="dxa"/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>- Обеспечение отдыха и оздоровления детей Людиновского района, в том числе находящихся в трудной жизненной ситуации; детей участников СВО;</w:t>
            </w:r>
          </w:p>
          <w:p w:rsidR="00524EEC" w:rsidRPr="006856DA" w:rsidRDefault="00524EEC" w:rsidP="00084C7F">
            <w:pPr>
              <w:pStyle w:val="Table"/>
            </w:pPr>
            <w:r w:rsidRPr="006856DA">
              <w:t>- создание условий для обеспечения комплексной безопасности и комфортного пребывания детей в муниципальных организациях отдыха и оздоровления детей;</w:t>
            </w:r>
          </w:p>
          <w:p w:rsidR="00524EEC" w:rsidRPr="006856DA" w:rsidRDefault="00524EEC" w:rsidP="00084C7F">
            <w:pPr>
              <w:pStyle w:val="Table"/>
            </w:pPr>
            <w:r w:rsidRPr="006856DA">
              <w:t>-эффективное использование бюджетных сре</w:t>
            </w:r>
            <w:proofErr w:type="gramStart"/>
            <w:r w:rsidRPr="006856DA">
              <w:t>дств пр</w:t>
            </w:r>
            <w:proofErr w:type="gramEnd"/>
            <w:r w:rsidRPr="006856DA">
              <w:t>и проведении детской оздоровительной кампании.</w:t>
            </w:r>
          </w:p>
        </w:tc>
        <w:tc>
          <w:tcPr>
            <w:tcW w:w="2551" w:type="dxa"/>
            <w:shd w:val="clear" w:color="auto" w:fill="auto"/>
          </w:tcPr>
          <w:p w:rsidR="00524EEC" w:rsidRPr="006856DA" w:rsidRDefault="00524EEC" w:rsidP="00084C7F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>Доля детей в возрасте от 7 до 17 лет (вкл.), направленных в лагеря с дневным пребыванием детей, к общему количеству детей в возрасте от 7 до 17 лет, проживающих в Людиновском муниципальном округе</w:t>
            </w:r>
          </w:p>
          <w:p w:rsidR="00524EEC" w:rsidRPr="006856DA" w:rsidRDefault="00524EEC" w:rsidP="00084C7F">
            <w:pPr>
              <w:pStyle w:val="Table"/>
            </w:pPr>
            <w:r w:rsidRPr="006856DA">
              <w:t xml:space="preserve">Доля детей в возрасте от 7 до 17 лет включительно, направленных в лагеря с круглосуточным пребыванием детей к общему количеству детей в возрасте от 7 до 17 лет, проживающих в </w:t>
            </w:r>
            <w:proofErr w:type="spellStart"/>
            <w:r w:rsidRPr="006856DA">
              <w:t>Людиновскоммуниципальном</w:t>
            </w:r>
            <w:proofErr w:type="spellEnd"/>
            <w:r w:rsidRPr="006856DA">
              <w:t xml:space="preserve"> округе</w:t>
            </w:r>
          </w:p>
          <w:p w:rsidR="00524EEC" w:rsidRPr="006856DA" w:rsidRDefault="00524EEC" w:rsidP="00084C7F">
            <w:pPr>
              <w:pStyle w:val="Table"/>
            </w:pPr>
            <w:r w:rsidRPr="006856DA">
              <w:lastRenderedPageBreak/>
              <w:t>Доля детей в возрасте от 7 до 17 лет включительно, охваченных   всеми формами отдыха и оздоровления, к общему количеству детей в возрасте от 7 до 17 лет, проживающих в Людиновском</w:t>
            </w:r>
            <w:r w:rsidR="006856DA" w:rsidRPr="006856DA">
              <w:t xml:space="preserve"> </w:t>
            </w:r>
            <w:r w:rsidRPr="006856DA">
              <w:t>муниципальном округе</w:t>
            </w:r>
          </w:p>
          <w:p w:rsidR="00524EEC" w:rsidRPr="006856DA" w:rsidRDefault="00524EEC" w:rsidP="00084C7F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lastRenderedPageBreak/>
              <w:t>Управление образования;</w:t>
            </w:r>
          </w:p>
          <w:p w:rsidR="00524EEC" w:rsidRPr="006856DA" w:rsidRDefault="00524EEC" w:rsidP="00084C7F">
            <w:pPr>
              <w:pStyle w:val="Table"/>
            </w:pPr>
            <w:r w:rsidRPr="006856DA">
              <w:t>образовательные организации</w:t>
            </w:r>
          </w:p>
        </w:tc>
        <w:tc>
          <w:tcPr>
            <w:tcW w:w="1559" w:type="dxa"/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>2026-2030</w:t>
            </w:r>
          </w:p>
        </w:tc>
      </w:tr>
      <w:tr w:rsidR="00524EEC" w:rsidRPr="006856DA" w:rsidTr="00084C7F">
        <w:tc>
          <w:tcPr>
            <w:tcW w:w="14601" w:type="dxa"/>
            <w:gridSpan w:val="6"/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rPr>
                <w:noProof/>
                <w:color w:val="000000"/>
              </w:rPr>
              <w:lastRenderedPageBreak/>
              <w:t>Направление (подпрограмма)</w:t>
            </w:r>
            <w:r w:rsidR="006856DA" w:rsidRPr="006856DA">
              <w:rPr>
                <w:noProof/>
                <w:color w:val="000000"/>
              </w:rPr>
              <w:t xml:space="preserve"> </w:t>
            </w:r>
            <w:r w:rsidRPr="006856DA">
              <w:t>«Развитие служб обеспечения деятельности в образовании»</w:t>
            </w:r>
          </w:p>
        </w:tc>
      </w:tr>
      <w:tr w:rsidR="00524EEC" w:rsidRPr="006856DA" w:rsidTr="00084C7F">
        <w:tc>
          <w:tcPr>
            <w:tcW w:w="14601" w:type="dxa"/>
            <w:gridSpan w:val="6"/>
            <w:shd w:val="clear" w:color="auto" w:fill="auto"/>
          </w:tcPr>
          <w:p w:rsidR="00524EEC" w:rsidRPr="006856DA" w:rsidRDefault="00524EEC" w:rsidP="00084C7F">
            <w:pPr>
              <w:pStyle w:val="Table"/>
              <w:rPr>
                <w:noProof/>
              </w:rPr>
            </w:pPr>
            <w:r w:rsidRPr="006856DA">
              <w:t>Региональный проект отсутствует</w:t>
            </w:r>
          </w:p>
        </w:tc>
      </w:tr>
      <w:tr w:rsidR="00524EEC" w:rsidRPr="006856DA" w:rsidTr="00084C7F">
        <w:tc>
          <w:tcPr>
            <w:tcW w:w="14601" w:type="dxa"/>
            <w:gridSpan w:val="6"/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>Комплекс процессных мероприятий (наименование)</w:t>
            </w:r>
          </w:p>
        </w:tc>
      </w:tr>
      <w:tr w:rsidR="00524EEC" w:rsidRPr="006856DA" w:rsidTr="00084C7F">
        <w:tc>
          <w:tcPr>
            <w:tcW w:w="710" w:type="dxa"/>
            <w:shd w:val="clear" w:color="auto" w:fill="auto"/>
          </w:tcPr>
          <w:p w:rsidR="00524EEC" w:rsidRPr="006856DA" w:rsidRDefault="00524EEC" w:rsidP="00084C7F">
            <w:pPr>
              <w:pStyle w:val="Table"/>
            </w:pPr>
          </w:p>
        </w:tc>
        <w:tc>
          <w:tcPr>
            <w:tcW w:w="4394" w:type="dxa"/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>Организация работы служб обеспечения деятельности муниципальной системы образования</w:t>
            </w:r>
          </w:p>
        </w:tc>
        <w:tc>
          <w:tcPr>
            <w:tcW w:w="3544" w:type="dxa"/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>Эффективное использование бюджетных средств</w:t>
            </w:r>
          </w:p>
        </w:tc>
        <w:tc>
          <w:tcPr>
            <w:tcW w:w="2551" w:type="dxa"/>
            <w:shd w:val="clear" w:color="auto" w:fill="auto"/>
          </w:tcPr>
          <w:p w:rsidR="00524EEC" w:rsidRPr="006856DA" w:rsidRDefault="00524EEC" w:rsidP="00084C7F">
            <w:pPr>
              <w:pStyle w:val="Table"/>
              <w:rPr>
                <w:color w:val="000000"/>
              </w:rPr>
            </w:pPr>
            <w:r w:rsidRPr="006856DA">
              <w:t>Эффективность использования бюджетных средств</w:t>
            </w:r>
          </w:p>
        </w:tc>
        <w:tc>
          <w:tcPr>
            <w:tcW w:w="1843" w:type="dxa"/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>Управление образования</w:t>
            </w:r>
          </w:p>
        </w:tc>
        <w:tc>
          <w:tcPr>
            <w:tcW w:w="1559" w:type="dxa"/>
            <w:shd w:val="clear" w:color="auto" w:fill="auto"/>
          </w:tcPr>
          <w:p w:rsidR="00524EEC" w:rsidRPr="006856DA" w:rsidRDefault="00524EEC" w:rsidP="00084C7F">
            <w:pPr>
              <w:pStyle w:val="Table"/>
            </w:pPr>
            <w:r w:rsidRPr="006856DA">
              <w:t>2026-2030</w:t>
            </w:r>
          </w:p>
        </w:tc>
      </w:tr>
    </w:tbl>
    <w:p w:rsidR="00524EEC" w:rsidRPr="006856DA" w:rsidRDefault="00524EEC" w:rsidP="00524EEC">
      <w:pPr>
        <w:spacing w:after="14" w:line="247" w:lineRule="auto"/>
        <w:ind w:right="-8"/>
        <w:rPr>
          <w:rFonts w:cs="Arial"/>
          <w:color w:val="000000"/>
        </w:rPr>
        <w:sectPr w:rsidR="00524EEC" w:rsidRPr="006856DA" w:rsidSect="00084C7F">
          <w:type w:val="nextColumn"/>
          <w:pgSz w:w="17280" w:h="11900" w:orient="landscape"/>
          <w:pgMar w:top="1418" w:right="851" w:bottom="851" w:left="1724" w:header="720" w:footer="720" w:gutter="0"/>
          <w:cols w:space="720"/>
        </w:sectPr>
      </w:pPr>
    </w:p>
    <w:p w:rsidR="00524EEC" w:rsidRPr="006856DA" w:rsidRDefault="00524EEC" w:rsidP="00524EEC">
      <w:pPr>
        <w:pStyle w:val="ConsPlusNormal"/>
        <w:ind w:left="72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856DA">
        <w:rPr>
          <w:rFonts w:ascii="Arial" w:hAnsi="Arial" w:cs="Arial"/>
          <w:b/>
          <w:color w:val="000000"/>
          <w:sz w:val="24"/>
          <w:szCs w:val="24"/>
        </w:rPr>
        <w:lastRenderedPageBreak/>
        <w:t>Стратегические приоритеты</w:t>
      </w:r>
    </w:p>
    <w:p w:rsidR="00524EEC" w:rsidRPr="006856DA" w:rsidRDefault="00524EEC" w:rsidP="00524EEC">
      <w:pPr>
        <w:pStyle w:val="ConsPlusNormal"/>
        <w:ind w:left="720"/>
        <w:contextualSpacing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856DA">
        <w:rPr>
          <w:rFonts w:ascii="Arial" w:hAnsi="Arial" w:cs="Arial"/>
          <w:b/>
          <w:color w:val="000000"/>
          <w:sz w:val="24"/>
          <w:szCs w:val="24"/>
        </w:rPr>
        <w:t>в сфере реализации муниципальной программы</w:t>
      </w:r>
    </w:p>
    <w:p w:rsidR="00524EEC" w:rsidRPr="006856DA" w:rsidRDefault="00524EEC" w:rsidP="00524EEC">
      <w:pPr>
        <w:pStyle w:val="ConsPlusNormal"/>
        <w:ind w:left="720"/>
        <w:contextualSpacing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524EEC" w:rsidRPr="006856DA" w:rsidRDefault="00524EEC" w:rsidP="00524EEC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1.Оценка текущего состояния сферы реализации</w:t>
      </w:r>
    </w:p>
    <w:p w:rsidR="00524EEC" w:rsidRPr="006856DA" w:rsidRDefault="00524EEC" w:rsidP="00524EEC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муниципальной программы</w:t>
      </w:r>
    </w:p>
    <w:p w:rsidR="00524EEC" w:rsidRPr="006856DA" w:rsidRDefault="00524EEC" w:rsidP="00524EEC">
      <w:pPr>
        <w:pStyle w:val="ConsPlusNormal"/>
        <w:ind w:left="720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524EEC" w:rsidRPr="006856DA" w:rsidRDefault="00524EEC" w:rsidP="00524EEC">
      <w:pPr>
        <w:pStyle w:val="ConsPlusNormal"/>
        <w:ind w:firstLine="539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Основными приоритетами развития Людиновского муниципального округа Калужской области являются обеспечение достойного качества жизни населения, улучшение демографической ситуации, учет интересов людей с ограниченными возможностями, сохранение социальной стабильности, обеспечение устойчивого роста экономического потенциала, повышения уровня общественно-политического единства, активизации гражданского политического участия населения, формирования и развития институтов гражданского общества.</w:t>
      </w:r>
    </w:p>
    <w:p w:rsidR="00524EEC" w:rsidRPr="006856DA" w:rsidRDefault="00524EEC" w:rsidP="00524EEC">
      <w:pPr>
        <w:pStyle w:val="ConsPlusNormal"/>
        <w:ind w:firstLine="539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Уровень развития системы образования выступает в качестве основной составляющей, характеризующей уровень жизни населения и благополучие населения современного общества.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Образование в ближайшие десятилетия будет играть решающую роль в обеспечении устойчивого социально-экономического развития общества.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 xml:space="preserve">В этом контексте можно выделить три типа индикаторов конкурентоспособности образования: 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 xml:space="preserve">1) функционирование образовательной системы в целом (доступность, охват, финансирование, дифференциация); 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 xml:space="preserve">2) характеристики образовательного процесса на уровне образовательных организаций (структура, условия, кадры, содержание, технологии); 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3) образовательные результаты.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В результате реализации муниципальной программы: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- произойдет качественное обновление инфраструктуры системы общего и дополнительного образования, ее модернизация, направленная на обеспечение в образовательных организациях  современных условий получения образования;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- получит развитие система формирования и внедрения инструментов поддержки одаренных детей;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- будет создана современная информационная среда для обучения и управления учреждениями, включающая высокоскоростной доступ к сети Интернет, цифровые образовательные ресурсы нового поколения, современное оборудование для проведения учебных и исследовательских экспериментов, электронный документооборот, информационную среду для планирования и регистрации хода и результатов образовательного процесса и взаимодействия его участников.</w:t>
      </w:r>
    </w:p>
    <w:p w:rsidR="00524EEC" w:rsidRPr="006856DA" w:rsidRDefault="00524EEC" w:rsidP="00524E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6856DA">
        <w:rPr>
          <w:rFonts w:ascii="Arial" w:hAnsi="Arial" w:cs="Arial"/>
          <w:sz w:val="24"/>
          <w:szCs w:val="24"/>
        </w:rPr>
        <w:t>Приоритетными направлениями государственной политики в сфере образования, нацеленными на решение актуальных задач по всем уровням образования, станут:</w:t>
      </w:r>
      <w:proofErr w:type="gramEnd"/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- обеспечение доступности образования;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 xml:space="preserve">- обновление содержания образования и повышение качества образования на разных уровнях, использование в этих целях независимых процедур оценки качества образования и качества предоставления услуг; 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- создание условий для адаптации детей к современным условиям жизни;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- создание условий для сохранения и укрепления здоровья воспитанников, обучающихся, формирование здорового образа жизни;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- внедрение программ дистанционного обучения, цифровых и электронных средств обучения;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 xml:space="preserve">- предоставление обучающимся условий для обучения с учетом особенностей их психофизического развития и состояния здоровья, в том числе получение </w:t>
      </w:r>
      <w:proofErr w:type="gramStart"/>
      <w:r w:rsidRPr="006856DA">
        <w:rPr>
          <w:rFonts w:ascii="Arial" w:hAnsi="Arial" w:cs="Arial"/>
          <w:sz w:val="24"/>
          <w:szCs w:val="24"/>
        </w:rPr>
        <w:t>социально-педагогической</w:t>
      </w:r>
      <w:proofErr w:type="gramEnd"/>
      <w:r w:rsidRPr="006856DA">
        <w:rPr>
          <w:rFonts w:ascii="Arial" w:hAnsi="Arial" w:cs="Arial"/>
          <w:sz w:val="24"/>
          <w:szCs w:val="24"/>
        </w:rPr>
        <w:t xml:space="preserve"> и психологической помощи;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 xml:space="preserve">- рост эффективности использования материально-технической базы </w:t>
      </w:r>
      <w:r w:rsidRPr="006856DA">
        <w:rPr>
          <w:rFonts w:ascii="Arial" w:hAnsi="Arial" w:cs="Arial"/>
          <w:sz w:val="24"/>
          <w:szCs w:val="24"/>
        </w:rPr>
        <w:lastRenderedPageBreak/>
        <w:t>образовательных организаций;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- рост заработной платы педагогических работников;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- модернизация сферы образования в части формирования большей открытости, предоставления возможностей для реализации инициативы и активности самих получателей образовательных услуг, включая работодателей и местные сообщества;</w:t>
      </w:r>
    </w:p>
    <w:p w:rsidR="00524EEC" w:rsidRPr="006856DA" w:rsidRDefault="00524EEC" w:rsidP="00524EEC">
      <w:pPr>
        <w:autoSpaceDE w:val="0"/>
        <w:autoSpaceDN w:val="0"/>
        <w:adjustRightInd w:val="0"/>
        <w:rPr>
          <w:rFonts w:cs="Arial"/>
        </w:rPr>
      </w:pPr>
      <w:r w:rsidRPr="006856DA">
        <w:rPr>
          <w:rFonts w:cs="Arial"/>
        </w:rPr>
        <w:t xml:space="preserve">          - обеспечение отдыха и оздоровления детей Людиновского района, в том числе находящихся в трудной жизненной ситуации и детей участников СВО.</w:t>
      </w:r>
    </w:p>
    <w:p w:rsidR="00524EEC" w:rsidRPr="006856DA" w:rsidRDefault="00524EEC" w:rsidP="00524EEC">
      <w:pPr>
        <w:autoSpaceDE w:val="0"/>
        <w:autoSpaceDN w:val="0"/>
        <w:adjustRightInd w:val="0"/>
        <w:rPr>
          <w:rFonts w:cs="Arial"/>
        </w:rPr>
      </w:pPr>
    </w:p>
    <w:p w:rsidR="00524EEC" w:rsidRPr="006856DA" w:rsidRDefault="006856DA" w:rsidP="00524EEC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24EEC" w:rsidRPr="006856DA">
        <w:rPr>
          <w:rFonts w:ascii="Arial" w:hAnsi="Arial" w:cs="Arial"/>
          <w:sz w:val="24"/>
          <w:szCs w:val="24"/>
        </w:rPr>
        <w:t>Описание приоритетов и целей политики</w:t>
      </w:r>
    </w:p>
    <w:p w:rsidR="00524EEC" w:rsidRPr="006856DA" w:rsidRDefault="00524EEC" w:rsidP="00524EEC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Людиновского муниципального округа в сфере реализации программы</w:t>
      </w:r>
    </w:p>
    <w:p w:rsidR="00524EEC" w:rsidRPr="006856DA" w:rsidRDefault="00524EEC" w:rsidP="00524EEC">
      <w:pPr>
        <w:autoSpaceDE w:val="0"/>
        <w:autoSpaceDN w:val="0"/>
        <w:adjustRightInd w:val="0"/>
        <w:rPr>
          <w:rFonts w:cs="Arial"/>
        </w:rPr>
      </w:pPr>
    </w:p>
    <w:p w:rsidR="00524EEC" w:rsidRPr="006856DA" w:rsidRDefault="00524EEC" w:rsidP="00524E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6856DA">
        <w:rPr>
          <w:rFonts w:ascii="Arial" w:hAnsi="Arial" w:cs="Arial"/>
          <w:sz w:val="24"/>
          <w:szCs w:val="24"/>
        </w:rPr>
        <w:t>Муниципальная программа направлена на обеспечение государственных гарантий доступности качественного общего и дополнительного образования детей Людиновского муниципального округа Калужской области, в том числе для детей-инвалидов и детей с ограниченными возможностями здоровья и включает, в том числе, проведение государственной итоговой аттестации, выявление, поддержку и развитие одаренных детей, профессиональную ориентацию учащихся, создание новых мест в дошкольных и общеобразовательных организациях и так далее.</w:t>
      </w:r>
      <w:proofErr w:type="gramEnd"/>
      <w:r w:rsidRPr="006856DA">
        <w:rPr>
          <w:rFonts w:ascii="Arial" w:hAnsi="Arial" w:cs="Arial"/>
          <w:sz w:val="24"/>
          <w:szCs w:val="24"/>
        </w:rPr>
        <w:t xml:space="preserve"> Для достижения заявленных целей и решения поставленных задач в рамках муниципальной программы предусмотрена реализация следующих направлений:</w:t>
      </w:r>
    </w:p>
    <w:p w:rsidR="00524EEC" w:rsidRPr="006856DA" w:rsidRDefault="00524EEC" w:rsidP="00524E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- «</w:t>
      </w:r>
      <w:r w:rsidRPr="006856DA">
        <w:rPr>
          <w:rFonts w:ascii="Arial" w:hAnsi="Arial" w:cs="Arial"/>
        </w:rPr>
        <w:t>Развитие</w:t>
      </w:r>
      <w:r w:rsidRPr="006856D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856DA">
        <w:rPr>
          <w:rFonts w:ascii="Arial" w:hAnsi="Arial" w:cs="Arial"/>
          <w:sz w:val="24"/>
          <w:szCs w:val="24"/>
        </w:rPr>
        <w:t>дошкольного</w:t>
      </w:r>
      <w:proofErr w:type="gramEnd"/>
      <w:r w:rsidRPr="006856DA">
        <w:rPr>
          <w:rFonts w:ascii="Arial" w:hAnsi="Arial" w:cs="Arial"/>
          <w:sz w:val="24"/>
          <w:szCs w:val="24"/>
        </w:rPr>
        <w:t xml:space="preserve"> образования»;</w:t>
      </w:r>
    </w:p>
    <w:p w:rsidR="00524EEC" w:rsidRPr="006856DA" w:rsidRDefault="00524EEC" w:rsidP="00524E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- «</w:t>
      </w:r>
      <w:r w:rsidRPr="006856DA">
        <w:rPr>
          <w:rFonts w:ascii="Arial" w:hAnsi="Arial" w:cs="Arial"/>
        </w:rPr>
        <w:t>Развитие</w:t>
      </w:r>
      <w:r w:rsidRPr="006856DA">
        <w:rPr>
          <w:rFonts w:ascii="Arial" w:hAnsi="Arial" w:cs="Arial"/>
          <w:sz w:val="24"/>
          <w:szCs w:val="24"/>
        </w:rPr>
        <w:t xml:space="preserve"> общего образования»;</w:t>
      </w:r>
    </w:p>
    <w:p w:rsidR="00524EEC" w:rsidRPr="006856DA" w:rsidRDefault="00524EEC" w:rsidP="00524E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- «</w:t>
      </w:r>
      <w:r w:rsidRPr="006856DA">
        <w:rPr>
          <w:rFonts w:ascii="Arial" w:hAnsi="Arial" w:cs="Arial"/>
        </w:rPr>
        <w:t>Развитие</w:t>
      </w:r>
      <w:r w:rsidRPr="006856D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856DA">
        <w:rPr>
          <w:rFonts w:ascii="Arial" w:hAnsi="Arial" w:cs="Arial"/>
          <w:sz w:val="24"/>
          <w:szCs w:val="24"/>
        </w:rPr>
        <w:t>дополнительного</w:t>
      </w:r>
      <w:proofErr w:type="gramEnd"/>
      <w:r w:rsidRPr="006856DA">
        <w:rPr>
          <w:rFonts w:ascii="Arial" w:hAnsi="Arial" w:cs="Arial"/>
          <w:sz w:val="24"/>
          <w:szCs w:val="24"/>
        </w:rPr>
        <w:t xml:space="preserve"> образования детей»;</w:t>
      </w:r>
    </w:p>
    <w:p w:rsidR="00524EEC" w:rsidRPr="006856DA" w:rsidRDefault="00524EEC" w:rsidP="00524E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- «Развитие системы отдыха и оздоровления детей Людиновского муниципального округа Калужской области»;</w:t>
      </w:r>
    </w:p>
    <w:p w:rsidR="00524EEC" w:rsidRPr="006856DA" w:rsidRDefault="00524EEC" w:rsidP="00524E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- «Развитие служб обеспечения деятельности образования».</w:t>
      </w:r>
    </w:p>
    <w:p w:rsidR="00524EEC" w:rsidRPr="006856DA" w:rsidRDefault="00524EEC" w:rsidP="00524E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Включение перечисленных направлений в муниципальную программу обусловлено особенностями структуры системы образования Людиновского муниципального округа Калужской области и ключевыми задачами, связанными с обеспечением повышения качества образования.</w:t>
      </w:r>
    </w:p>
    <w:p w:rsidR="00524EEC" w:rsidRPr="006856DA" w:rsidRDefault="00524EEC" w:rsidP="00524E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 xml:space="preserve">Предусмотренная в рамках каждого из направлений система целей, задач и мероприятий в комплексе наиболее полным образом </w:t>
      </w:r>
      <w:proofErr w:type="gramStart"/>
      <w:r w:rsidRPr="006856DA">
        <w:rPr>
          <w:rFonts w:ascii="Arial" w:hAnsi="Arial" w:cs="Arial"/>
          <w:sz w:val="24"/>
          <w:szCs w:val="24"/>
        </w:rPr>
        <w:t>охватывает весь диапазон заданных приоритетных направлений развития системы общего и дополнительного образования Людиновского муниципального округа Калужской области и в максимальной степени</w:t>
      </w:r>
      <w:proofErr w:type="gramEnd"/>
      <w:r w:rsidRPr="006856DA">
        <w:rPr>
          <w:rFonts w:ascii="Arial" w:hAnsi="Arial" w:cs="Arial"/>
          <w:sz w:val="24"/>
          <w:szCs w:val="24"/>
        </w:rPr>
        <w:t xml:space="preserve"> будет способствовать достижению целей и задач, а также конечных результатов муниципальной  программы.</w:t>
      </w:r>
    </w:p>
    <w:p w:rsidR="00524EEC" w:rsidRPr="006856DA" w:rsidRDefault="00524EEC" w:rsidP="00524E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Разработка направления «Развитие дошкольного образования» обусловлена возрастанием роли дошкольного образования в образовательном пространстве, необходимостью предоставления всем детям дошкольного возраста качественного дошкольного образования, расширения перечня образовательных услуг, предоставляемых дошкольными образовательными организациями. Подпрограмма решает задачи обеспечения государственных гарантий доступности дошкольного образования и создания условий для эффективности и качества системы дошкольного образования.</w:t>
      </w:r>
    </w:p>
    <w:p w:rsidR="00524EEC" w:rsidRPr="006856DA" w:rsidRDefault="00524EEC" w:rsidP="00524E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Разработка направления «</w:t>
      </w:r>
      <w:r w:rsidRPr="006856DA">
        <w:rPr>
          <w:rFonts w:ascii="Arial" w:hAnsi="Arial" w:cs="Arial"/>
        </w:rPr>
        <w:t>Развитие</w:t>
      </w:r>
      <w:r w:rsidRPr="006856DA">
        <w:rPr>
          <w:rFonts w:ascii="Arial" w:hAnsi="Arial" w:cs="Arial"/>
          <w:sz w:val="24"/>
          <w:szCs w:val="24"/>
        </w:rPr>
        <w:t xml:space="preserve"> общего образования» и «</w:t>
      </w:r>
      <w:proofErr w:type="spellStart"/>
      <w:r w:rsidRPr="006856DA">
        <w:rPr>
          <w:rFonts w:ascii="Arial" w:hAnsi="Arial" w:cs="Arial"/>
        </w:rPr>
        <w:t>Развитие</w:t>
      </w:r>
      <w:r w:rsidRPr="006856DA">
        <w:rPr>
          <w:rFonts w:ascii="Arial" w:hAnsi="Arial" w:cs="Arial"/>
          <w:sz w:val="24"/>
          <w:szCs w:val="24"/>
        </w:rPr>
        <w:t>дополнительного</w:t>
      </w:r>
      <w:proofErr w:type="spellEnd"/>
      <w:r w:rsidRPr="006856DA">
        <w:rPr>
          <w:rFonts w:ascii="Arial" w:hAnsi="Arial" w:cs="Arial"/>
          <w:sz w:val="24"/>
          <w:szCs w:val="24"/>
        </w:rPr>
        <w:t xml:space="preserve"> образования детей» обусловлена необходимостью решения главной задачи - обеспечение доступности качественного общего и дополнительного образования, в том числе и для детей с особыми образовательными потребностями (одаренных детей, детей-инвалидов, детей с ограниченными возможностями здоровья). Реализация направления «Развитие служб обеспечения деятельности в образовании» позволит эффективно организовать деятельность по руководству и управлению муниципальной системой </w:t>
      </w:r>
      <w:r w:rsidRPr="006856DA">
        <w:rPr>
          <w:rFonts w:ascii="Arial" w:hAnsi="Arial" w:cs="Arial"/>
          <w:sz w:val="24"/>
          <w:szCs w:val="24"/>
        </w:rPr>
        <w:lastRenderedPageBreak/>
        <w:t>образования.</w:t>
      </w:r>
    </w:p>
    <w:p w:rsidR="00524EEC" w:rsidRPr="006856DA" w:rsidRDefault="00524EEC" w:rsidP="00524E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Таким образом, муниципальная программа определяет приоритетные цели и задачи системы образования Людиновского муниципального округа Калужской области до 2030 года.</w:t>
      </w:r>
    </w:p>
    <w:p w:rsidR="00524EEC" w:rsidRPr="006856DA" w:rsidRDefault="00524EEC" w:rsidP="00524E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524EEC" w:rsidRPr="006856DA" w:rsidRDefault="00524EEC" w:rsidP="00524EEC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6856DA">
        <w:rPr>
          <w:rFonts w:ascii="Arial" w:hAnsi="Arial" w:cs="Arial"/>
          <w:b/>
          <w:sz w:val="24"/>
          <w:szCs w:val="24"/>
        </w:rPr>
        <w:t xml:space="preserve">Направление «Развитие </w:t>
      </w:r>
      <w:proofErr w:type="gramStart"/>
      <w:r w:rsidRPr="006856DA">
        <w:rPr>
          <w:rFonts w:ascii="Arial" w:hAnsi="Arial" w:cs="Arial"/>
          <w:b/>
          <w:sz w:val="24"/>
          <w:szCs w:val="24"/>
        </w:rPr>
        <w:t>дошкольного</w:t>
      </w:r>
      <w:proofErr w:type="gramEnd"/>
      <w:r w:rsidRPr="006856DA">
        <w:rPr>
          <w:rFonts w:ascii="Arial" w:hAnsi="Arial" w:cs="Arial"/>
          <w:b/>
          <w:sz w:val="24"/>
          <w:szCs w:val="24"/>
        </w:rPr>
        <w:t xml:space="preserve"> образования»</w:t>
      </w:r>
    </w:p>
    <w:p w:rsidR="00524EEC" w:rsidRPr="006856DA" w:rsidRDefault="00524EEC" w:rsidP="00524E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Направление «Развитие дошкольного образования» представляет собой комплекс мероприятий, направленных на обеспечение доступности и повышение качества дошкольного образования.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Достижение заявленных целей и решение поставленных задач будет осуществляться в рамках реализации следующих направлений: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1) организация предоставления дошкольного образования в муниципальных дошкольных образовательных организациях Людиновского муниципального округа Калужской области.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Краткая характеристика направления: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- решает задачу увеличения охвата детей, получающих образовательные услуги по дошкольному образованию и (или) услуги по присмотру и уходу;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- влияет на обеспечение дошкольным образованием детей с ограниченными возможностями здоровья, осуществление присмотра и ухода за детьми, содержащимися в муниципальных дошкольных образовательных организациях;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- решает задачу удовлетворения потребностей населения в дошкольном образовании путем повышения качества предоставления услуг в сфере дошкольного образования;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- влияет на повышение качества услуг в сфере дошкольного образования;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- реализуется за счет средств муниципального и областного бюджетов.</w:t>
      </w:r>
    </w:p>
    <w:p w:rsidR="00524EEC" w:rsidRPr="006856DA" w:rsidRDefault="00524EEC" w:rsidP="00524EEC">
      <w:pPr>
        <w:pStyle w:val="ConsPlusNormal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 xml:space="preserve">         2) создание условий для осуществления присмотра и ухода за детьми в муниципальных дошкольных образовательных организациях.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Краткая характеристика направления: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- решает задачу удовлетворения потребностей населения путем обеспечения должного качества услуг по содержанию детей в дошкольных организациях, присмотру и уходу;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 xml:space="preserve">- влияет на повышение доступности </w:t>
      </w:r>
      <w:proofErr w:type="gramStart"/>
      <w:r w:rsidRPr="006856DA">
        <w:rPr>
          <w:rFonts w:ascii="Arial" w:hAnsi="Arial" w:cs="Arial"/>
          <w:sz w:val="24"/>
          <w:szCs w:val="24"/>
        </w:rPr>
        <w:t>дошкольного</w:t>
      </w:r>
      <w:proofErr w:type="gramEnd"/>
      <w:r w:rsidRPr="006856DA">
        <w:rPr>
          <w:rFonts w:ascii="Arial" w:hAnsi="Arial" w:cs="Arial"/>
          <w:sz w:val="24"/>
          <w:szCs w:val="24"/>
        </w:rPr>
        <w:t xml:space="preserve"> образования;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- реализуется за счет средств муниципального бюджета;</w:t>
      </w:r>
    </w:p>
    <w:p w:rsidR="00524EEC" w:rsidRPr="006856DA" w:rsidRDefault="00524EEC" w:rsidP="00524EEC">
      <w:pPr>
        <w:pStyle w:val="ConsPlusNormal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 xml:space="preserve">         3) обеспечение доступности и повышения качества дошкольного образования.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Краткая характеристика направления: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- решает задачу модернизации инфраструктуры дошкольного образования, ликвидации очередности на зачисление детей в дошкольные образовательные организации и обеспечения доступности дошкольного образования для детей;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- реализуется за счет средств федерального, областного и местных бюджетов, в том числе с использованием механизма государственно-частного партнерства;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- обеспечивает: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создание современной образовательной среды;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 xml:space="preserve">создание условий  для детей в возрасте от 2 месяцев до 3 лет в образовательных организациях, осуществляющих образовательную деятельность по образовательным программам </w:t>
      </w:r>
      <w:proofErr w:type="gramStart"/>
      <w:r w:rsidRPr="006856DA">
        <w:rPr>
          <w:rFonts w:ascii="Arial" w:hAnsi="Arial" w:cs="Arial"/>
          <w:sz w:val="24"/>
          <w:szCs w:val="24"/>
        </w:rPr>
        <w:t>дошкольного</w:t>
      </w:r>
      <w:proofErr w:type="gramEnd"/>
      <w:r w:rsidRPr="006856DA">
        <w:rPr>
          <w:rFonts w:ascii="Arial" w:hAnsi="Arial" w:cs="Arial"/>
          <w:sz w:val="24"/>
          <w:szCs w:val="24"/>
        </w:rPr>
        <w:t xml:space="preserve"> образования.</w:t>
      </w:r>
    </w:p>
    <w:p w:rsidR="00524EEC" w:rsidRPr="006856DA" w:rsidRDefault="00524EEC" w:rsidP="00524EE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24EEC" w:rsidRPr="006856DA" w:rsidRDefault="00524EEC" w:rsidP="00524EEC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6856DA">
        <w:rPr>
          <w:rFonts w:ascii="Arial" w:hAnsi="Arial" w:cs="Arial"/>
          <w:b/>
          <w:sz w:val="24"/>
          <w:szCs w:val="24"/>
        </w:rPr>
        <w:t>Направление «Развитие общего образования»</w:t>
      </w:r>
    </w:p>
    <w:p w:rsidR="00524EEC" w:rsidRPr="006856DA" w:rsidRDefault="00524EEC" w:rsidP="00524E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Достижение заявленных целей и решение поставленных задач будет осуществляться в рамках реализации следующих направлений: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 xml:space="preserve">1) организация предоставления дошкольного, начального общего, основного общего, среднего общего образования, в том числе в дистанционной форме, создание условий для осуществления присмотра и ухода за детьми, содержания детей в муниципальных общеобразовательных организациях Людиновского </w:t>
      </w:r>
      <w:r w:rsidRPr="006856DA">
        <w:rPr>
          <w:rFonts w:ascii="Arial" w:hAnsi="Arial" w:cs="Arial"/>
          <w:sz w:val="24"/>
          <w:szCs w:val="24"/>
        </w:rPr>
        <w:lastRenderedPageBreak/>
        <w:t>муниципального округа Калужской области.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Краткая характеристика направления: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- решает задачу реализации комплекса мероприятий по обеспечению реализации ФГОС общего образования и других инновационных проектов путем предоставления государственных услуг по получению общедоступного и бесплатного начального общего, основного общего, среднего общего образования, по основным общеобразовательным программам в образовательных организациях, находящихся в Людиновском муниципальном округе Калужской области;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- влияет на повышение доступности качественного образования для детей-инвалидов и детей с ограниченными возможностями здоровья, способствует расширению возможностей их последующей профессиональной занятости и, как следствие, их успешной социализации и интеграции в общество;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- реализуется за счет средств областного и муниципального бюджетов;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- обеспечивает равные возможности для детей-инвалидов, обучающихся по основным общеобразовательным программам на дому с использованием дистанционных образовательных технологий, в общей численности детей-инвалидов, которым не противопоказано обучение, до 100%;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2)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организациях.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Краткая характеристика направления: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6856DA">
        <w:rPr>
          <w:rFonts w:ascii="Arial" w:hAnsi="Arial" w:cs="Arial"/>
          <w:sz w:val="24"/>
          <w:szCs w:val="24"/>
        </w:rPr>
        <w:t>- решает задачу реализации комплекса мероприятий по обеспечению реализации ФГОС общего образования и других инновационных проектов путем обеспечения государственных гарантий прав граждан на получение общедоступного и бесплатного начального общего, основного общего, среднего общего образования, а также дополнительного образования в муниципальных общеобразовательных организациях путем выделения субвенций местным бюджетам в размере, необходимом для реализации основных общеобразовательных программ в части финансирования расходов на оплату</w:t>
      </w:r>
      <w:proofErr w:type="gramEnd"/>
      <w:r w:rsidRPr="006856DA">
        <w:rPr>
          <w:rFonts w:ascii="Arial" w:hAnsi="Arial" w:cs="Arial"/>
          <w:sz w:val="24"/>
          <w:szCs w:val="24"/>
        </w:rPr>
        <w:t xml:space="preserve"> труда работников в общеобразовательных организациях, расходов на учебники и учебные пособия, технические средства обучения, расходные материалы и хозяйственные нужды;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- реализуется за счет средств областного бюджета;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- обеспечение государственных гарантий прав и свобод человека в сфере образования и создание условий для реализации права на образование;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3) модернизация системы общего образования.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Краткая характеристика направления: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- решает задачи: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реализации комплекса мероприятий по обеспечению реализации ФГОС общего образования и других инновационных проектов;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разработки и реализации муниципальных конкурсных мероприятий, поддержки инновационных педагогических и управленческих практик;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- влияет на: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создание условий осуществления образовательного процесса, соответствующих основным требованиям ФГОС;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качественное изменение содержания, технологий и методов обучения с акцентом на развитие интереса и активности обучающихся;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- реализуется за счет средств областного и муниципального бюджетов;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- обеспечивает: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поддержку одаренных детей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4) обеспечение доступности общего образования.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Краткая характеристика направления: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- решает задачи: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lastRenderedPageBreak/>
        <w:t>модернизации инфраструктуры общего образования;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улучшения технического состояния зданий и сооружений, состоящих на балансе муниципальных  образовательных организаций;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обеспечения односменного режима обучения в общеобразовательных организациях;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- влияет на организацию всех видов учебной деятельности в одну смену;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- реализуется за счет средств федерального, областного и местных бюджетов, в том числе с использованием механизма государственно-частного партнерства;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- обеспечивает: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создание современной образовательной среды, обеспечивающей качество общего образования;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создание новых мест в общеобразовательных организациях путем строительства, реконструкции, капитального (текущего) ремонта и приобретения зданий (помещений), повышения эффективности использования имеющихся помещений для реализации программ общего образования;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5) повышение уровня комплексной безопасности муниципальных образовательных организаций.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Краткая характеристика направления: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- решает задачу создания условий для безопасного осуществления образовательного процесса в образовательных организациях;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 xml:space="preserve">- влияет на повышение уровня комплексной безопасности образовательных организаций, в первую очередь, пожарной и антитеррористической; 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- реализуется за счет средств бюджета Людиновского муниципального округа Калужской области;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- обеспечивает: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 xml:space="preserve"> улучшение технического состояние зданий и сооружений, состоящих на балансе муниципальных  образовательных организаций, реализацию комплекса энергосберегающих мероприятий;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выполнение требований, предъявляемых к зданиям и сооружениям, в которых размещаются образовательные организации, что является условием сохранения жизни и здоровья обучающихся и работников образования;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6) повышение эффективности деятельности организаций в воспитании и социализации детей.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Краткая характеристика направления: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- решает задачи: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 xml:space="preserve">- развития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способностей, в том числе государственная поддержка проектов, направленных на повышение роли школы в воспитании детей и молодежи; 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- развития программ психолого-педагогической, методической, диагностической и консультативной помощи родителям (законным представителям) несовершеннолетних обучающихся;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- влияет на повышение качества услуг в сфере общего образования;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- реализуется за счет средств бюджета Людиновского муниципального округа Калужской области;</w:t>
      </w:r>
    </w:p>
    <w:p w:rsidR="00524EEC" w:rsidRPr="006856DA" w:rsidRDefault="00524EEC" w:rsidP="00524EEC">
      <w:pPr>
        <w:autoSpaceDE w:val="0"/>
        <w:autoSpaceDN w:val="0"/>
        <w:adjustRightInd w:val="0"/>
        <w:rPr>
          <w:rFonts w:cs="Arial"/>
        </w:rPr>
      </w:pPr>
      <w:r w:rsidRPr="006856DA">
        <w:rPr>
          <w:rFonts w:cs="Arial"/>
        </w:rPr>
        <w:t xml:space="preserve">         - обеспечивает воспитание гармонично развитой и социально ответственной личности на основе духовно-нравственных ценностей, исторических и национально-культурных традиций.</w:t>
      </w:r>
    </w:p>
    <w:p w:rsidR="00524EEC" w:rsidRPr="006856DA" w:rsidRDefault="00524EEC" w:rsidP="00524EEC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</w:p>
    <w:p w:rsidR="00524EEC" w:rsidRPr="006856DA" w:rsidRDefault="00524EEC" w:rsidP="00524EEC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6856DA">
        <w:rPr>
          <w:rFonts w:ascii="Arial" w:hAnsi="Arial" w:cs="Arial"/>
          <w:b/>
          <w:sz w:val="24"/>
          <w:szCs w:val="24"/>
        </w:rPr>
        <w:t xml:space="preserve">Направление «Развитие </w:t>
      </w:r>
      <w:proofErr w:type="gramStart"/>
      <w:r w:rsidRPr="006856DA">
        <w:rPr>
          <w:rFonts w:ascii="Arial" w:hAnsi="Arial" w:cs="Arial"/>
          <w:b/>
          <w:sz w:val="24"/>
          <w:szCs w:val="24"/>
        </w:rPr>
        <w:t>дополнительного</w:t>
      </w:r>
      <w:proofErr w:type="gramEnd"/>
      <w:r w:rsidRPr="006856DA">
        <w:rPr>
          <w:rFonts w:ascii="Arial" w:hAnsi="Arial" w:cs="Arial"/>
          <w:b/>
          <w:sz w:val="24"/>
          <w:szCs w:val="24"/>
        </w:rPr>
        <w:t xml:space="preserve"> образования детей»</w:t>
      </w:r>
    </w:p>
    <w:p w:rsidR="00524EEC" w:rsidRPr="006856DA" w:rsidRDefault="00524EEC" w:rsidP="00524E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Достижение заявленных целей и решение поставленных задач  будет осуществляться в рамках реализации следующих направлений: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1) организация предоставления дополнительного образования детей.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lastRenderedPageBreak/>
        <w:t>Краткая характеристика направления: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- решает задачу создания условий для получения качественного дополнительного образования, направленного на формирование готовности к самостоятельному гражданскому выбору, индивидуальной творческой самореализации, осознанному жизненному самоопределению и выбору профессии, в том числе через развитие системы поддержки социально ориентированных некоммерческих организаций, реализующих дополнительные общеобразовательные программы;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- влияет на формирование развитой системы дополнительного образования, развитие культурного и творческого потенциала детей и молодежи, реализацию личности ребенка в интересах общества;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- реализуется за счет средств бюджета Людиновского муниципального округа Калужской области;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 xml:space="preserve">- обеспечивает: 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 xml:space="preserve">предоставление </w:t>
      </w:r>
      <w:proofErr w:type="gramStart"/>
      <w:r w:rsidRPr="006856DA">
        <w:rPr>
          <w:rFonts w:ascii="Arial" w:hAnsi="Arial" w:cs="Arial"/>
          <w:sz w:val="24"/>
          <w:szCs w:val="24"/>
        </w:rPr>
        <w:t>дополнительного</w:t>
      </w:r>
      <w:proofErr w:type="gramEnd"/>
      <w:r w:rsidRPr="006856DA">
        <w:rPr>
          <w:rFonts w:ascii="Arial" w:hAnsi="Arial" w:cs="Arial"/>
          <w:sz w:val="24"/>
          <w:szCs w:val="24"/>
        </w:rPr>
        <w:t xml:space="preserve"> образования детей в муниципальных образовательных организациях дополнительного образования;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 xml:space="preserve">доступ социально ориентированных некоммерческих организаций к реализации мер по развитию научно-образовательной и творческой среды в рамках организации </w:t>
      </w:r>
      <w:proofErr w:type="gramStart"/>
      <w:r w:rsidRPr="006856DA">
        <w:rPr>
          <w:rFonts w:ascii="Arial" w:hAnsi="Arial" w:cs="Arial"/>
          <w:sz w:val="24"/>
          <w:szCs w:val="24"/>
        </w:rPr>
        <w:t>дополнительного</w:t>
      </w:r>
      <w:proofErr w:type="gramEnd"/>
      <w:r w:rsidRPr="006856DA">
        <w:rPr>
          <w:rFonts w:ascii="Arial" w:hAnsi="Arial" w:cs="Arial"/>
          <w:sz w:val="24"/>
          <w:szCs w:val="24"/>
        </w:rPr>
        <w:t xml:space="preserve"> образования детей;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2) поддержка и развитие конкурсного движения.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Краткая характеристика направления: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- решает задачу создания механизмов мотивации педагогов к повышению качества работы и непрерывному профессиональному развитию;</w:t>
      </w:r>
    </w:p>
    <w:p w:rsidR="00524EEC" w:rsidRPr="006856DA" w:rsidRDefault="00524EEC" w:rsidP="00524EEC">
      <w:pPr>
        <w:autoSpaceDE w:val="0"/>
        <w:autoSpaceDN w:val="0"/>
        <w:adjustRightInd w:val="0"/>
        <w:ind w:firstLine="540"/>
        <w:rPr>
          <w:rFonts w:cs="Arial"/>
        </w:rPr>
      </w:pPr>
      <w:r w:rsidRPr="006856DA">
        <w:rPr>
          <w:rFonts w:cs="Arial"/>
        </w:rPr>
        <w:t>- влияет на всестороннее удовлетворение образовательных потребностей детей в интеллектуальном, духовно-нравственном, физическом и (или) профессиональном совершенствовании, без повышения уровня образования, а также позитивную социализацию и профилактику отклоняющегося поведения за счет организации свободного времени и конкретных устремлений детей и подростков;</w:t>
      </w:r>
    </w:p>
    <w:p w:rsidR="00524EEC" w:rsidRPr="006856DA" w:rsidRDefault="00524EEC" w:rsidP="00524E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- реализуется за счет средств  бюджета Людиновского муниципального округа Калужской области;</w:t>
      </w:r>
    </w:p>
    <w:p w:rsidR="00524EEC" w:rsidRPr="006856DA" w:rsidRDefault="00524EEC" w:rsidP="00524E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6856DA">
        <w:rPr>
          <w:rFonts w:ascii="Arial" w:hAnsi="Arial" w:cs="Arial"/>
          <w:sz w:val="24"/>
          <w:szCs w:val="24"/>
        </w:rPr>
        <w:t>- обеспечивает организацию и проведение муниципальных этапов конкурсных мероприятий в соответствии с Календарем всероссийских массовых мероприятий с обучающимися и ежегодным перечнем конкурсных мероприятий по различным направлениям дополнительного образования, обеспечение участия победителей и призеров областных конкурсных мероприятий в региональных, во всероссийских и международных мероприятиях по итогам заочных этапов конкурсов, проведение интенсивных школ, тренингов, специализированных профильных смен по направлениям дополнительного образования, реализацию социально-образовательных</w:t>
      </w:r>
      <w:proofErr w:type="gramEnd"/>
      <w:r w:rsidRPr="006856DA">
        <w:rPr>
          <w:rFonts w:ascii="Arial" w:hAnsi="Arial" w:cs="Arial"/>
          <w:sz w:val="24"/>
          <w:szCs w:val="24"/>
        </w:rPr>
        <w:t xml:space="preserve"> проектов и проектов сетевого взаимодействия, способствующих созданию эффективных зон полезной занятости подростков, работу </w:t>
      </w:r>
      <w:proofErr w:type="spellStart"/>
      <w:r w:rsidRPr="006856DA">
        <w:rPr>
          <w:rFonts w:ascii="Arial" w:hAnsi="Arial" w:cs="Arial"/>
          <w:sz w:val="24"/>
          <w:szCs w:val="24"/>
        </w:rPr>
        <w:t>очно-заочных</w:t>
      </w:r>
      <w:proofErr w:type="spellEnd"/>
      <w:r w:rsidRPr="006856DA">
        <w:rPr>
          <w:rFonts w:ascii="Arial" w:hAnsi="Arial" w:cs="Arial"/>
          <w:sz w:val="24"/>
          <w:szCs w:val="24"/>
        </w:rPr>
        <w:t xml:space="preserve"> школ в системе дополнительного образования;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 xml:space="preserve">3) модернизация системы </w:t>
      </w:r>
      <w:proofErr w:type="gramStart"/>
      <w:r w:rsidRPr="006856DA">
        <w:rPr>
          <w:rFonts w:ascii="Arial" w:hAnsi="Arial" w:cs="Arial"/>
          <w:sz w:val="24"/>
          <w:szCs w:val="24"/>
        </w:rPr>
        <w:t>дополнительного</w:t>
      </w:r>
      <w:proofErr w:type="gramEnd"/>
      <w:r w:rsidRPr="006856DA">
        <w:rPr>
          <w:rFonts w:ascii="Arial" w:hAnsi="Arial" w:cs="Arial"/>
          <w:sz w:val="24"/>
          <w:szCs w:val="24"/>
        </w:rPr>
        <w:t xml:space="preserve"> образования детей.</w:t>
      </w:r>
    </w:p>
    <w:p w:rsidR="00524EEC" w:rsidRPr="006856DA" w:rsidRDefault="00524EEC" w:rsidP="00524EEC">
      <w:pPr>
        <w:pStyle w:val="ConsPlusNormal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Краткая характеристика направления:</w:t>
      </w:r>
    </w:p>
    <w:p w:rsidR="00524EEC" w:rsidRPr="006856DA" w:rsidRDefault="00524EEC" w:rsidP="00524E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- решает задачи:</w:t>
      </w:r>
    </w:p>
    <w:p w:rsidR="00524EEC" w:rsidRPr="006856DA" w:rsidRDefault="00524EEC" w:rsidP="00524E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 xml:space="preserve">модернизации инфраструктуры </w:t>
      </w:r>
      <w:proofErr w:type="gramStart"/>
      <w:r w:rsidRPr="006856DA">
        <w:rPr>
          <w:rFonts w:ascii="Arial" w:hAnsi="Arial" w:cs="Arial"/>
          <w:sz w:val="24"/>
          <w:szCs w:val="24"/>
        </w:rPr>
        <w:t>дополнительного</w:t>
      </w:r>
      <w:proofErr w:type="gramEnd"/>
      <w:r w:rsidRPr="006856DA">
        <w:rPr>
          <w:rFonts w:ascii="Arial" w:hAnsi="Arial" w:cs="Arial"/>
          <w:sz w:val="24"/>
          <w:szCs w:val="24"/>
        </w:rPr>
        <w:t xml:space="preserve"> образования детей;</w:t>
      </w:r>
    </w:p>
    <w:p w:rsidR="00524EEC" w:rsidRPr="006856DA" w:rsidRDefault="00524EEC" w:rsidP="00524E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улучшения технического состояния зданий и сооружений, состоящих на балансе муниципальных  образовательных организаций;</w:t>
      </w:r>
    </w:p>
    <w:p w:rsidR="00524EEC" w:rsidRPr="006856DA" w:rsidRDefault="00524EEC" w:rsidP="00524E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- влияет на развитие доступности, вариативности и качества предоставления услуг;</w:t>
      </w:r>
    </w:p>
    <w:p w:rsidR="00524EEC" w:rsidRPr="006856DA" w:rsidRDefault="00524EEC" w:rsidP="00524E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- реализуется за счет средств областного и местного бюджетов;</w:t>
      </w:r>
    </w:p>
    <w:p w:rsidR="00524EEC" w:rsidRPr="006856DA" w:rsidRDefault="00524EEC" w:rsidP="00524E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>- обеспечивает:</w:t>
      </w:r>
    </w:p>
    <w:p w:rsidR="00524EEC" w:rsidRPr="006856DA" w:rsidRDefault="00524EEC" w:rsidP="00524EE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856DA">
        <w:rPr>
          <w:rFonts w:ascii="Arial" w:hAnsi="Arial" w:cs="Arial"/>
          <w:sz w:val="24"/>
          <w:szCs w:val="24"/>
        </w:rPr>
        <w:t xml:space="preserve">создание современной образовательной среды, обеспечивающей качество </w:t>
      </w:r>
      <w:proofErr w:type="gramStart"/>
      <w:r w:rsidRPr="006856DA">
        <w:rPr>
          <w:rFonts w:ascii="Arial" w:hAnsi="Arial" w:cs="Arial"/>
          <w:sz w:val="24"/>
          <w:szCs w:val="24"/>
        </w:rPr>
        <w:t>дополнительного</w:t>
      </w:r>
      <w:proofErr w:type="gramEnd"/>
      <w:r w:rsidRPr="006856DA">
        <w:rPr>
          <w:rFonts w:ascii="Arial" w:hAnsi="Arial" w:cs="Arial"/>
          <w:sz w:val="24"/>
          <w:szCs w:val="24"/>
        </w:rPr>
        <w:t xml:space="preserve"> образования.</w:t>
      </w:r>
    </w:p>
    <w:p w:rsidR="00524EEC" w:rsidRPr="006856DA" w:rsidRDefault="00524EEC" w:rsidP="00524EE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24EEC" w:rsidRPr="006856DA" w:rsidRDefault="00524EEC" w:rsidP="00524EEC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6856DA">
        <w:rPr>
          <w:rFonts w:ascii="Arial" w:hAnsi="Arial" w:cs="Arial"/>
          <w:b/>
          <w:sz w:val="24"/>
          <w:szCs w:val="24"/>
        </w:rPr>
        <w:t>Направление «Развитие системы отдыха и оздоровления детей Людиновского муниципального округа Калужской области»</w:t>
      </w:r>
    </w:p>
    <w:p w:rsidR="00524EEC" w:rsidRPr="006856DA" w:rsidRDefault="00524EEC" w:rsidP="00524EEC">
      <w:pPr>
        <w:autoSpaceDE w:val="0"/>
        <w:autoSpaceDN w:val="0"/>
        <w:adjustRightInd w:val="0"/>
        <w:rPr>
          <w:rFonts w:cs="Arial"/>
        </w:rPr>
      </w:pPr>
      <w:r w:rsidRPr="006856DA">
        <w:rPr>
          <w:rFonts w:cs="Arial"/>
        </w:rPr>
        <w:t>В соответствии с приоритетами определены цели:</w:t>
      </w:r>
    </w:p>
    <w:p w:rsidR="00524EEC" w:rsidRPr="006856DA" w:rsidRDefault="00524EEC" w:rsidP="00524EEC">
      <w:pPr>
        <w:autoSpaceDE w:val="0"/>
        <w:autoSpaceDN w:val="0"/>
        <w:adjustRightInd w:val="0"/>
        <w:rPr>
          <w:rFonts w:cs="Arial"/>
        </w:rPr>
      </w:pPr>
      <w:r w:rsidRPr="006856DA">
        <w:rPr>
          <w:rFonts w:cs="Arial"/>
        </w:rPr>
        <w:t>- поддержание  не ниже среднего по Калужской области  уровня охвата детей разными формами отдыха и оздоровления.</w:t>
      </w:r>
    </w:p>
    <w:p w:rsidR="00524EEC" w:rsidRPr="006856DA" w:rsidRDefault="00524EEC" w:rsidP="00524EEC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6856DA">
        <w:rPr>
          <w:rFonts w:ascii="Arial" w:eastAsia="Times New Roman" w:hAnsi="Arial" w:cs="Arial"/>
          <w:sz w:val="24"/>
          <w:szCs w:val="24"/>
        </w:rPr>
        <w:t>Для достижения цели направления  необходимо решение следующих задач:</w:t>
      </w:r>
    </w:p>
    <w:p w:rsidR="00524EEC" w:rsidRPr="006856DA" w:rsidRDefault="00524EEC" w:rsidP="00524EEC">
      <w:pPr>
        <w:autoSpaceDE w:val="0"/>
        <w:autoSpaceDN w:val="0"/>
        <w:adjustRightInd w:val="0"/>
        <w:rPr>
          <w:rFonts w:cs="Arial"/>
        </w:rPr>
      </w:pPr>
      <w:r w:rsidRPr="006856DA">
        <w:rPr>
          <w:rFonts w:cs="Arial"/>
        </w:rPr>
        <w:t>- обеспечение отдыха и оздоровления детей Людиновского муниципального округа Калужской области, в том числе находящихся в трудной жизненной ситуации;</w:t>
      </w:r>
    </w:p>
    <w:p w:rsidR="00524EEC" w:rsidRPr="006856DA" w:rsidRDefault="00524EEC" w:rsidP="00524EEC">
      <w:pPr>
        <w:autoSpaceDE w:val="0"/>
        <w:autoSpaceDN w:val="0"/>
        <w:adjustRightInd w:val="0"/>
        <w:rPr>
          <w:rFonts w:cs="Arial"/>
        </w:rPr>
      </w:pPr>
      <w:r w:rsidRPr="006856DA">
        <w:rPr>
          <w:rFonts w:cs="Arial"/>
        </w:rPr>
        <w:t>- создание условий для обеспечения комплексной безопасности и комфортного пребывания детей в муниципальных организациях отдыха и оздоровления детей;</w:t>
      </w:r>
    </w:p>
    <w:p w:rsidR="00524EEC" w:rsidRPr="006856DA" w:rsidRDefault="00524EEC" w:rsidP="00524EEC">
      <w:pPr>
        <w:autoSpaceDE w:val="0"/>
        <w:autoSpaceDN w:val="0"/>
        <w:adjustRightInd w:val="0"/>
        <w:rPr>
          <w:rFonts w:cs="Arial"/>
        </w:rPr>
      </w:pPr>
      <w:r w:rsidRPr="006856DA">
        <w:rPr>
          <w:rFonts w:cs="Arial"/>
        </w:rPr>
        <w:t>- эффективное использование бюджетных средств, выделенных на проведение детской оздоровительной кампании.</w:t>
      </w:r>
    </w:p>
    <w:p w:rsidR="00524EEC" w:rsidRPr="006856DA" w:rsidRDefault="00524EEC" w:rsidP="00524EEC">
      <w:pPr>
        <w:autoSpaceDE w:val="0"/>
        <w:autoSpaceDN w:val="0"/>
        <w:adjustRightInd w:val="0"/>
        <w:rPr>
          <w:rFonts w:cs="Arial"/>
        </w:rPr>
      </w:pPr>
    </w:p>
    <w:p w:rsidR="00524EEC" w:rsidRPr="006856DA" w:rsidRDefault="00524EEC" w:rsidP="00524EEC">
      <w:pPr>
        <w:autoSpaceDE w:val="0"/>
        <w:autoSpaceDN w:val="0"/>
        <w:adjustRightInd w:val="0"/>
        <w:ind w:firstLine="540"/>
        <w:contextualSpacing/>
        <w:jc w:val="center"/>
        <w:rPr>
          <w:rFonts w:cs="Arial"/>
          <w:b/>
        </w:rPr>
      </w:pPr>
      <w:r w:rsidRPr="006856DA">
        <w:rPr>
          <w:rFonts w:cs="Arial"/>
          <w:b/>
        </w:rPr>
        <w:t>Направление «Развитие служб обеспечения деятельности в образовании»</w:t>
      </w:r>
    </w:p>
    <w:p w:rsidR="00524EEC" w:rsidRPr="006856DA" w:rsidRDefault="00524EEC" w:rsidP="00524EEC">
      <w:pPr>
        <w:autoSpaceDE w:val="0"/>
        <w:autoSpaceDN w:val="0"/>
        <w:adjustRightInd w:val="0"/>
        <w:rPr>
          <w:rFonts w:cs="Arial"/>
        </w:rPr>
      </w:pPr>
      <w:r w:rsidRPr="006856DA">
        <w:rPr>
          <w:rFonts w:cs="Arial"/>
        </w:rPr>
        <w:t>В соответствии с приоритетами определены цели направления:</w:t>
      </w:r>
    </w:p>
    <w:p w:rsidR="00524EEC" w:rsidRPr="006856DA" w:rsidRDefault="00524EEC" w:rsidP="00524EEC">
      <w:pPr>
        <w:rPr>
          <w:rFonts w:cs="Arial"/>
        </w:rPr>
      </w:pPr>
      <w:r w:rsidRPr="006856DA">
        <w:rPr>
          <w:rFonts w:cs="Arial"/>
        </w:rPr>
        <w:t>- организация деятельности по руководству и управлению в системе образования;</w:t>
      </w:r>
    </w:p>
    <w:p w:rsidR="00524EEC" w:rsidRPr="006856DA" w:rsidRDefault="00524EEC" w:rsidP="00524EEC">
      <w:pPr>
        <w:rPr>
          <w:rFonts w:cs="Arial"/>
        </w:rPr>
      </w:pPr>
      <w:r w:rsidRPr="006856DA">
        <w:rPr>
          <w:rFonts w:cs="Arial"/>
        </w:rPr>
        <w:t>-методическое сопровождение совершенствования образовательного процесса в образовательных учреждениях.</w:t>
      </w:r>
    </w:p>
    <w:p w:rsidR="00524EEC" w:rsidRPr="006856DA" w:rsidRDefault="00524EEC" w:rsidP="00524EEC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6856DA">
        <w:rPr>
          <w:rFonts w:ascii="Arial" w:eastAsia="Times New Roman" w:hAnsi="Arial" w:cs="Arial"/>
          <w:sz w:val="24"/>
          <w:szCs w:val="24"/>
        </w:rPr>
        <w:t>Реализация данного   направления  будет способствовать:</w:t>
      </w:r>
    </w:p>
    <w:p w:rsidR="00524EEC" w:rsidRPr="006856DA" w:rsidRDefault="00524EEC" w:rsidP="00524EEC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6856DA">
        <w:rPr>
          <w:rFonts w:ascii="Arial" w:eastAsia="Times New Roman" w:hAnsi="Arial" w:cs="Arial"/>
          <w:sz w:val="24"/>
          <w:szCs w:val="24"/>
        </w:rPr>
        <w:t>- росту эффективности использования материально-технической базы и бюджетных средств образовательными организациями;</w:t>
      </w:r>
    </w:p>
    <w:p w:rsidR="00524EEC" w:rsidRPr="006856DA" w:rsidRDefault="00524EEC" w:rsidP="00524EEC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6856DA">
        <w:rPr>
          <w:rFonts w:ascii="Arial" w:eastAsia="Times New Roman" w:hAnsi="Arial" w:cs="Arial"/>
          <w:sz w:val="24"/>
          <w:szCs w:val="24"/>
        </w:rPr>
        <w:t>- активизации методической работы в образовательных учреждениях, повышению уровня квалификации педагогов.</w:t>
      </w:r>
    </w:p>
    <w:p w:rsidR="00524EEC" w:rsidRPr="006856DA" w:rsidRDefault="00524EEC" w:rsidP="00524EEC">
      <w:pPr>
        <w:rPr>
          <w:rFonts w:cs="Arial"/>
        </w:rPr>
      </w:pPr>
    </w:p>
    <w:p w:rsidR="00524EEC" w:rsidRPr="006856DA" w:rsidRDefault="00524EEC" w:rsidP="00524EEC">
      <w:pPr>
        <w:spacing w:after="14" w:line="247" w:lineRule="auto"/>
        <w:ind w:right="-8"/>
        <w:rPr>
          <w:rFonts w:cs="Arial"/>
          <w:color w:val="000000"/>
        </w:rPr>
        <w:sectPr w:rsidR="00524EEC" w:rsidRPr="006856DA" w:rsidSect="00084C7F">
          <w:pgSz w:w="11900" w:h="17280"/>
          <w:pgMar w:top="851" w:right="851" w:bottom="1560" w:left="1418" w:header="720" w:footer="720" w:gutter="0"/>
          <w:cols w:space="720"/>
        </w:sectPr>
      </w:pPr>
    </w:p>
    <w:p w:rsidR="00524EEC" w:rsidRPr="006856DA" w:rsidRDefault="00524EEC" w:rsidP="00524EEC">
      <w:pPr>
        <w:spacing w:after="207" w:line="259" w:lineRule="auto"/>
        <w:ind w:right="-8"/>
        <w:jc w:val="center"/>
        <w:rPr>
          <w:rFonts w:cs="Arial"/>
          <w:b/>
          <w:color w:val="000000"/>
        </w:rPr>
      </w:pPr>
      <w:r w:rsidRPr="006856DA">
        <w:rPr>
          <w:rFonts w:cs="Arial"/>
          <w:b/>
          <w:color w:val="000000"/>
          <w:sz w:val="26"/>
        </w:rPr>
        <w:lastRenderedPageBreak/>
        <w:t xml:space="preserve">Наименование направления (подпрограммы) </w:t>
      </w:r>
    </w:p>
    <w:p w:rsidR="00524EEC" w:rsidRPr="006856DA" w:rsidRDefault="00524EEC" w:rsidP="00524EEC">
      <w:pPr>
        <w:spacing w:after="4" w:line="259" w:lineRule="auto"/>
        <w:ind w:right="-8"/>
        <w:jc w:val="center"/>
        <w:rPr>
          <w:rFonts w:cs="Arial"/>
          <w:b/>
          <w:color w:val="000000"/>
        </w:rPr>
      </w:pPr>
      <w:r w:rsidRPr="006856DA">
        <w:rPr>
          <w:rFonts w:cs="Arial"/>
          <w:b/>
          <w:color w:val="000000"/>
          <w:sz w:val="26"/>
        </w:rPr>
        <w:t>Паспо</w:t>
      </w:r>
      <w:proofErr w:type="gramStart"/>
      <w:r w:rsidRPr="006856DA">
        <w:rPr>
          <w:rFonts w:cs="Arial"/>
          <w:b/>
          <w:color w:val="000000"/>
          <w:sz w:val="26"/>
        </w:rPr>
        <w:t>рт стр</w:t>
      </w:r>
      <w:proofErr w:type="gramEnd"/>
      <w:r w:rsidRPr="006856DA">
        <w:rPr>
          <w:rFonts w:cs="Arial"/>
          <w:b/>
          <w:color w:val="000000"/>
          <w:sz w:val="26"/>
        </w:rPr>
        <w:t>уктурного элемента программы</w:t>
      </w:r>
    </w:p>
    <w:p w:rsidR="00524EEC" w:rsidRPr="006856DA" w:rsidRDefault="006856DA" w:rsidP="006856DA">
      <w:pPr>
        <w:spacing w:after="4" w:line="259" w:lineRule="auto"/>
        <w:ind w:left="426" w:right="-8" w:firstLine="0"/>
        <w:rPr>
          <w:rFonts w:cs="Arial"/>
          <w:color w:val="000000"/>
        </w:rPr>
      </w:pPr>
      <w:r w:rsidRPr="006856DA">
        <w:rPr>
          <w:rFonts w:cs="Arial"/>
          <w:color w:val="000000"/>
        </w:rPr>
        <w:t>1.</w:t>
      </w:r>
      <w:r w:rsidR="00524EEC" w:rsidRPr="006856DA">
        <w:rPr>
          <w:rFonts w:cs="Arial"/>
          <w:color w:val="000000"/>
        </w:rPr>
        <w:t>Основные положения</w:t>
      </w:r>
      <w:r w:rsidR="00524EEC" w:rsidRPr="006856DA">
        <w:rPr>
          <w:rFonts w:cs="Arial"/>
          <w:noProof/>
          <w:color w:val="000000"/>
        </w:rPr>
        <w:drawing>
          <wp:inline distT="0" distB="0" distL="0" distR="0">
            <wp:extent cx="5715" cy="5715"/>
            <wp:effectExtent l="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0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EEC" w:rsidRPr="006856DA" w:rsidRDefault="00524EEC" w:rsidP="00524EEC">
      <w:pPr>
        <w:spacing w:after="4" w:line="259" w:lineRule="auto"/>
        <w:ind w:right="-8"/>
        <w:rPr>
          <w:rFonts w:cs="Arial"/>
          <w:noProof/>
          <w:color w:val="000000"/>
        </w:rPr>
      </w:pP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8"/>
        <w:gridCol w:w="3459"/>
        <w:gridCol w:w="3662"/>
      </w:tblGrid>
      <w:tr w:rsidR="00524EEC" w:rsidRPr="006856DA" w:rsidTr="00084C7F">
        <w:tc>
          <w:tcPr>
            <w:tcW w:w="2428" w:type="dxa"/>
            <w:shd w:val="clear" w:color="auto" w:fill="auto"/>
          </w:tcPr>
          <w:p w:rsidR="00524EEC" w:rsidRPr="006856DA" w:rsidRDefault="00524EEC" w:rsidP="006856DA">
            <w:pPr>
              <w:pStyle w:val="Table0"/>
            </w:pPr>
            <w:r w:rsidRPr="006856DA">
              <w:t>Наименование структурного элемента</w:t>
            </w:r>
          </w:p>
        </w:tc>
        <w:tc>
          <w:tcPr>
            <w:tcW w:w="7121" w:type="dxa"/>
            <w:gridSpan w:val="2"/>
            <w:shd w:val="clear" w:color="auto" w:fill="auto"/>
          </w:tcPr>
          <w:p w:rsidR="00524EEC" w:rsidRPr="006856DA" w:rsidRDefault="00524EEC" w:rsidP="006856DA">
            <w:pPr>
              <w:pStyle w:val="Table0"/>
            </w:pPr>
            <w:r w:rsidRPr="006856DA">
              <w:t xml:space="preserve">«Развитие </w:t>
            </w:r>
            <w:proofErr w:type="gramStart"/>
            <w:r w:rsidRPr="006856DA">
              <w:t>дошкольного</w:t>
            </w:r>
            <w:proofErr w:type="gramEnd"/>
            <w:r w:rsidRPr="006856DA">
              <w:t xml:space="preserve"> образования»</w:t>
            </w:r>
          </w:p>
        </w:tc>
      </w:tr>
      <w:tr w:rsidR="00524EEC" w:rsidRPr="006856DA" w:rsidTr="00084C7F">
        <w:tc>
          <w:tcPr>
            <w:tcW w:w="2428" w:type="dxa"/>
            <w:shd w:val="clear" w:color="auto" w:fill="auto"/>
          </w:tcPr>
          <w:p w:rsidR="00524EEC" w:rsidRPr="006856DA" w:rsidRDefault="00524EEC" w:rsidP="006856DA">
            <w:pPr>
              <w:pStyle w:val="Table"/>
            </w:pPr>
            <w:r w:rsidRPr="006856DA">
              <w:t>Срок реализации структурного элемента</w:t>
            </w:r>
          </w:p>
        </w:tc>
        <w:tc>
          <w:tcPr>
            <w:tcW w:w="3459" w:type="dxa"/>
            <w:shd w:val="clear" w:color="auto" w:fill="auto"/>
          </w:tcPr>
          <w:p w:rsidR="00524EEC" w:rsidRPr="006856DA" w:rsidRDefault="00524EEC" w:rsidP="006856DA">
            <w:pPr>
              <w:pStyle w:val="Table"/>
              <w:rPr>
                <w:lang w:val="en-US"/>
              </w:rPr>
            </w:pPr>
            <w:r w:rsidRPr="006856DA">
              <w:rPr>
                <w:lang w:val="en-US"/>
              </w:rPr>
              <w:t>(</w:t>
            </w:r>
            <w:r w:rsidRPr="006856DA">
              <w:t>дата начала</w:t>
            </w:r>
            <w:r w:rsidRPr="006856DA">
              <w:rPr>
                <w:lang w:val="en-US"/>
              </w:rPr>
              <w:t>)</w:t>
            </w:r>
          </w:p>
          <w:p w:rsidR="00524EEC" w:rsidRPr="006856DA" w:rsidRDefault="00524EEC" w:rsidP="006856DA">
            <w:pPr>
              <w:pStyle w:val="Table"/>
            </w:pPr>
            <w:r w:rsidRPr="006856DA">
              <w:t>1 января 2026 года</w:t>
            </w:r>
          </w:p>
        </w:tc>
        <w:tc>
          <w:tcPr>
            <w:tcW w:w="3662" w:type="dxa"/>
            <w:shd w:val="clear" w:color="auto" w:fill="auto"/>
          </w:tcPr>
          <w:p w:rsidR="00524EEC" w:rsidRPr="006856DA" w:rsidRDefault="00524EEC" w:rsidP="006856DA">
            <w:pPr>
              <w:pStyle w:val="Table"/>
              <w:rPr>
                <w:lang w:val="en-US"/>
              </w:rPr>
            </w:pPr>
            <w:r w:rsidRPr="006856DA">
              <w:t>(дата окончания</w:t>
            </w:r>
            <w:r w:rsidRPr="006856DA">
              <w:rPr>
                <w:lang w:val="en-US"/>
              </w:rPr>
              <w:t>)</w:t>
            </w:r>
          </w:p>
          <w:p w:rsidR="00524EEC" w:rsidRPr="006856DA" w:rsidRDefault="00524EEC" w:rsidP="006856DA">
            <w:pPr>
              <w:pStyle w:val="Table"/>
            </w:pPr>
            <w:r w:rsidRPr="006856DA">
              <w:t>31 декабря 2030 года</w:t>
            </w:r>
          </w:p>
        </w:tc>
      </w:tr>
      <w:tr w:rsidR="00524EEC" w:rsidRPr="006856DA" w:rsidTr="00084C7F">
        <w:tc>
          <w:tcPr>
            <w:tcW w:w="2428" w:type="dxa"/>
            <w:shd w:val="clear" w:color="auto" w:fill="auto"/>
          </w:tcPr>
          <w:p w:rsidR="00524EEC" w:rsidRPr="006856DA" w:rsidRDefault="00524EEC" w:rsidP="006856DA">
            <w:pPr>
              <w:pStyle w:val="Table"/>
            </w:pPr>
            <w:r w:rsidRPr="006856DA">
              <w:t>Ответственный исполнитель структурного элемента</w:t>
            </w:r>
          </w:p>
        </w:tc>
        <w:tc>
          <w:tcPr>
            <w:tcW w:w="3459" w:type="dxa"/>
            <w:shd w:val="clear" w:color="auto" w:fill="auto"/>
          </w:tcPr>
          <w:p w:rsidR="00524EEC" w:rsidRPr="006856DA" w:rsidRDefault="00524EEC" w:rsidP="006856DA">
            <w:pPr>
              <w:pStyle w:val="Table"/>
            </w:pPr>
            <w:r w:rsidRPr="006856DA">
              <w:t>Управление образования администрации Людиновского муниципального округа</w:t>
            </w:r>
          </w:p>
        </w:tc>
        <w:tc>
          <w:tcPr>
            <w:tcW w:w="3662" w:type="dxa"/>
            <w:shd w:val="clear" w:color="auto" w:fill="auto"/>
          </w:tcPr>
          <w:p w:rsidR="00524EEC" w:rsidRPr="006856DA" w:rsidRDefault="00524EEC" w:rsidP="006856DA">
            <w:pPr>
              <w:pStyle w:val="Table"/>
            </w:pPr>
            <w:r w:rsidRPr="006856DA">
              <w:t>Начальник управления образования</w:t>
            </w:r>
          </w:p>
          <w:p w:rsidR="00524EEC" w:rsidRPr="006856DA" w:rsidRDefault="00524EEC" w:rsidP="006856DA">
            <w:pPr>
              <w:pStyle w:val="Table"/>
            </w:pPr>
            <w:r w:rsidRPr="006856DA">
              <w:t>Денисова М.А.</w:t>
            </w:r>
          </w:p>
        </w:tc>
      </w:tr>
      <w:tr w:rsidR="00524EEC" w:rsidRPr="006856DA" w:rsidTr="00084C7F">
        <w:tc>
          <w:tcPr>
            <w:tcW w:w="2428" w:type="dxa"/>
            <w:shd w:val="clear" w:color="auto" w:fill="auto"/>
          </w:tcPr>
          <w:p w:rsidR="00524EEC" w:rsidRPr="006856DA" w:rsidRDefault="00524EEC" w:rsidP="006856DA">
            <w:pPr>
              <w:pStyle w:val="Table"/>
            </w:pPr>
            <w:r w:rsidRPr="006856DA">
              <w:t>Наименование структурного элемента</w:t>
            </w:r>
          </w:p>
        </w:tc>
        <w:tc>
          <w:tcPr>
            <w:tcW w:w="7121" w:type="dxa"/>
            <w:gridSpan w:val="2"/>
            <w:shd w:val="clear" w:color="auto" w:fill="auto"/>
          </w:tcPr>
          <w:p w:rsidR="00524EEC" w:rsidRPr="006856DA" w:rsidRDefault="00524EEC" w:rsidP="006856DA">
            <w:pPr>
              <w:pStyle w:val="Table"/>
            </w:pPr>
            <w:r w:rsidRPr="006856DA">
              <w:t>«Развитие общего образования»</w:t>
            </w:r>
          </w:p>
        </w:tc>
      </w:tr>
      <w:tr w:rsidR="00524EEC" w:rsidRPr="006856DA" w:rsidTr="00084C7F">
        <w:tc>
          <w:tcPr>
            <w:tcW w:w="2428" w:type="dxa"/>
            <w:shd w:val="clear" w:color="auto" w:fill="auto"/>
          </w:tcPr>
          <w:p w:rsidR="00524EEC" w:rsidRPr="006856DA" w:rsidRDefault="00524EEC" w:rsidP="006856DA">
            <w:pPr>
              <w:pStyle w:val="Table"/>
            </w:pPr>
            <w:r w:rsidRPr="006856DA">
              <w:t>Срок реализации структурного элемента</w:t>
            </w:r>
          </w:p>
        </w:tc>
        <w:tc>
          <w:tcPr>
            <w:tcW w:w="3459" w:type="dxa"/>
            <w:shd w:val="clear" w:color="auto" w:fill="auto"/>
          </w:tcPr>
          <w:p w:rsidR="00524EEC" w:rsidRPr="006856DA" w:rsidRDefault="00524EEC" w:rsidP="006856DA">
            <w:pPr>
              <w:pStyle w:val="Table"/>
              <w:rPr>
                <w:lang w:val="en-US"/>
              </w:rPr>
            </w:pPr>
            <w:r w:rsidRPr="006856DA">
              <w:rPr>
                <w:lang w:val="en-US"/>
              </w:rPr>
              <w:t>(</w:t>
            </w:r>
            <w:r w:rsidRPr="006856DA">
              <w:t>дата начала</w:t>
            </w:r>
            <w:r w:rsidRPr="006856DA">
              <w:rPr>
                <w:lang w:val="en-US"/>
              </w:rPr>
              <w:t>)</w:t>
            </w:r>
          </w:p>
          <w:p w:rsidR="00524EEC" w:rsidRPr="006856DA" w:rsidRDefault="00524EEC" w:rsidP="006856DA">
            <w:pPr>
              <w:pStyle w:val="Table"/>
            </w:pPr>
            <w:r w:rsidRPr="006856DA">
              <w:t>1 января 2026 года</w:t>
            </w:r>
          </w:p>
        </w:tc>
        <w:tc>
          <w:tcPr>
            <w:tcW w:w="3662" w:type="dxa"/>
            <w:shd w:val="clear" w:color="auto" w:fill="auto"/>
          </w:tcPr>
          <w:p w:rsidR="00524EEC" w:rsidRPr="006856DA" w:rsidRDefault="00524EEC" w:rsidP="006856DA">
            <w:pPr>
              <w:pStyle w:val="Table"/>
              <w:rPr>
                <w:lang w:val="en-US"/>
              </w:rPr>
            </w:pPr>
            <w:r w:rsidRPr="006856DA">
              <w:t>(дата окончания</w:t>
            </w:r>
            <w:r w:rsidRPr="006856DA">
              <w:rPr>
                <w:lang w:val="en-US"/>
              </w:rPr>
              <w:t>)</w:t>
            </w:r>
          </w:p>
          <w:p w:rsidR="00524EEC" w:rsidRPr="006856DA" w:rsidRDefault="00524EEC" w:rsidP="006856DA">
            <w:pPr>
              <w:pStyle w:val="Table"/>
            </w:pPr>
            <w:r w:rsidRPr="006856DA">
              <w:t>31 декабря 2030 года</w:t>
            </w:r>
          </w:p>
        </w:tc>
      </w:tr>
      <w:tr w:rsidR="00524EEC" w:rsidRPr="006856DA" w:rsidTr="00084C7F">
        <w:tc>
          <w:tcPr>
            <w:tcW w:w="2428" w:type="dxa"/>
            <w:shd w:val="clear" w:color="auto" w:fill="auto"/>
          </w:tcPr>
          <w:p w:rsidR="00524EEC" w:rsidRPr="006856DA" w:rsidRDefault="00524EEC" w:rsidP="006856DA">
            <w:pPr>
              <w:pStyle w:val="Table"/>
            </w:pPr>
            <w:r w:rsidRPr="006856DA">
              <w:t>Ответственный исполнитель структурного элемента</w:t>
            </w:r>
          </w:p>
        </w:tc>
        <w:tc>
          <w:tcPr>
            <w:tcW w:w="3459" w:type="dxa"/>
            <w:shd w:val="clear" w:color="auto" w:fill="auto"/>
          </w:tcPr>
          <w:p w:rsidR="00524EEC" w:rsidRPr="006856DA" w:rsidRDefault="00524EEC" w:rsidP="006856DA">
            <w:pPr>
              <w:pStyle w:val="Table"/>
            </w:pPr>
            <w:r w:rsidRPr="006856DA">
              <w:t>Управление образования администрации Людиновского муниципального округа</w:t>
            </w:r>
          </w:p>
        </w:tc>
        <w:tc>
          <w:tcPr>
            <w:tcW w:w="3662" w:type="dxa"/>
            <w:shd w:val="clear" w:color="auto" w:fill="auto"/>
          </w:tcPr>
          <w:p w:rsidR="00524EEC" w:rsidRPr="006856DA" w:rsidRDefault="00524EEC" w:rsidP="006856DA">
            <w:pPr>
              <w:pStyle w:val="Table"/>
            </w:pPr>
            <w:r w:rsidRPr="006856DA">
              <w:t>Начальник управления образования</w:t>
            </w:r>
          </w:p>
          <w:p w:rsidR="00524EEC" w:rsidRPr="006856DA" w:rsidRDefault="00524EEC" w:rsidP="006856DA">
            <w:pPr>
              <w:pStyle w:val="Table"/>
            </w:pPr>
            <w:r w:rsidRPr="006856DA">
              <w:t>Денисова М.А.</w:t>
            </w:r>
          </w:p>
        </w:tc>
      </w:tr>
      <w:tr w:rsidR="00524EEC" w:rsidRPr="006856DA" w:rsidTr="00084C7F">
        <w:tc>
          <w:tcPr>
            <w:tcW w:w="2428" w:type="dxa"/>
            <w:shd w:val="clear" w:color="auto" w:fill="auto"/>
          </w:tcPr>
          <w:p w:rsidR="00524EEC" w:rsidRPr="006856DA" w:rsidRDefault="00524EEC" w:rsidP="006856DA">
            <w:pPr>
              <w:pStyle w:val="Table"/>
            </w:pPr>
            <w:r w:rsidRPr="006856DA">
              <w:t>Наименование структурного элемента</w:t>
            </w:r>
          </w:p>
        </w:tc>
        <w:tc>
          <w:tcPr>
            <w:tcW w:w="7121" w:type="dxa"/>
            <w:gridSpan w:val="2"/>
            <w:shd w:val="clear" w:color="auto" w:fill="auto"/>
          </w:tcPr>
          <w:p w:rsidR="00524EEC" w:rsidRPr="006856DA" w:rsidRDefault="00524EEC" w:rsidP="006856DA">
            <w:pPr>
              <w:pStyle w:val="Table"/>
            </w:pPr>
            <w:r w:rsidRPr="006856DA">
              <w:t xml:space="preserve">«Развитие </w:t>
            </w:r>
            <w:proofErr w:type="gramStart"/>
            <w:r w:rsidRPr="006856DA">
              <w:t>дополнительного</w:t>
            </w:r>
            <w:proofErr w:type="gramEnd"/>
            <w:r w:rsidRPr="006856DA">
              <w:t xml:space="preserve"> образования»</w:t>
            </w:r>
          </w:p>
        </w:tc>
      </w:tr>
      <w:tr w:rsidR="00524EEC" w:rsidRPr="006856DA" w:rsidTr="00084C7F">
        <w:tc>
          <w:tcPr>
            <w:tcW w:w="2428" w:type="dxa"/>
            <w:shd w:val="clear" w:color="auto" w:fill="auto"/>
          </w:tcPr>
          <w:p w:rsidR="00524EEC" w:rsidRPr="006856DA" w:rsidRDefault="00524EEC" w:rsidP="006856DA">
            <w:pPr>
              <w:pStyle w:val="Table"/>
            </w:pPr>
            <w:r w:rsidRPr="006856DA">
              <w:t>Срок реализации структурного элемента</w:t>
            </w:r>
          </w:p>
        </w:tc>
        <w:tc>
          <w:tcPr>
            <w:tcW w:w="3459" w:type="dxa"/>
            <w:shd w:val="clear" w:color="auto" w:fill="auto"/>
          </w:tcPr>
          <w:p w:rsidR="00524EEC" w:rsidRPr="006856DA" w:rsidRDefault="00524EEC" w:rsidP="006856DA">
            <w:pPr>
              <w:pStyle w:val="Table"/>
              <w:rPr>
                <w:lang w:val="en-US"/>
              </w:rPr>
            </w:pPr>
            <w:r w:rsidRPr="006856DA">
              <w:rPr>
                <w:lang w:val="en-US"/>
              </w:rPr>
              <w:t>(</w:t>
            </w:r>
            <w:r w:rsidRPr="006856DA">
              <w:t>дата начала</w:t>
            </w:r>
            <w:r w:rsidRPr="006856DA">
              <w:rPr>
                <w:lang w:val="en-US"/>
              </w:rPr>
              <w:t>)</w:t>
            </w:r>
          </w:p>
          <w:p w:rsidR="00524EEC" w:rsidRPr="006856DA" w:rsidRDefault="00524EEC" w:rsidP="006856DA">
            <w:pPr>
              <w:pStyle w:val="Table"/>
            </w:pPr>
            <w:r w:rsidRPr="006856DA">
              <w:t>1 января 2026 года</w:t>
            </w:r>
          </w:p>
        </w:tc>
        <w:tc>
          <w:tcPr>
            <w:tcW w:w="3662" w:type="dxa"/>
            <w:shd w:val="clear" w:color="auto" w:fill="auto"/>
          </w:tcPr>
          <w:p w:rsidR="00524EEC" w:rsidRPr="006856DA" w:rsidRDefault="00524EEC" w:rsidP="006856DA">
            <w:pPr>
              <w:pStyle w:val="Table"/>
              <w:rPr>
                <w:lang w:val="en-US"/>
              </w:rPr>
            </w:pPr>
            <w:r w:rsidRPr="006856DA">
              <w:t>(дата окончания</w:t>
            </w:r>
            <w:r w:rsidRPr="006856DA">
              <w:rPr>
                <w:lang w:val="en-US"/>
              </w:rPr>
              <w:t>)</w:t>
            </w:r>
          </w:p>
          <w:p w:rsidR="00524EEC" w:rsidRPr="006856DA" w:rsidRDefault="00524EEC" w:rsidP="006856DA">
            <w:pPr>
              <w:pStyle w:val="Table"/>
            </w:pPr>
            <w:r w:rsidRPr="006856DA">
              <w:t>31 декабря 2030 года</w:t>
            </w:r>
          </w:p>
        </w:tc>
      </w:tr>
      <w:tr w:rsidR="00524EEC" w:rsidRPr="006856DA" w:rsidTr="00084C7F">
        <w:tc>
          <w:tcPr>
            <w:tcW w:w="2428" w:type="dxa"/>
            <w:shd w:val="clear" w:color="auto" w:fill="auto"/>
          </w:tcPr>
          <w:p w:rsidR="00524EEC" w:rsidRPr="006856DA" w:rsidRDefault="00524EEC" w:rsidP="006856DA">
            <w:pPr>
              <w:pStyle w:val="Table"/>
            </w:pPr>
            <w:r w:rsidRPr="006856DA">
              <w:t>Ответственный исполнитель структурного элемента</w:t>
            </w:r>
          </w:p>
        </w:tc>
        <w:tc>
          <w:tcPr>
            <w:tcW w:w="3459" w:type="dxa"/>
            <w:shd w:val="clear" w:color="auto" w:fill="auto"/>
          </w:tcPr>
          <w:p w:rsidR="00524EEC" w:rsidRPr="006856DA" w:rsidRDefault="00524EEC" w:rsidP="006856DA">
            <w:pPr>
              <w:pStyle w:val="Table"/>
            </w:pPr>
            <w:r w:rsidRPr="006856DA">
              <w:t>Управление образования администрации Людиновского муниципального округа</w:t>
            </w:r>
          </w:p>
        </w:tc>
        <w:tc>
          <w:tcPr>
            <w:tcW w:w="3662" w:type="dxa"/>
            <w:shd w:val="clear" w:color="auto" w:fill="auto"/>
          </w:tcPr>
          <w:p w:rsidR="00524EEC" w:rsidRPr="006856DA" w:rsidRDefault="00524EEC" w:rsidP="006856DA">
            <w:pPr>
              <w:pStyle w:val="Table"/>
            </w:pPr>
            <w:r w:rsidRPr="006856DA">
              <w:t>Начальник управления образования</w:t>
            </w:r>
          </w:p>
          <w:p w:rsidR="00524EEC" w:rsidRPr="006856DA" w:rsidRDefault="00524EEC" w:rsidP="006856DA">
            <w:pPr>
              <w:pStyle w:val="Table"/>
            </w:pPr>
            <w:r w:rsidRPr="006856DA">
              <w:t>Денисова М.А.</w:t>
            </w:r>
          </w:p>
        </w:tc>
      </w:tr>
      <w:tr w:rsidR="00524EEC" w:rsidRPr="006856DA" w:rsidTr="00084C7F">
        <w:tc>
          <w:tcPr>
            <w:tcW w:w="2428" w:type="dxa"/>
            <w:shd w:val="clear" w:color="auto" w:fill="auto"/>
          </w:tcPr>
          <w:p w:rsidR="00524EEC" w:rsidRPr="006856DA" w:rsidRDefault="00524EEC" w:rsidP="006856DA">
            <w:pPr>
              <w:pStyle w:val="Table"/>
            </w:pPr>
            <w:r w:rsidRPr="006856DA">
              <w:t>Наименование структурного элемента</w:t>
            </w:r>
          </w:p>
        </w:tc>
        <w:tc>
          <w:tcPr>
            <w:tcW w:w="7121" w:type="dxa"/>
            <w:gridSpan w:val="2"/>
            <w:shd w:val="clear" w:color="auto" w:fill="auto"/>
          </w:tcPr>
          <w:p w:rsidR="00524EEC" w:rsidRPr="006856DA" w:rsidRDefault="00524EEC" w:rsidP="006856DA">
            <w:pPr>
              <w:pStyle w:val="Table"/>
            </w:pPr>
            <w:r w:rsidRPr="006856DA">
              <w:t>«Развитие системы отдыха и оздоровления детей Людиновского муниципального округа Калужской области»</w:t>
            </w:r>
          </w:p>
        </w:tc>
      </w:tr>
      <w:tr w:rsidR="00524EEC" w:rsidRPr="006856DA" w:rsidTr="00084C7F">
        <w:tc>
          <w:tcPr>
            <w:tcW w:w="2428" w:type="dxa"/>
            <w:shd w:val="clear" w:color="auto" w:fill="auto"/>
          </w:tcPr>
          <w:p w:rsidR="00524EEC" w:rsidRPr="006856DA" w:rsidRDefault="00524EEC" w:rsidP="006856DA">
            <w:pPr>
              <w:pStyle w:val="Table"/>
            </w:pPr>
            <w:r w:rsidRPr="006856DA">
              <w:t>Срок реализации структурного элемента</w:t>
            </w:r>
          </w:p>
        </w:tc>
        <w:tc>
          <w:tcPr>
            <w:tcW w:w="3459" w:type="dxa"/>
            <w:shd w:val="clear" w:color="auto" w:fill="auto"/>
          </w:tcPr>
          <w:p w:rsidR="00524EEC" w:rsidRPr="006856DA" w:rsidRDefault="00524EEC" w:rsidP="006856DA">
            <w:pPr>
              <w:pStyle w:val="Table"/>
              <w:rPr>
                <w:lang w:val="en-US"/>
              </w:rPr>
            </w:pPr>
            <w:r w:rsidRPr="006856DA">
              <w:rPr>
                <w:lang w:val="en-US"/>
              </w:rPr>
              <w:t>(</w:t>
            </w:r>
            <w:r w:rsidRPr="006856DA">
              <w:t>дата начала</w:t>
            </w:r>
            <w:r w:rsidRPr="006856DA">
              <w:rPr>
                <w:lang w:val="en-US"/>
              </w:rPr>
              <w:t>)</w:t>
            </w:r>
          </w:p>
          <w:p w:rsidR="00524EEC" w:rsidRPr="006856DA" w:rsidRDefault="00524EEC" w:rsidP="006856DA">
            <w:pPr>
              <w:pStyle w:val="Table"/>
            </w:pPr>
            <w:r w:rsidRPr="006856DA">
              <w:t>1 января 2026 года</w:t>
            </w:r>
          </w:p>
        </w:tc>
        <w:tc>
          <w:tcPr>
            <w:tcW w:w="3662" w:type="dxa"/>
            <w:shd w:val="clear" w:color="auto" w:fill="auto"/>
          </w:tcPr>
          <w:p w:rsidR="00524EEC" w:rsidRPr="006856DA" w:rsidRDefault="00524EEC" w:rsidP="006856DA">
            <w:pPr>
              <w:pStyle w:val="Table"/>
              <w:rPr>
                <w:lang w:val="en-US"/>
              </w:rPr>
            </w:pPr>
            <w:r w:rsidRPr="006856DA">
              <w:t>(дата окончания</w:t>
            </w:r>
            <w:r w:rsidRPr="006856DA">
              <w:rPr>
                <w:lang w:val="en-US"/>
              </w:rPr>
              <w:t>)</w:t>
            </w:r>
          </w:p>
          <w:p w:rsidR="00524EEC" w:rsidRPr="006856DA" w:rsidRDefault="00524EEC" w:rsidP="006856DA">
            <w:pPr>
              <w:pStyle w:val="Table"/>
            </w:pPr>
            <w:r w:rsidRPr="006856DA">
              <w:t>31 декабря 2030 года</w:t>
            </w:r>
          </w:p>
        </w:tc>
      </w:tr>
      <w:tr w:rsidR="00524EEC" w:rsidRPr="006856DA" w:rsidTr="00084C7F">
        <w:tc>
          <w:tcPr>
            <w:tcW w:w="2428" w:type="dxa"/>
            <w:shd w:val="clear" w:color="auto" w:fill="auto"/>
          </w:tcPr>
          <w:p w:rsidR="00524EEC" w:rsidRPr="006856DA" w:rsidRDefault="00524EEC" w:rsidP="006856DA">
            <w:pPr>
              <w:pStyle w:val="Table"/>
            </w:pPr>
            <w:r w:rsidRPr="006856DA">
              <w:t>Ответственный исполнитель структурного элемента</w:t>
            </w:r>
          </w:p>
        </w:tc>
        <w:tc>
          <w:tcPr>
            <w:tcW w:w="3459" w:type="dxa"/>
            <w:shd w:val="clear" w:color="auto" w:fill="auto"/>
          </w:tcPr>
          <w:p w:rsidR="00524EEC" w:rsidRPr="006856DA" w:rsidRDefault="00524EEC" w:rsidP="006856DA">
            <w:pPr>
              <w:pStyle w:val="Table"/>
            </w:pPr>
            <w:r w:rsidRPr="006856DA">
              <w:t>Управление образования администрации Людиновского муниципального округа</w:t>
            </w:r>
          </w:p>
        </w:tc>
        <w:tc>
          <w:tcPr>
            <w:tcW w:w="3662" w:type="dxa"/>
            <w:shd w:val="clear" w:color="auto" w:fill="auto"/>
          </w:tcPr>
          <w:p w:rsidR="00524EEC" w:rsidRPr="006856DA" w:rsidRDefault="00524EEC" w:rsidP="006856DA">
            <w:pPr>
              <w:pStyle w:val="Table"/>
            </w:pPr>
            <w:r w:rsidRPr="006856DA">
              <w:t>Начальник управления образования</w:t>
            </w:r>
          </w:p>
        </w:tc>
      </w:tr>
      <w:tr w:rsidR="00524EEC" w:rsidRPr="006856DA" w:rsidTr="00084C7F">
        <w:tc>
          <w:tcPr>
            <w:tcW w:w="2428" w:type="dxa"/>
            <w:shd w:val="clear" w:color="auto" w:fill="auto"/>
          </w:tcPr>
          <w:p w:rsidR="00524EEC" w:rsidRPr="006856DA" w:rsidRDefault="00524EEC" w:rsidP="006856DA">
            <w:pPr>
              <w:pStyle w:val="Table"/>
            </w:pPr>
            <w:r w:rsidRPr="006856DA">
              <w:t>Наименование структурного элемента</w:t>
            </w:r>
          </w:p>
        </w:tc>
        <w:tc>
          <w:tcPr>
            <w:tcW w:w="7121" w:type="dxa"/>
            <w:gridSpan w:val="2"/>
            <w:shd w:val="clear" w:color="auto" w:fill="auto"/>
          </w:tcPr>
          <w:p w:rsidR="00524EEC" w:rsidRPr="006856DA" w:rsidRDefault="00524EEC" w:rsidP="006856DA">
            <w:pPr>
              <w:pStyle w:val="Table"/>
            </w:pPr>
            <w:r w:rsidRPr="006856DA">
              <w:t>«Развитие служб обеспечения деятельности образования»</w:t>
            </w:r>
          </w:p>
        </w:tc>
      </w:tr>
      <w:tr w:rsidR="00524EEC" w:rsidRPr="006856DA" w:rsidTr="00084C7F">
        <w:tc>
          <w:tcPr>
            <w:tcW w:w="2428" w:type="dxa"/>
            <w:shd w:val="clear" w:color="auto" w:fill="auto"/>
          </w:tcPr>
          <w:p w:rsidR="00524EEC" w:rsidRPr="006856DA" w:rsidRDefault="00524EEC" w:rsidP="006856DA">
            <w:pPr>
              <w:pStyle w:val="Table"/>
            </w:pPr>
            <w:r w:rsidRPr="006856DA">
              <w:t>Срок реализации структурного элемента</w:t>
            </w:r>
          </w:p>
        </w:tc>
        <w:tc>
          <w:tcPr>
            <w:tcW w:w="3459" w:type="dxa"/>
            <w:shd w:val="clear" w:color="auto" w:fill="auto"/>
          </w:tcPr>
          <w:p w:rsidR="00524EEC" w:rsidRPr="006856DA" w:rsidRDefault="00524EEC" w:rsidP="006856DA">
            <w:pPr>
              <w:pStyle w:val="Table"/>
              <w:rPr>
                <w:lang w:val="en-US"/>
              </w:rPr>
            </w:pPr>
            <w:r w:rsidRPr="006856DA">
              <w:rPr>
                <w:lang w:val="en-US"/>
              </w:rPr>
              <w:t>(</w:t>
            </w:r>
            <w:r w:rsidRPr="006856DA">
              <w:t>дата начала</w:t>
            </w:r>
            <w:r w:rsidRPr="006856DA">
              <w:rPr>
                <w:lang w:val="en-US"/>
              </w:rPr>
              <w:t>)</w:t>
            </w:r>
          </w:p>
          <w:p w:rsidR="00524EEC" w:rsidRPr="006856DA" w:rsidRDefault="00524EEC" w:rsidP="006856DA">
            <w:pPr>
              <w:pStyle w:val="Table"/>
            </w:pPr>
            <w:r w:rsidRPr="006856DA">
              <w:t>1 января 2026 года</w:t>
            </w:r>
          </w:p>
        </w:tc>
        <w:tc>
          <w:tcPr>
            <w:tcW w:w="3662" w:type="dxa"/>
            <w:shd w:val="clear" w:color="auto" w:fill="auto"/>
          </w:tcPr>
          <w:p w:rsidR="00524EEC" w:rsidRPr="006856DA" w:rsidRDefault="00524EEC" w:rsidP="006856DA">
            <w:pPr>
              <w:pStyle w:val="Table"/>
              <w:rPr>
                <w:lang w:val="en-US"/>
              </w:rPr>
            </w:pPr>
            <w:r w:rsidRPr="006856DA">
              <w:t>(дата окончания</w:t>
            </w:r>
            <w:r w:rsidRPr="006856DA">
              <w:rPr>
                <w:lang w:val="en-US"/>
              </w:rPr>
              <w:t>)</w:t>
            </w:r>
          </w:p>
          <w:p w:rsidR="00524EEC" w:rsidRPr="006856DA" w:rsidRDefault="00524EEC" w:rsidP="006856DA">
            <w:pPr>
              <w:pStyle w:val="Table"/>
            </w:pPr>
            <w:r w:rsidRPr="006856DA">
              <w:t>31 декабря 2030 года</w:t>
            </w:r>
          </w:p>
        </w:tc>
      </w:tr>
      <w:tr w:rsidR="00524EEC" w:rsidRPr="006856DA" w:rsidTr="00084C7F">
        <w:tc>
          <w:tcPr>
            <w:tcW w:w="2428" w:type="dxa"/>
            <w:shd w:val="clear" w:color="auto" w:fill="auto"/>
          </w:tcPr>
          <w:p w:rsidR="00524EEC" w:rsidRPr="006856DA" w:rsidRDefault="00524EEC" w:rsidP="006856DA">
            <w:pPr>
              <w:pStyle w:val="Table"/>
            </w:pPr>
            <w:r w:rsidRPr="006856DA">
              <w:lastRenderedPageBreak/>
              <w:t>Ответственный исполнитель структурного элемента</w:t>
            </w:r>
          </w:p>
        </w:tc>
        <w:tc>
          <w:tcPr>
            <w:tcW w:w="3459" w:type="dxa"/>
            <w:shd w:val="clear" w:color="auto" w:fill="auto"/>
          </w:tcPr>
          <w:p w:rsidR="00524EEC" w:rsidRPr="006856DA" w:rsidRDefault="00524EEC" w:rsidP="006856DA">
            <w:pPr>
              <w:pStyle w:val="Table"/>
            </w:pPr>
            <w:r w:rsidRPr="006856DA">
              <w:t>Управление образования администрации Людиновского муниципального округа</w:t>
            </w:r>
          </w:p>
        </w:tc>
        <w:tc>
          <w:tcPr>
            <w:tcW w:w="3662" w:type="dxa"/>
            <w:shd w:val="clear" w:color="auto" w:fill="auto"/>
          </w:tcPr>
          <w:p w:rsidR="00524EEC" w:rsidRPr="006856DA" w:rsidRDefault="00524EEC" w:rsidP="006856DA">
            <w:pPr>
              <w:pStyle w:val="Table"/>
            </w:pPr>
            <w:r w:rsidRPr="006856DA">
              <w:t>Начальник управления образования</w:t>
            </w:r>
          </w:p>
        </w:tc>
      </w:tr>
    </w:tbl>
    <w:p w:rsidR="00524EEC" w:rsidRPr="006856DA" w:rsidRDefault="00524EEC" w:rsidP="00524EEC">
      <w:pPr>
        <w:spacing w:after="4" w:line="259" w:lineRule="auto"/>
        <w:ind w:right="-8"/>
        <w:rPr>
          <w:rFonts w:cs="Arial"/>
          <w:color w:val="000000"/>
        </w:rPr>
        <w:sectPr w:rsidR="00524EEC" w:rsidRPr="006856DA" w:rsidSect="00084C7F">
          <w:type w:val="nextColumn"/>
          <w:pgSz w:w="11900" w:h="16840"/>
          <w:pgMar w:top="1134" w:right="851" w:bottom="1134" w:left="1418" w:header="720" w:footer="720" w:gutter="0"/>
          <w:cols w:space="720"/>
        </w:sectPr>
      </w:pPr>
    </w:p>
    <w:p w:rsidR="00524EEC" w:rsidRPr="006856DA" w:rsidRDefault="006856DA" w:rsidP="006856DA">
      <w:pPr>
        <w:spacing w:after="14" w:line="247" w:lineRule="auto"/>
        <w:ind w:left="2331" w:right="-8" w:firstLine="0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lastRenderedPageBreak/>
        <w:t>2.</w:t>
      </w:r>
      <w:r w:rsidR="00524EEC" w:rsidRPr="006856DA">
        <w:rPr>
          <w:rFonts w:cs="Arial"/>
          <w:b/>
          <w:color w:val="000000"/>
        </w:rPr>
        <w:t xml:space="preserve">Сведения о финансировании структурных элементов муниципальной программы </w:t>
      </w:r>
    </w:p>
    <w:p w:rsidR="00524EEC" w:rsidRPr="006856DA" w:rsidRDefault="00524EEC" w:rsidP="00524EEC">
      <w:pPr>
        <w:spacing w:after="14" w:line="247" w:lineRule="auto"/>
        <w:ind w:right="-8"/>
        <w:jc w:val="center"/>
        <w:rPr>
          <w:rFonts w:cs="Arial"/>
          <w:b/>
          <w:color w:val="000000"/>
        </w:rPr>
      </w:pPr>
    </w:p>
    <w:p w:rsidR="00524EEC" w:rsidRPr="006856DA" w:rsidRDefault="00524EEC" w:rsidP="00524EEC">
      <w:pPr>
        <w:spacing w:after="14" w:line="247" w:lineRule="auto"/>
        <w:ind w:right="-8"/>
        <w:jc w:val="center"/>
        <w:rPr>
          <w:rFonts w:cs="Arial"/>
          <w:b/>
          <w:color w:val="000000"/>
        </w:rPr>
      </w:pPr>
    </w:p>
    <w:p w:rsidR="00524EEC" w:rsidRPr="006856DA" w:rsidRDefault="00524EEC" w:rsidP="00524EEC">
      <w:pPr>
        <w:spacing w:after="14" w:line="247" w:lineRule="auto"/>
        <w:ind w:right="-8"/>
        <w:jc w:val="center"/>
        <w:rPr>
          <w:rFonts w:cs="Arial"/>
          <w:b/>
          <w:color w:val="000000"/>
        </w:rPr>
      </w:pPr>
    </w:p>
    <w:tbl>
      <w:tblPr>
        <w:tblpPr w:leftFromText="180" w:rightFromText="180" w:vertAnchor="text" w:tblpX="-318" w:tblpY="1"/>
        <w:tblOverlap w:val="never"/>
        <w:tblW w:w="15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142"/>
        <w:gridCol w:w="1926"/>
        <w:gridCol w:w="1725"/>
        <w:gridCol w:w="1533"/>
        <w:gridCol w:w="1190"/>
        <w:gridCol w:w="1485"/>
        <w:gridCol w:w="1263"/>
        <w:gridCol w:w="1263"/>
        <w:gridCol w:w="1263"/>
        <w:gridCol w:w="1246"/>
        <w:gridCol w:w="17"/>
        <w:gridCol w:w="1268"/>
      </w:tblGrid>
      <w:tr w:rsidR="00524EEC" w:rsidRPr="00A935CD" w:rsidTr="006856DA">
        <w:trPr>
          <w:gridAfter w:val="2"/>
          <w:wAfter w:w="1285" w:type="dxa"/>
        </w:trPr>
        <w:tc>
          <w:tcPr>
            <w:tcW w:w="1135" w:type="dxa"/>
            <w:gridSpan w:val="2"/>
            <w:vMerge w:val="restart"/>
            <w:shd w:val="clear" w:color="auto" w:fill="auto"/>
          </w:tcPr>
          <w:p w:rsidR="006856DA" w:rsidRPr="00A935CD" w:rsidRDefault="00524EEC" w:rsidP="006856DA">
            <w:pPr>
              <w:pStyle w:val="Table0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№</w:t>
            </w:r>
          </w:p>
          <w:p w:rsidR="00524EEC" w:rsidRPr="00A935CD" w:rsidRDefault="00524EEC" w:rsidP="006856DA">
            <w:pPr>
              <w:pStyle w:val="Table0"/>
              <w:rPr>
                <w:sz w:val="18"/>
                <w:szCs w:val="18"/>
              </w:rPr>
            </w:pPr>
            <w:proofErr w:type="spellStart"/>
            <w:proofErr w:type="gramStart"/>
            <w:r w:rsidRPr="00A935CD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A935CD">
              <w:rPr>
                <w:sz w:val="18"/>
                <w:szCs w:val="18"/>
              </w:rPr>
              <w:t>/</w:t>
            </w:r>
            <w:proofErr w:type="spellStart"/>
            <w:r w:rsidRPr="00A935CD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26" w:type="dxa"/>
            <w:vMerge w:val="restart"/>
            <w:shd w:val="clear" w:color="auto" w:fill="auto"/>
          </w:tcPr>
          <w:p w:rsidR="00524EEC" w:rsidRPr="00A935CD" w:rsidRDefault="00524EEC" w:rsidP="006856DA">
            <w:pPr>
              <w:pStyle w:val="Table0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725" w:type="dxa"/>
            <w:vMerge w:val="restart"/>
            <w:shd w:val="clear" w:color="auto" w:fill="auto"/>
          </w:tcPr>
          <w:p w:rsidR="00524EEC" w:rsidRPr="00A935CD" w:rsidRDefault="00524EEC" w:rsidP="006856DA">
            <w:pPr>
              <w:pStyle w:val="Table0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Ответственное лицо</w:t>
            </w:r>
          </w:p>
        </w:tc>
        <w:tc>
          <w:tcPr>
            <w:tcW w:w="1533" w:type="dxa"/>
            <w:vMerge w:val="restart"/>
            <w:shd w:val="clear" w:color="auto" w:fill="auto"/>
          </w:tcPr>
          <w:p w:rsidR="00524EEC" w:rsidRPr="00A935CD" w:rsidRDefault="00524EEC" w:rsidP="006856DA">
            <w:pPr>
              <w:pStyle w:val="Table0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Источник финансового обеспечения</w:t>
            </w:r>
          </w:p>
        </w:tc>
        <w:tc>
          <w:tcPr>
            <w:tcW w:w="7710" w:type="dxa"/>
            <w:gridSpan w:val="6"/>
            <w:shd w:val="clear" w:color="auto" w:fill="auto"/>
          </w:tcPr>
          <w:p w:rsidR="00524EEC" w:rsidRPr="00A935CD" w:rsidRDefault="00524EEC" w:rsidP="006856DA">
            <w:pPr>
              <w:pStyle w:val="Table0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Объем средств на реализацию мероприятий на очередной финансовый год и плановый период</w:t>
            </w:r>
          </w:p>
        </w:tc>
      </w:tr>
      <w:tr w:rsidR="00524EEC" w:rsidRPr="00A935CD" w:rsidTr="006856DA">
        <w:trPr>
          <w:gridAfter w:val="1"/>
          <w:wAfter w:w="1268" w:type="dxa"/>
        </w:trPr>
        <w:tc>
          <w:tcPr>
            <w:tcW w:w="1135" w:type="dxa"/>
            <w:gridSpan w:val="2"/>
            <w:vMerge/>
            <w:shd w:val="clear" w:color="auto" w:fill="auto"/>
          </w:tcPr>
          <w:p w:rsidR="00524EEC" w:rsidRPr="00A935CD" w:rsidRDefault="00524EEC" w:rsidP="006856DA">
            <w:pPr>
              <w:pStyle w:val="Table0"/>
              <w:rPr>
                <w:sz w:val="18"/>
                <w:szCs w:val="18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524EEC" w:rsidRPr="00A935CD" w:rsidRDefault="00524EEC" w:rsidP="006856DA">
            <w:pPr>
              <w:pStyle w:val="Table0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524EEC" w:rsidRPr="00A935CD" w:rsidRDefault="00524EEC" w:rsidP="006856DA">
            <w:pPr>
              <w:pStyle w:val="Table0"/>
              <w:rPr>
                <w:sz w:val="18"/>
                <w:szCs w:val="18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524EEC" w:rsidRPr="00A935CD" w:rsidRDefault="00524EEC" w:rsidP="006856DA">
            <w:pPr>
              <w:pStyle w:val="Table0"/>
              <w:rPr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</w:tcPr>
          <w:p w:rsidR="00524EEC" w:rsidRPr="00A935CD" w:rsidRDefault="00524EEC" w:rsidP="006856DA">
            <w:pPr>
              <w:pStyle w:val="Table0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Всего:</w:t>
            </w:r>
          </w:p>
        </w:tc>
        <w:tc>
          <w:tcPr>
            <w:tcW w:w="1485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очередной финансовый год 2026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1-й год планового периода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2027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2-й год планового периода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2028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3-й год планового периода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2029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4-й год планового периода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2030</w:t>
            </w:r>
          </w:p>
        </w:tc>
      </w:tr>
      <w:tr w:rsidR="00524EEC" w:rsidRPr="00A935CD" w:rsidTr="006856DA">
        <w:trPr>
          <w:gridAfter w:val="1"/>
          <w:wAfter w:w="1268" w:type="dxa"/>
        </w:trPr>
        <w:tc>
          <w:tcPr>
            <w:tcW w:w="1135" w:type="dxa"/>
            <w:gridSpan w:val="2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1</w:t>
            </w:r>
          </w:p>
        </w:tc>
        <w:tc>
          <w:tcPr>
            <w:tcW w:w="1926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2</w:t>
            </w:r>
          </w:p>
        </w:tc>
        <w:tc>
          <w:tcPr>
            <w:tcW w:w="1725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3</w:t>
            </w:r>
          </w:p>
        </w:tc>
        <w:tc>
          <w:tcPr>
            <w:tcW w:w="153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4</w:t>
            </w:r>
          </w:p>
        </w:tc>
        <w:tc>
          <w:tcPr>
            <w:tcW w:w="1190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5</w:t>
            </w:r>
          </w:p>
        </w:tc>
        <w:tc>
          <w:tcPr>
            <w:tcW w:w="1485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6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7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8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9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10</w:t>
            </w:r>
          </w:p>
        </w:tc>
      </w:tr>
      <w:tr w:rsidR="00524EEC" w:rsidRPr="00A935CD" w:rsidTr="006856DA">
        <w:trPr>
          <w:gridAfter w:val="2"/>
          <w:wAfter w:w="1285" w:type="dxa"/>
        </w:trPr>
        <w:tc>
          <w:tcPr>
            <w:tcW w:w="14029" w:type="dxa"/>
            <w:gridSpan w:val="11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 xml:space="preserve">Направление «Развитие </w:t>
            </w:r>
            <w:proofErr w:type="gramStart"/>
            <w:r w:rsidRPr="00A935CD">
              <w:rPr>
                <w:sz w:val="18"/>
                <w:szCs w:val="18"/>
              </w:rPr>
              <w:t>дошкольного</w:t>
            </w:r>
            <w:proofErr w:type="gramEnd"/>
            <w:r w:rsidRPr="00A935CD">
              <w:rPr>
                <w:sz w:val="18"/>
                <w:szCs w:val="18"/>
              </w:rPr>
              <w:t xml:space="preserve"> образования»</w:t>
            </w:r>
          </w:p>
        </w:tc>
      </w:tr>
      <w:tr w:rsidR="00524EEC" w:rsidRPr="00A935CD" w:rsidTr="006856DA">
        <w:trPr>
          <w:gridAfter w:val="2"/>
          <w:wAfter w:w="1285" w:type="dxa"/>
        </w:trPr>
        <w:tc>
          <w:tcPr>
            <w:tcW w:w="14029" w:type="dxa"/>
            <w:gridSpan w:val="11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1.Национальный проект «Семья»</w:t>
            </w:r>
          </w:p>
        </w:tc>
      </w:tr>
      <w:tr w:rsidR="00524EEC" w:rsidRPr="00A935CD" w:rsidTr="006856DA">
        <w:trPr>
          <w:gridAfter w:val="2"/>
          <w:wAfter w:w="1285" w:type="dxa"/>
        </w:trPr>
        <w:tc>
          <w:tcPr>
            <w:tcW w:w="14029" w:type="dxa"/>
            <w:gridSpan w:val="11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2.Региональный проект «Поддержка семьи»</w:t>
            </w:r>
          </w:p>
        </w:tc>
      </w:tr>
      <w:tr w:rsidR="00524EEC" w:rsidRPr="00A935CD" w:rsidTr="006856DA">
        <w:trPr>
          <w:gridAfter w:val="1"/>
          <w:wAfter w:w="1268" w:type="dxa"/>
        </w:trPr>
        <w:tc>
          <w:tcPr>
            <w:tcW w:w="99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2.1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 xml:space="preserve">Капитальный ремонт и оснащение образовательных организаций, осуществляющих образовательную деятельность по образовательным программам </w:t>
            </w:r>
            <w:proofErr w:type="gramStart"/>
            <w:r w:rsidRPr="00A935CD">
              <w:rPr>
                <w:sz w:val="18"/>
                <w:szCs w:val="18"/>
              </w:rPr>
              <w:t>дошкольного</w:t>
            </w:r>
            <w:proofErr w:type="gramEnd"/>
            <w:r w:rsidRPr="00A935CD">
              <w:rPr>
                <w:sz w:val="18"/>
                <w:szCs w:val="18"/>
              </w:rPr>
              <w:t xml:space="preserve"> образования</w:t>
            </w:r>
          </w:p>
        </w:tc>
        <w:tc>
          <w:tcPr>
            <w:tcW w:w="1725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Управление образования, дошкольные образовательные организации</w:t>
            </w:r>
          </w:p>
        </w:tc>
        <w:tc>
          <w:tcPr>
            <w:tcW w:w="153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 xml:space="preserve">Бюджет КО 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Бюджет МО</w:t>
            </w:r>
          </w:p>
        </w:tc>
        <w:tc>
          <w:tcPr>
            <w:tcW w:w="1190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104631,2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5506,9</w:t>
            </w:r>
          </w:p>
        </w:tc>
        <w:tc>
          <w:tcPr>
            <w:tcW w:w="1485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49196,9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2589,3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55 434,3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2917,6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</w:tr>
      <w:tr w:rsidR="00524EEC" w:rsidRPr="00A935CD" w:rsidTr="006856DA">
        <w:trPr>
          <w:gridAfter w:val="1"/>
          <w:wAfter w:w="1268" w:type="dxa"/>
        </w:trPr>
        <w:tc>
          <w:tcPr>
            <w:tcW w:w="99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Итого</w:t>
            </w:r>
          </w:p>
        </w:tc>
        <w:tc>
          <w:tcPr>
            <w:tcW w:w="1725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53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 xml:space="preserve">Всего 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в т.ч.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Бюджет МО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 xml:space="preserve">Бюджет КО 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110138,1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5506,9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104631,2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51786,2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2589,3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49196,9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58351,9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2917,6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55 434,3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</w:tr>
      <w:tr w:rsidR="00524EEC" w:rsidRPr="00A935CD" w:rsidTr="006856DA">
        <w:trPr>
          <w:gridAfter w:val="1"/>
          <w:wAfter w:w="1268" w:type="dxa"/>
          <w:trHeight w:val="421"/>
        </w:trPr>
        <w:tc>
          <w:tcPr>
            <w:tcW w:w="14046" w:type="dxa"/>
            <w:gridSpan w:val="12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3.Комплекс процессных мероприятий</w:t>
            </w:r>
          </w:p>
        </w:tc>
      </w:tr>
      <w:tr w:rsidR="00524EEC" w:rsidRPr="00A935CD" w:rsidTr="006856DA">
        <w:trPr>
          <w:gridAfter w:val="1"/>
          <w:wAfter w:w="1268" w:type="dxa"/>
        </w:trPr>
        <w:tc>
          <w:tcPr>
            <w:tcW w:w="99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3.1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Обеспечение деятельности (оказание услуг) муниципальных дошкольных образовательных организаций</w:t>
            </w:r>
          </w:p>
        </w:tc>
        <w:tc>
          <w:tcPr>
            <w:tcW w:w="1725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Управление образования, дошкольные образовател</w:t>
            </w:r>
            <w:r w:rsidR="006856DA" w:rsidRPr="00A935CD">
              <w:rPr>
                <w:sz w:val="18"/>
                <w:szCs w:val="18"/>
              </w:rPr>
              <w:t>ь</w:t>
            </w:r>
            <w:r w:rsidRPr="00A935CD">
              <w:rPr>
                <w:sz w:val="18"/>
                <w:szCs w:val="18"/>
              </w:rPr>
              <w:t>ные организации</w:t>
            </w:r>
          </w:p>
        </w:tc>
        <w:tc>
          <w:tcPr>
            <w:tcW w:w="153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Бюджет МО</w:t>
            </w:r>
          </w:p>
        </w:tc>
        <w:tc>
          <w:tcPr>
            <w:tcW w:w="1190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250 119,4</w:t>
            </w:r>
          </w:p>
        </w:tc>
        <w:tc>
          <w:tcPr>
            <w:tcW w:w="1485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50 103,3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50 004,0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50 004,0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50 004,0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50 004,1</w:t>
            </w:r>
          </w:p>
        </w:tc>
      </w:tr>
      <w:tr w:rsidR="00524EEC" w:rsidRPr="00A935CD" w:rsidTr="006856DA">
        <w:trPr>
          <w:gridAfter w:val="1"/>
          <w:wAfter w:w="1268" w:type="dxa"/>
        </w:trPr>
        <w:tc>
          <w:tcPr>
            <w:tcW w:w="99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3.2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 xml:space="preserve">Организация участия руководителей, педагогов и воспитанников дошкольных </w:t>
            </w:r>
            <w:r w:rsidRPr="00A935CD">
              <w:rPr>
                <w:sz w:val="18"/>
                <w:szCs w:val="18"/>
              </w:rPr>
              <w:lastRenderedPageBreak/>
              <w:t>образовательных организаций в конкурсах различного уровня</w:t>
            </w:r>
          </w:p>
        </w:tc>
        <w:tc>
          <w:tcPr>
            <w:tcW w:w="1725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lastRenderedPageBreak/>
              <w:t>Управление образования, дошкольные образовательные организации</w:t>
            </w:r>
          </w:p>
        </w:tc>
        <w:tc>
          <w:tcPr>
            <w:tcW w:w="153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Бюджет МО</w:t>
            </w:r>
          </w:p>
        </w:tc>
        <w:tc>
          <w:tcPr>
            <w:tcW w:w="1190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275,0</w:t>
            </w:r>
          </w:p>
        </w:tc>
        <w:tc>
          <w:tcPr>
            <w:tcW w:w="1485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55,0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55,0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55,0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55,0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55,0</w:t>
            </w:r>
          </w:p>
        </w:tc>
      </w:tr>
      <w:tr w:rsidR="00524EEC" w:rsidRPr="00A935CD" w:rsidTr="006856DA">
        <w:trPr>
          <w:gridAfter w:val="1"/>
          <w:wAfter w:w="1268" w:type="dxa"/>
        </w:trPr>
        <w:tc>
          <w:tcPr>
            <w:tcW w:w="99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lastRenderedPageBreak/>
              <w:t>3.3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Совершенствование образовательной среды дошкольных образовательных организаций для обеспечения качества дошкольного образования (питание)</w:t>
            </w:r>
          </w:p>
        </w:tc>
        <w:tc>
          <w:tcPr>
            <w:tcW w:w="1725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Управление образования, дошкольные образовательные организации</w:t>
            </w:r>
          </w:p>
        </w:tc>
        <w:tc>
          <w:tcPr>
            <w:tcW w:w="153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Бюджет МО</w:t>
            </w:r>
          </w:p>
        </w:tc>
        <w:tc>
          <w:tcPr>
            <w:tcW w:w="1190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137 129,6</w:t>
            </w:r>
          </w:p>
        </w:tc>
        <w:tc>
          <w:tcPr>
            <w:tcW w:w="1485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27 425,9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27 425,9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27 425,9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27 425,9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27 426,0</w:t>
            </w:r>
          </w:p>
        </w:tc>
      </w:tr>
      <w:tr w:rsidR="00524EEC" w:rsidRPr="00A935CD" w:rsidTr="006856DA">
        <w:trPr>
          <w:gridAfter w:val="1"/>
          <w:wAfter w:w="1268" w:type="dxa"/>
        </w:trPr>
        <w:tc>
          <w:tcPr>
            <w:tcW w:w="99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3.4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725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Управление образования, дошкольные образовательные организации</w:t>
            </w:r>
          </w:p>
        </w:tc>
        <w:tc>
          <w:tcPr>
            <w:tcW w:w="153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Бюджет КО</w:t>
            </w:r>
          </w:p>
        </w:tc>
        <w:tc>
          <w:tcPr>
            <w:tcW w:w="1190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751 250,1</w:t>
            </w:r>
          </w:p>
        </w:tc>
        <w:tc>
          <w:tcPr>
            <w:tcW w:w="1485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150 250,0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150 250,0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150 250,0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150 250,0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150 250,1</w:t>
            </w:r>
          </w:p>
        </w:tc>
      </w:tr>
      <w:tr w:rsidR="00524EEC" w:rsidRPr="00A935CD" w:rsidTr="006856DA">
        <w:trPr>
          <w:gridAfter w:val="1"/>
          <w:wAfter w:w="1268" w:type="dxa"/>
        </w:trPr>
        <w:tc>
          <w:tcPr>
            <w:tcW w:w="99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3.5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Финансовое обеспечение выплаты компенсации части родительской платы за присмотр и уход за детьми</w:t>
            </w:r>
          </w:p>
        </w:tc>
        <w:tc>
          <w:tcPr>
            <w:tcW w:w="1725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Управление  образования, дошкольные образовательные организации</w:t>
            </w:r>
          </w:p>
        </w:tc>
        <w:tc>
          <w:tcPr>
            <w:tcW w:w="153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Бюджет КО</w:t>
            </w:r>
          </w:p>
        </w:tc>
        <w:tc>
          <w:tcPr>
            <w:tcW w:w="1190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562,2</w:t>
            </w:r>
          </w:p>
        </w:tc>
        <w:tc>
          <w:tcPr>
            <w:tcW w:w="1485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112,5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112,4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112,4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112,4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112,5</w:t>
            </w:r>
          </w:p>
        </w:tc>
      </w:tr>
      <w:tr w:rsidR="00524EEC" w:rsidRPr="00A935CD" w:rsidTr="006856DA">
        <w:trPr>
          <w:gridAfter w:val="1"/>
          <w:wAfter w:w="1268" w:type="dxa"/>
        </w:trPr>
        <w:tc>
          <w:tcPr>
            <w:tcW w:w="99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3.6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Создание условий для осуществления присмотра и ухода за детьми в муниципальных дошкольных образовательных организациях</w:t>
            </w:r>
          </w:p>
        </w:tc>
        <w:tc>
          <w:tcPr>
            <w:tcW w:w="1725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Управление образования, дошкольные образовательные организации</w:t>
            </w:r>
          </w:p>
        </w:tc>
        <w:tc>
          <w:tcPr>
            <w:tcW w:w="153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 xml:space="preserve">Бюджет КО 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Бюджет МО</w:t>
            </w:r>
          </w:p>
        </w:tc>
        <w:tc>
          <w:tcPr>
            <w:tcW w:w="1190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152216,0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8 011,4</w:t>
            </w:r>
          </w:p>
        </w:tc>
        <w:tc>
          <w:tcPr>
            <w:tcW w:w="1485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30 443,2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1602,3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30 443,2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1602,3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30 443,2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1602,3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30 443,2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1602,3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30 443,2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1602,2</w:t>
            </w:r>
          </w:p>
        </w:tc>
      </w:tr>
      <w:tr w:rsidR="00524EEC" w:rsidRPr="00A935CD" w:rsidTr="006856DA">
        <w:trPr>
          <w:gridAfter w:val="1"/>
          <w:wAfter w:w="1268" w:type="dxa"/>
        </w:trPr>
        <w:tc>
          <w:tcPr>
            <w:tcW w:w="99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3.7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Обеспечение финансовой устойчивости муниципального округа</w:t>
            </w:r>
          </w:p>
        </w:tc>
        <w:tc>
          <w:tcPr>
            <w:tcW w:w="1725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Управление образования, дошкольные образовательные организации</w:t>
            </w:r>
          </w:p>
        </w:tc>
        <w:tc>
          <w:tcPr>
            <w:tcW w:w="153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Бюджет КО</w:t>
            </w:r>
          </w:p>
        </w:tc>
        <w:tc>
          <w:tcPr>
            <w:tcW w:w="1190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5 415,7</w:t>
            </w:r>
          </w:p>
        </w:tc>
        <w:tc>
          <w:tcPr>
            <w:tcW w:w="1485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5 415,7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</w:tr>
      <w:tr w:rsidR="00524EEC" w:rsidRPr="00A935CD" w:rsidTr="006856DA">
        <w:trPr>
          <w:gridAfter w:val="1"/>
          <w:wAfter w:w="1268" w:type="dxa"/>
        </w:trPr>
        <w:tc>
          <w:tcPr>
            <w:tcW w:w="99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Итого по комплексу процессных мероприятий</w:t>
            </w:r>
          </w:p>
        </w:tc>
        <w:tc>
          <w:tcPr>
            <w:tcW w:w="1725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53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Всего, В т.ч.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 xml:space="preserve">Бюджет МО 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Бюджет КО</w:t>
            </w:r>
          </w:p>
        </w:tc>
        <w:tc>
          <w:tcPr>
            <w:tcW w:w="1190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1304979,5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395535,4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909444,1</w:t>
            </w:r>
          </w:p>
        </w:tc>
        <w:tc>
          <w:tcPr>
            <w:tcW w:w="1485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265407,9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  <w:lang w:val="en-US"/>
              </w:rPr>
            </w:pPr>
            <w:r w:rsidRPr="00A935CD">
              <w:rPr>
                <w:sz w:val="18"/>
                <w:szCs w:val="18"/>
                <w:lang w:val="en-US"/>
              </w:rPr>
              <w:t>79186</w:t>
            </w:r>
            <w:r w:rsidRPr="00A935CD">
              <w:rPr>
                <w:sz w:val="18"/>
                <w:szCs w:val="18"/>
              </w:rPr>
              <w:t>,</w:t>
            </w:r>
            <w:r w:rsidRPr="00A935CD">
              <w:rPr>
                <w:sz w:val="18"/>
                <w:szCs w:val="18"/>
                <w:lang w:val="en-US"/>
              </w:rPr>
              <w:t>5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186221,4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259892,9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79087,2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180805,7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259892,8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79087,2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180805,6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259892,8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79087,2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180805,6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259893,1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79087,3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180805,8</w:t>
            </w:r>
          </w:p>
        </w:tc>
      </w:tr>
      <w:tr w:rsidR="00524EEC" w:rsidRPr="00A935CD" w:rsidTr="006856DA">
        <w:trPr>
          <w:gridAfter w:val="1"/>
          <w:wAfter w:w="1268" w:type="dxa"/>
        </w:trPr>
        <w:tc>
          <w:tcPr>
            <w:tcW w:w="99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Всего по направлению</w:t>
            </w:r>
          </w:p>
        </w:tc>
        <w:tc>
          <w:tcPr>
            <w:tcW w:w="1725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53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Всего, В т.ч.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 xml:space="preserve">Бюджет МО 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Бюджет КО</w:t>
            </w:r>
          </w:p>
        </w:tc>
        <w:tc>
          <w:tcPr>
            <w:tcW w:w="1190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1415117,6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401042,3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1014075,3</w:t>
            </w:r>
          </w:p>
        </w:tc>
        <w:tc>
          <w:tcPr>
            <w:tcW w:w="1485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317194,1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81775,8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235418,3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318244,8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82004,8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236240,0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259892,8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79087,2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180805,6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259892,8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79087,2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180805,6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259893,1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79087,3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180805,8</w:t>
            </w:r>
          </w:p>
        </w:tc>
      </w:tr>
      <w:tr w:rsidR="00524EEC" w:rsidRPr="00A935CD" w:rsidTr="006856DA">
        <w:trPr>
          <w:gridAfter w:val="2"/>
          <w:wAfter w:w="1285" w:type="dxa"/>
        </w:trPr>
        <w:tc>
          <w:tcPr>
            <w:tcW w:w="14029" w:type="dxa"/>
            <w:gridSpan w:val="11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Направление «Развитие общего образования»</w:t>
            </w:r>
          </w:p>
        </w:tc>
      </w:tr>
      <w:tr w:rsidR="00524EEC" w:rsidRPr="00A935CD" w:rsidTr="006856DA">
        <w:trPr>
          <w:gridAfter w:val="2"/>
          <w:wAfter w:w="1285" w:type="dxa"/>
        </w:trPr>
        <w:tc>
          <w:tcPr>
            <w:tcW w:w="14029" w:type="dxa"/>
            <w:gridSpan w:val="11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1.Национальный проект «Молодежь и дети»</w:t>
            </w:r>
          </w:p>
        </w:tc>
      </w:tr>
      <w:tr w:rsidR="00524EEC" w:rsidRPr="00A935CD" w:rsidTr="006856DA">
        <w:trPr>
          <w:gridAfter w:val="2"/>
          <w:wAfter w:w="1285" w:type="dxa"/>
        </w:trPr>
        <w:tc>
          <w:tcPr>
            <w:tcW w:w="14029" w:type="dxa"/>
            <w:gridSpan w:val="11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2.Региональный проект «Все лучшее детям»</w:t>
            </w:r>
          </w:p>
        </w:tc>
      </w:tr>
      <w:tr w:rsidR="00524EEC" w:rsidRPr="00A935CD" w:rsidTr="006856DA">
        <w:trPr>
          <w:gridAfter w:val="1"/>
          <w:wAfter w:w="1268" w:type="dxa"/>
        </w:trPr>
        <w:tc>
          <w:tcPr>
            <w:tcW w:w="99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2.1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color w:val="FF0000"/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Модернизация школьных систем образования</w:t>
            </w:r>
          </w:p>
        </w:tc>
        <w:tc>
          <w:tcPr>
            <w:tcW w:w="1725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color w:val="FF0000"/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Управление образования, общеобразовательные организации</w:t>
            </w:r>
          </w:p>
        </w:tc>
        <w:tc>
          <w:tcPr>
            <w:tcW w:w="153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Бюджет КО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Бюджет МО</w:t>
            </w:r>
          </w:p>
        </w:tc>
        <w:tc>
          <w:tcPr>
            <w:tcW w:w="1190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35354,4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1860,8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35 354,4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1 860,8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</w:tr>
      <w:tr w:rsidR="00524EEC" w:rsidRPr="00A935CD" w:rsidTr="006856DA">
        <w:trPr>
          <w:gridAfter w:val="1"/>
          <w:wAfter w:w="1268" w:type="dxa"/>
        </w:trPr>
        <w:tc>
          <w:tcPr>
            <w:tcW w:w="99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Итого</w:t>
            </w:r>
          </w:p>
        </w:tc>
        <w:tc>
          <w:tcPr>
            <w:tcW w:w="1725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53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 xml:space="preserve">Всего, </w:t>
            </w:r>
            <w:r w:rsidR="00A84D6E">
              <w:rPr>
                <w:sz w:val="18"/>
                <w:szCs w:val="18"/>
              </w:rPr>
              <w:t>в</w:t>
            </w:r>
            <w:r w:rsidRPr="00A935CD">
              <w:rPr>
                <w:sz w:val="18"/>
                <w:szCs w:val="18"/>
              </w:rPr>
              <w:t xml:space="preserve"> т</w:t>
            </w:r>
            <w:proofErr w:type="gramStart"/>
            <w:r w:rsidRPr="00A935CD">
              <w:rPr>
                <w:sz w:val="18"/>
                <w:szCs w:val="18"/>
              </w:rPr>
              <w:t>.ч</w:t>
            </w:r>
            <w:proofErr w:type="gramEnd"/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Бюджет КО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Бюджет МО</w:t>
            </w:r>
          </w:p>
        </w:tc>
        <w:tc>
          <w:tcPr>
            <w:tcW w:w="1190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37 215,2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35354,4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1860,8</w:t>
            </w:r>
          </w:p>
        </w:tc>
        <w:tc>
          <w:tcPr>
            <w:tcW w:w="1485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37 354,4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35 354,4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1 860,8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</w:tr>
      <w:tr w:rsidR="00524EEC" w:rsidRPr="00A935CD" w:rsidTr="006856DA">
        <w:trPr>
          <w:gridAfter w:val="1"/>
          <w:wAfter w:w="1268" w:type="dxa"/>
        </w:trPr>
        <w:tc>
          <w:tcPr>
            <w:tcW w:w="14046" w:type="dxa"/>
            <w:gridSpan w:val="12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3.Региональный проект «Педагоги и наставники»</w:t>
            </w:r>
          </w:p>
        </w:tc>
      </w:tr>
      <w:tr w:rsidR="00524EEC" w:rsidRPr="00A935CD" w:rsidTr="006856DA">
        <w:trPr>
          <w:gridAfter w:val="1"/>
          <w:wAfter w:w="1268" w:type="dxa"/>
        </w:trPr>
        <w:tc>
          <w:tcPr>
            <w:tcW w:w="99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  <w:lang w:val="en-US"/>
              </w:rPr>
              <w:t>3</w:t>
            </w:r>
            <w:r w:rsidRPr="00A935CD">
              <w:rPr>
                <w:sz w:val="18"/>
                <w:szCs w:val="18"/>
              </w:rPr>
              <w:t>.1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среднего общего образования</w:t>
            </w:r>
          </w:p>
        </w:tc>
        <w:tc>
          <w:tcPr>
            <w:tcW w:w="1725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Управление образования, общеобразовательные организации</w:t>
            </w:r>
          </w:p>
        </w:tc>
        <w:tc>
          <w:tcPr>
            <w:tcW w:w="153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Бюджет КО</w:t>
            </w:r>
          </w:p>
        </w:tc>
        <w:tc>
          <w:tcPr>
            <w:tcW w:w="1190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170301,6</w:t>
            </w:r>
          </w:p>
        </w:tc>
        <w:tc>
          <w:tcPr>
            <w:tcW w:w="1485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34060,3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34060,3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34060,3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34060,3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34060,4</w:t>
            </w:r>
          </w:p>
        </w:tc>
      </w:tr>
      <w:tr w:rsidR="00524EEC" w:rsidRPr="00A935CD" w:rsidTr="006856DA">
        <w:trPr>
          <w:gridAfter w:val="1"/>
          <w:wAfter w:w="1268" w:type="dxa"/>
        </w:trPr>
        <w:tc>
          <w:tcPr>
            <w:tcW w:w="99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  <w:lang w:val="en-US"/>
              </w:rPr>
              <w:t>3</w:t>
            </w:r>
            <w:r w:rsidRPr="00A935CD">
              <w:rPr>
                <w:sz w:val="18"/>
                <w:szCs w:val="18"/>
              </w:rPr>
              <w:t>.</w:t>
            </w:r>
            <w:r w:rsidRPr="00A935CD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 xml:space="preserve">Обеспечение деятельности советников директоров по воспитанию и взаимодействию </w:t>
            </w:r>
            <w:proofErr w:type="gramStart"/>
            <w:r w:rsidRPr="00A935CD">
              <w:rPr>
                <w:sz w:val="18"/>
                <w:szCs w:val="18"/>
              </w:rPr>
              <w:t>с</w:t>
            </w:r>
            <w:proofErr w:type="gramEnd"/>
            <w:r w:rsidRPr="00A935CD">
              <w:rPr>
                <w:sz w:val="18"/>
                <w:szCs w:val="18"/>
              </w:rPr>
              <w:t xml:space="preserve"> 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детскими общественными объединениями в общеобразовательны</w:t>
            </w:r>
            <w:r w:rsidRPr="00A935CD">
              <w:rPr>
                <w:sz w:val="18"/>
                <w:szCs w:val="18"/>
              </w:rPr>
              <w:lastRenderedPageBreak/>
              <w:t>х организациях</w:t>
            </w:r>
          </w:p>
        </w:tc>
        <w:tc>
          <w:tcPr>
            <w:tcW w:w="1725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lastRenderedPageBreak/>
              <w:t>Управление образования, общеобразовательные организации</w:t>
            </w:r>
          </w:p>
        </w:tc>
        <w:tc>
          <w:tcPr>
            <w:tcW w:w="153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Бюджет КО</w:t>
            </w:r>
          </w:p>
        </w:tc>
        <w:tc>
          <w:tcPr>
            <w:tcW w:w="1190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24313,7</w:t>
            </w:r>
          </w:p>
        </w:tc>
        <w:tc>
          <w:tcPr>
            <w:tcW w:w="1485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3841,4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  <w:lang w:val="en-US"/>
              </w:rPr>
            </w:pP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5070,9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5133,8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5133,8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5133,8</w:t>
            </w:r>
          </w:p>
        </w:tc>
      </w:tr>
      <w:tr w:rsidR="00524EEC" w:rsidRPr="00A935CD" w:rsidTr="006856DA">
        <w:trPr>
          <w:gridAfter w:val="1"/>
          <w:wAfter w:w="1268" w:type="dxa"/>
        </w:trPr>
        <w:tc>
          <w:tcPr>
            <w:tcW w:w="99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  <w:lang w:val="en-US"/>
              </w:rPr>
              <w:lastRenderedPageBreak/>
              <w:t>3</w:t>
            </w:r>
            <w:r w:rsidRPr="00A935CD">
              <w:rPr>
                <w:sz w:val="18"/>
                <w:szCs w:val="18"/>
              </w:rPr>
              <w:t>.</w:t>
            </w:r>
            <w:r w:rsidRPr="00A935CD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муниципальных общеобразовательных организаций</w:t>
            </w:r>
          </w:p>
        </w:tc>
        <w:tc>
          <w:tcPr>
            <w:tcW w:w="1725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Управление  образования, общеобразовательные организации</w:t>
            </w:r>
          </w:p>
        </w:tc>
        <w:tc>
          <w:tcPr>
            <w:tcW w:w="153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Бюджет КО</w:t>
            </w:r>
          </w:p>
        </w:tc>
        <w:tc>
          <w:tcPr>
            <w:tcW w:w="1190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6562,1</w:t>
            </w:r>
          </w:p>
        </w:tc>
        <w:tc>
          <w:tcPr>
            <w:tcW w:w="1485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1249,9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1328,0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1328,0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1328,1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1328,1</w:t>
            </w:r>
          </w:p>
        </w:tc>
      </w:tr>
      <w:tr w:rsidR="00524EEC" w:rsidRPr="00A935CD" w:rsidTr="006856DA">
        <w:trPr>
          <w:gridAfter w:val="1"/>
          <w:wAfter w:w="1268" w:type="dxa"/>
        </w:trPr>
        <w:tc>
          <w:tcPr>
            <w:tcW w:w="99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1725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53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 xml:space="preserve">Всего, 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в т.ч. Бюджет КО</w:t>
            </w:r>
          </w:p>
        </w:tc>
        <w:tc>
          <w:tcPr>
            <w:tcW w:w="1190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201 177,4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201 177,4</w:t>
            </w:r>
          </w:p>
        </w:tc>
        <w:tc>
          <w:tcPr>
            <w:tcW w:w="1485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39 151,6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39 151,6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40 459,2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40 459,2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40 522,1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40</w:t>
            </w:r>
            <w:r w:rsidR="00F9278C">
              <w:rPr>
                <w:sz w:val="18"/>
                <w:szCs w:val="18"/>
              </w:rPr>
              <w:t xml:space="preserve"> </w:t>
            </w:r>
            <w:r w:rsidRPr="00A935CD">
              <w:rPr>
                <w:sz w:val="18"/>
                <w:szCs w:val="18"/>
              </w:rPr>
              <w:t>522,1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40 522,2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40 522,2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40 522,3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40 522,3</w:t>
            </w:r>
          </w:p>
        </w:tc>
      </w:tr>
      <w:tr w:rsidR="00524EEC" w:rsidRPr="00A935CD" w:rsidTr="006856DA">
        <w:trPr>
          <w:gridAfter w:val="1"/>
          <w:wAfter w:w="1268" w:type="dxa"/>
        </w:trPr>
        <w:tc>
          <w:tcPr>
            <w:tcW w:w="99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2068" w:type="dxa"/>
            <w:gridSpan w:val="2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Всего по региональным проектам</w:t>
            </w:r>
          </w:p>
        </w:tc>
        <w:tc>
          <w:tcPr>
            <w:tcW w:w="1725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53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 xml:space="preserve">Всего, 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 xml:space="preserve">в т.ч. 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Бюджет МО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 xml:space="preserve">Бюджет КО </w:t>
            </w:r>
          </w:p>
        </w:tc>
        <w:tc>
          <w:tcPr>
            <w:tcW w:w="1190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238392,6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1860,8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236 531,8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39 151,6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39 151,6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 xml:space="preserve">77 674,4 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1860,8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75 813,6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40 522,1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40522,1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40 522,2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40 522,2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40 522,3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40 522,3</w:t>
            </w:r>
          </w:p>
        </w:tc>
      </w:tr>
      <w:tr w:rsidR="00524EEC" w:rsidRPr="00A935CD" w:rsidTr="006856DA">
        <w:trPr>
          <w:gridAfter w:val="1"/>
          <w:wAfter w:w="1268" w:type="dxa"/>
        </w:trPr>
        <w:tc>
          <w:tcPr>
            <w:tcW w:w="14046" w:type="dxa"/>
            <w:gridSpan w:val="12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4.Комплекс процессных мероприятий</w:t>
            </w:r>
          </w:p>
        </w:tc>
      </w:tr>
      <w:tr w:rsidR="00524EEC" w:rsidRPr="00A935CD" w:rsidTr="006856DA">
        <w:trPr>
          <w:gridAfter w:val="1"/>
          <w:wAfter w:w="1268" w:type="dxa"/>
        </w:trPr>
        <w:tc>
          <w:tcPr>
            <w:tcW w:w="99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4.1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Обеспечение деятельности муниципальных общеобразовательных организаций</w:t>
            </w:r>
          </w:p>
        </w:tc>
        <w:tc>
          <w:tcPr>
            <w:tcW w:w="1725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Управление образования, общеобразовательные организации</w:t>
            </w:r>
          </w:p>
        </w:tc>
        <w:tc>
          <w:tcPr>
            <w:tcW w:w="153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Бюджет МО</w:t>
            </w:r>
          </w:p>
        </w:tc>
        <w:tc>
          <w:tcPr>
            <w:tcW w:w="1190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246076,5</w:t>
            </w:r>
          </w:p>
        </w:tc>
        <w:tc>
          <w:tcPr>
            <w:tcW w:w="1485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49215,3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49215,3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49215,3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49215,3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49215,3</w:t>
            </w:r>
          </w:p>
        </w:tc>
      </w:tr>
      <w:tr w:rsidR="00524EEC" w:rsidRPr="00A935CD" w:rsidTr="006856DA">
        <w:trPr>
          <w:gridAfter w:val="1"/>
          <w:wAfter w:w="1268" w:type="dxa"/>
        </w:trPr>
        <w:tc>
          <w:tcPr>
            <w:tcW w:w="99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4.2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color w:val="000000"/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 xml:space="preserve">Получение общедоступного и бесплатного дошкольного, начального общего, основного общего, среднего общего образования в </w:t>
            </w:r>
            <w:r w:rsidRPr="00A935CD">
              <w:rPr>
                <w:sz w:val="18"/>
                <w:szCs w:val="18"/>
              </w:rPr>
              <w:lastRenderedPageBreak/>
              <w:t>муниципальных общеобразовательных организациях</w:t>
            </w:r>
          </w:p>
        </w:tc>
        <w:tc>
          <w:tcPr>
            <w:tcW w:w="1725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lastRenderedPageBreak/>
              <w:t>Управление образования, общеобразовательные организации</w:t>
            </w:r>
          </w:p>
        </w:tc>
        <w:tc>
          <w:tcPr>
            <w:tcW w:w="153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Бюджет КО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1940532,4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388106,5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388106,5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388106,5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388106,5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388106,4</w:t>
            </w:r>
          </w:p>
        </w:tc>
      </w:tr>
      <w:tr w:rsidR="00524EEC" w:rsidRPr="00A935CD" w:rsidTr="006856DA">
        <w:trPr>
          <w:gridAfter w:val="1"/>
          <w:wAfter w:w="1268" w:type="dxa"/>
        </w:trPr>
        <w:tc>
          <w:tcPr>
            <w:tcW w:w="99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lastRenderedPageBreak/>
              <w:t>4.3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Осуществление ежемесячных денежных выплат работникам муниципальных общеобразовательных учреждений</w:t>
            </w:r>
          </w:p>
        </w:tc>
        <w:tc>
          <w:tcPr>
            <w:tcW w:w="1725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Управление образования, общеобразовательные организации</w:t>
            </w:r>
          </w:p>
        </w:tc>
        <w:tc>
          <w:tcPr>
            <w:tcW w:w="153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Бюджет КО</w:t>
            </w:r>
          </w:p>
        </w:tc>
        <w:tc>
          <w:tcPr>
            <w:tcW w:w="1190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3265,4</w:t>
            </w:r>
          </w:p>
        </w:tc>
        <w:tc>
          <w:tcPr>
            <w:tcW w:w="1485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653,1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653,1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653,1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653,1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653,0</w:t>
            </w:r>
          </w:p>
        </w:tc>
      </w:tr>
      <w:tr w:rsidR="00524EEC" w:rsidRPr="00A935CD" w:rsidTr="006856DA">
        <w:trPr>
          <w:gridAfter w:val="1"/>
          <w:wAfter w:w="1268" w:type="dxa"/>
        </w:trPr>
        <w:tc>
          <w:tcPr>
            <w:tcW w:w="99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4.4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Совершенствование образовательной среды общеобразовательных организаций для обеспечения качества школьного образования (питание)</w:t>
            </w:r>
          </w:p>
        </w:tc>
        <w:tc>
          <w:tcPr>
            <w:tcW w:w="1725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Управление образования, общеобразовательные организации</w:t>
            </w:r>
          </w:p>
        </w:tc>
        <w:tc>
          <w:tcPr>
            <w:tcW w:w="153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Бюджет МО</w:t>
            </w:r>
          </w:p>
        </w:tc>
        <w:tc>
          <w:tcPr>
            <w:tcW w:w="1190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  <w:lang w:val="en-US"/>
              </w:rPr>
            </w:pPr>
            <w:r w:rsidRPr="00A935CD">
              <w:rPr>
                <w:sz w:val="18"/>
                <w:szCs w:val="18"/>
              </w:rPr>
              <w:t>36751,3</w:t>
            </w:r>
          </w:p>
        </w:tc>
        <w:tc>
          <w:tcPr>
            <w:tcW w:w="1485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7346,7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7347,2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7352,5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7352,5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7352,4</w:t>
            </w:r>
          </w:p>
        </w:tc>
      </w:tr>
      <w:tr w:rsidR="00524EEC" w:rsidRPr="00A935CD" w:rsidTr="006856DA">
        <w:trPr>
          <w:gridAfter w:val="1"/>
          <w:wAfter w:w="1268" w:type="dxa"/>
        </w:trPr>
        <w:tc>
          <w:tcPr>
            <w:tcW w:w="99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4.5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Оказание мер социальной поддержки по предоставлению бесплатного горячего питания отдельным категориям граждан, обучающимся в организациях  осуществляющих образовательную деятельность, находящихся в ведении органов местного самоуправления муниципальных образований Калужской области, в соответствии с областным законодательством</w:t>
            </w:r>
          </w:p>
        </w:tc>
        <w:tc>
          <w:tcPr>
            <w:tcW w:w="1725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Управление образования, общеобразовательные организации</w:t>
            </w:r>
          </w:p>
        </w:tc>
        <w:tc>
          <w:tcPr>
            <w:tcW w:w="153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Бюджет КО</w:t>
            </w:r>
          </w:p>
        </w:tc>
        <w:tc>
          <w:tcPr>
            <w:tcW w:w="1190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39854,3</w:t>
            </w:r>
          </w:p>
        </w:tc>
        <w:tc>
          <w:tcPr>
            <w:tcW w:w="1485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7970,8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7970,9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7970,9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7970,8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7970,9</w:t>
            </w:r>
          </w:p>
        </w:tc>
      </w:tr>
      <w:tr w:rsidR="00524EEC" w:rsidRPr="00A935CD" w:rsidTr="006856DA">
        <w:trPr>
          <w:gridAfter w:val="1"/>
          <w:wAfter w:w="1268" w:type="dxa"/>
        </w:trPr>
        <w:tc>
          <w:tcPr>
            <w:tcW w:w="99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4.6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proofErr w:type="gramStart"/>
            <w:r w:rsidRPr="00A935CD">
              <w:rPr>
                <w:sz w:val="18"/>
                <w:szCs w:val="18"/>
              </w:rPr>
              <w:t xml:space="preserve">Организация бесплатного горячего питания обучающихся, получающих </w:t>
            </w:r>
            <w:r w:rsidRPr="00A935CD">
              <w:rPr>
                <w:sz w:val="18"/>
                <w:szCs w:val="18"/>
              </w:rPr>
              <w:lastRenderedPageBreak/>
              <w:t>начальное общее образование в государственных образовательных организациях</w:t>
            </w:r>
            <w:proofErr w:type="gramEnd"/>
          </w:p>
        </w:tc>
        <w:tc>
          <w:tcPr>
            <w:tcW w:w="1725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lastRenderedPageBreak/>
              <w:t>Управление образования, общеобразовательные организации</w:t>
            </w:r>
          </w:p>
        </w:tc>
        <w:tc>
          <w:tcPr>
            <w:tcW w:w="153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Бюджет МО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Бюджет КО</w:t>
            </w:r>
          </w:p>
        </w:tc>
        <w:tc>
          <w:tcPr>
            <w:tcW w:w="1190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1069,7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105900,1</w:t>
            </w:r>
          </w:p>
        </w:tc>
        <w:tc>
          <w:tcPr>
            <w:tcW w:w="1485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217,5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21530,6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217,0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21481,7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211,7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20962,6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211,7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20962,6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211,8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20962,6</w:t>
            </w:r>
          </w:p>
        </w:tc>
      </w:tr>
      <w:tr w:rsidR="00524EEC" w:rsidRPr="00A935CD" w:rsidTr="006856DA">
        <w:trPr>
          <w:gridAfter w:val="1"/>
          <w:wAfter w:w="1268" w:type="dxa"/>
        </w:trPr>
        <w:tc>
          <w:tcPr>
            <w:tcW w:w="99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lastRenderedPageBreak/>
              <w:t>4.7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Модернизация системы образования (проведение ремонтных работ в образовательных организациях)</w:t>
            </w:r>
          </w:p>
        </w:tc>
        <w:tc>
          <w:tcPr>
            <w:tcW w:w="1725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Управление образования, общеобразовательные организации</w:t>
            </w:r>
          </w:p>
        </w:tc>
        <w:tc>
          <w:tcPr>
            <w:tcW w:w="153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Бюджет МО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24681,5</w:t>
            </w:r>
          </w:p>
        </w:tc>
        <w:tc>
          <w:tcPr>
            <w:tcW w:w="1485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  <w:lang w:val="en-US"/>
              </w:rPr>
            </w:pPr>
            <w:r w:rsidRPr="00A935CD">
              <w:rPr>
                <w:sz w:val="18"/>
                <w:szCs w:val="18"/>
              </w:rPr>
              <w:t>4936,3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4936,3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4936,3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4936,3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4936,3</w:t>
            </w:r>
          </w:p>
        </w:tc>
      </w:tr>
      <w:tr w:rsidR="00524EEC" w:rsidRPr="00A935CD" w:rsidTr="006856DA">
        <w:trPr>
          <w:gridAfter w:val="1"/>
          <w:wAfter w:w="1268" w:type="dxa"/>
        </w:trPr>
        <w:tc>
          <w:tcPr>
            <w:tcW w:w="99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4.8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Повышение уровня комплексной безопасности муниципальных  образовательных организаций</w:t>
            </w:r>
          </w:p>
        </w:tc>
        <w:tc>
          <w:tcPr>
            <w:tcW w:w="1725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Управление образования, общеобразовательные организации</w:t>
            </w:r>
          </w:p>
        </w:tc>
        <w:tc>
          <w:tcPr>
            <w:tcW w:w="153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Бюджет МО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52866,5</w:t>
            </w:r>
          </w:p>
        </w:tc>
        <w:tc>
          <w:tcPr>
            <w:tcW w:w="1485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10573,3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10573,3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10573,3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10573,3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10573,3</w:t>
            </w:r>
          </w:p>
        </w:tc>
      </w:tr>
      <w:tr w:rsidR="00524EEC" w:rsidRPr="00A935CD" w:rsidTr="006856DA">
        <w:trPr>
          <w:gridAfter w:val="1"/>
          <w:wAfter w:w="1268" w:type="dxa"/>
        </w:trPr>
        <w:tc>
          <w:tcPr>
            <w:tcW w:w="99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4.9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Выплата стипендий студентам, поступившим по целевому направлению в высшие учебные заведения на педагогические специальности</w:t>
            </w:r>
          </w:p>
        </w:tc>
        <w:tc>
          <w:tcPr>
            <w:tcW w:w="1725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Управление образования, общеобразовательные организации</w:t>
            </w:r>
          </w:p>
        </w:tc>
        <w:tc>
          <w:tcPr>
            <w:tcW w:w="153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Бюджет МО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  <w:lang w:val="en-US"/>
              </w:rPr>
            </w:pPr>
            <w:r w:rsidRPr="00A935CD">
              <w:rPr>
                <w:sz w:val="18"/>
                <w:szCs w:val="18"/>
              </w:rPr>
              <w:t>866,0</w:t>
            </w:r>
          </w:p>
        </w:tc>
        <w:tc>
          <w:tcPr>
            <w:tcW w:w="1485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173,2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173,2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173,2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173,2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173,2</w:t>
            </w:r>
          </w:p>
        </w:tc>
      </w:tr>
      <w:tr w:rsidR="00524EEC" w:rsidRPr="00A935CD" w:rsidTr="006856DA">
        <w:trPr>
          <w:gridAfter w:val="1"/>
          <w:wAfter w:w="1268" w:type="dxa"/>
        </w:trPr>
        <w:tc>
          <w:tcPr>
            <w:tcW w:w="99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4.10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Поддержка одаренных детей и их наставников</w:t>
            </w:r>
          </w:p>
        </w:tc>
        <w:tc>
          <w:tcPr>
            <w:tcW w:w="1725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Управление  образования, общеобразовательные организации</w:t>
            </w:r>
          </w:p>
        </w:tc>
        <w:tc>
          <w:tcPr>
            <w:tcW w:w="153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Бюджет МО</w:t>
            </w:r>
          </w:p>
        </w:tc>
        <w:tc>
          <w:tcPr>
            <w:tcW w:w="1190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1255,5</w:t>
            </w:r>
          </w:p>
        </w:tc>
        <w:tc>
          <w:tcPr>
            <w:tcW w:w="1485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251,1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251,1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251,1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251,1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251,1</w:t>
            </w:r>
          </w:p>
        </w:tc>
      </w:tr>
      <w:tr w:rsidR="00524EEC" w:rsidRPr="00A935CD" w:rsidTr="006856DA">
        <w:trPr>
          <w:gridAfter w:val="1"/>
          <w:wAfter w:w="1268" w:type="dxa"/>
        </w:trPr>
        <w:tc>
          <w:tcPr>
            <w:tcW w:w="99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4.11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proofErr w:type="gramStart"/>
            <w:r w:rsidRPr="00A935CD">
              <w:rPr>
                <w:sz w:val="18"/>
                <w:szCs w:val="18"/>
              </w:rPr>
              <w:t>Строительство (пристрой к зданиям), реконструкция, капитальный (текущий) ремонт и приобретение зданий (помещений) в общеобразовательных организациях</w:t>
            </w:r>
            <w:proofErr w:type="gramEnd"/>
          </w:p>
        </w:tc>
        <w:tc>
          <w:tcPr>
            <w:tcW w:w="1725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Управление  образования, общеобразовательные организации</w:t>
            </w:r>
          </w:p>
        </w:tc>
        <w:tc>
          <w:tcPr>
            <w:tcW w:w="153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Бюджет КО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Бюджет МО</w:t>
            </w:r>
          </w:p>
        </w:tc>
        <w:tc>
          <w:tcPr>
            <w:tcW w:w="1190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1782900,0</w:t>
            </w:r>
          </w:p>
          <w:p w:rsidR="00F9278C" w:rsidRDefault="00F9278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18009,1</w:t>
            </w:r>
          </w:p>
        </w:tc>
        <w:tc>
          <w:tcPr>
            <w:tcW w:w="1485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1782900,0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18009,1</w:t>
            </w:r>
          </w:p>
        </w:tc>
        <w:tc>
          <w:tcPr>
            <w:tcW w:w="1263" w:type="dxa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</w:tr>
      <w:tr w:rsidR="00524EEC" w:rsidRPr="00A935CD" w:rsidTr="006856DA">
        <w:trPr>
          <w:gridAfter w:val="1"/>
          <w:wAfter w:w="1268" w:type="dxa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4.12</w:t>
            </w:r>
          </w:p>
        </w:tc>
        <w:tc>
          <w:tcPr>
            <w:tcW w:w="20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 xml:space="preserve">Оснащение образовательных организаций оборудованием, мебелью, учебниками, </w:t>
            </w:r>
            <w:r w:rsidRPr="00A935CD">
              <w:rPr>
                <w:sz w:val="18"/>
                <w:szCs w:val="18"/>
              </w:rPr>
              <w:lastRenderedPageBreak/>
              <w:t>средствами обучения и воспитания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lastRenderedPageBreak/>
              <w:t>Управление  образования, общеобразовательные организации</w:t>
            </w:r>
          </w:p>
        </w:tc>
        <w:tc>
          <w:tcPr>
            <w:tcW w:w="1533" w:type="dxa"/>
            <w:tcBorders>
              <w:bottom w:val="single" w:sz="4" w:space="0" w:color="auto"/>
            </w:tcBorders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Бюджет КО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Бюджет МО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95000,0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5000,0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95000,0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5000,0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</w:tr>
      <w:tr w:rsidR="00524EEC" w:rsidRPr="00A935CD" w:rsidTr="006856DA">
        <w:trPr>
          <w:gridAfter w:val="1"/>
          <w:wAfter w:w="1268" w:type="dxa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20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 xml:space="preserve">Итого по комплексу процессных мероприятий 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533" w:type="dxa"/>
            <w:tcBorders>
              <w:bottom w:val="single" w:sz="4" w:space="0" w:color="auto"/>
            </w:tcBorders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 xml:space="preserve">Всего, 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в т.ч.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Бюджет МО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 xml:space="preserve"> Бюджет КО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  <w:lang w:val="en-US"/>
              </w:rPr>
            </w:pPr>
            <w:r w:rsidRPr="00A935CD">
              <w:rPr>
                <w:sz w:val="18"/>
                <w:szCs w:val="18"/>
              </w:rPr>
              <w:t>4354028,3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386576,1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3967452,2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490974,4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  <w:lang w:val="en-US"/>
              </w:rPr>
            </w:pPr>
            <w:r w:rsidRPr="00A935CD">
              <w:rPr>
                <w:sz w:val="18"/>
                <w:szCs w:val="18"/>
              </w:rPr>
              <w:t>72713,4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418261,0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490925,6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72713,4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418212,2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2391315,6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95722,5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2295593,1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 xml:space="preserve">490406,4 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72713,4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417693,0</w:t>
            </w:r>
          </w:p>
        </w:tc>
        <w:tc>
          <w:tcPr>
            <w:tcW w:w="12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490406,3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72713,4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417692,9</w:t>
            </w:r>
          </w:p>
        </w:tc>
      </w:tr>
      <w:tr w:rsidR="00524EEC" w:rsidRPr="00A935CD" w:rsidTr="006856DA">
        <w:trPr>
          <w:gridAfter w:val="1"/>
          <w:wAfter w:w="1268" w:type="dxa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20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Всего по направлению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533" w:type="dxa"/>
            <w:tcBorders>
              <w:bottom w:val="single" w:sz="4" w:space="0" w:color="auto"/>
            </w:tcBorders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 xml:space="preserve">Всего, 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в т.ч.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Бюджет МО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 xml:space="preserve"> Бюджет КО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4592420,9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388436,9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4203984,0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530126,0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72713,4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457412,6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568600,0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74574,2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494025,8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2431837,7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95722,5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2336115,2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530928,6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72713,4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458215,2</w:t>
            </w:r>
          </w:p>
        </w:tc>
        <w:tc>
          <w:tcPr>
            <w:tcW w:w="12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530928,6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72713,4</w:t>
            </w:r>
          </w:p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  <w:r w:rsidRPr="00A935CD">
              <w:rPr>
                <w:sz w:val="18"/>
                <w:szCs w:val="18"/>
              </w:rPr>
              <w:t>458215,2</w:t>
            </w:r>
          </w:p>
        </w:tc>
      </w:tr>
      <w:tr w:rsidR="00524EEC" w:rsidRPr="00A935CD" w:rsidTr="006856DA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2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4EEC" w:rsidRPr="00A935CD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</w:tr>
    </w:tbl>
    <w:p w:rsidR="00524EEC" w:rsidRPr="006856DA" w:rsidRDefault="00524EEC" w:rsidP="00524EEC">
      <w:pPr>
        <w:spacing w:after="14" w:line="247" w:lineRule="auto"/>
        <w:ind w:right="-8"/>
        <w:rPr>
          <w:rFonts w:cs="Arial"/>
          <w:b/>
          <w:color w:val="000000"/>
        </w:rPr>
      </w:pPr>
    </w:p>
    <w:tbl>
      <w:tblPr>
        <w:tblpPr w:leftFromText="180" w:rightFromText="180" w:vertAnchor="text" w:tblpX="-459" w:tblpY="1"/>
        <w:tblOverlap w:val="never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64"/>
        <w:gridCol w:w="1954"/>
        <w:gridCol w:w="1843"/>
        <w:gridCol w:w="1559"/>
        <w:gridCol w:w="1134"/>
        <w:gridCol w:w="1342"/>
        <w:gridCol w:w="1351"/>
        <w:gridCol w:w="1182"/>
        <w:gridCol w:w="1370"/>
        <w:gridCol w:w="1275"/>
      </w:tblGrid>
      <w:tr w:rsidR="00524EEC" w:rsidRPr="00A84D6E" w:rsidTr="006856DA">
        <w:tc>
          <w:tcPr>
            <w:tcW w:w="14175" w:type="dxa"/>
            <w:gridSpan w:val="11"/>
            <w:shd w:val="clear" w:color="auto" w:fill="auto"/>
          </w:tcPr>
          <w:p w:rsidR="00524EEC" w:rsidRPr="00A84D6E" w:rsidRDefault="00524EEC" w:rsidP="006856DA">
            <w:pPr>
              <w:pStyle w:val="Table0"/>
              <w:jc w:val="left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 xml:space="preserve">Направление «Развитие </w:t>
            </w:r>
            <w:proofErr w:type="gramStart"/>
            <w:r w:rsidRPr="00A84D6E">
              <w:rPr>
                <w:sz w:val="18"/>
                <w:szCs w:val="18"/>
              </w:rPr>
              <w:t>дополнительного</w:t>
            </w:r>
            <w:proofErr w:type="gramEnd"/>
            <w:r w:rsidRPr="00A84D6E">
              <w:rPr>
                <w:sz w:val="18"/>
                <w:szCs w:val="18"/>
              </w:rPr>
              <w:t xml:space="preserve"> образования»</w:t>
            </w:r>
          </w:p>
        </w:tc>
      </w:tr>
      <w:tr w:rsidR="00524EEC" w:rsidRPr="00A84D6E" w:rsidTr="006856DA">
        <w:tc>
          <w:tcPr>
            <w:tcW w:w="14175" w:type="dxa"/>
            <w:gridSpan w:val="11"/>
            <w:shd w:val="clear" w:color="auto" w:fill="auto"/>
          </w:tcPr>
          <w:p w:rsidR="00524EEC" w:rsidRPr="00A84D6E" w:rsidRDefault="00524EEC" w:rsidP="006856DA">
            <w:pPr>
              <w:pStyle w:val="Table0"/>
              <w:jc w:val="left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1.Национальный проект отсутствует</w:t>
            </w:r>
          </w:p>
        </w:tc>
      </w:tr>
      <w:tr w:rsidR="00524EEC" w:rsidRPr="00A84D6E" w:rsidTr="006856DA">
        <w:tc>
          <w:tcPr>
            <w:tcW w:w="14175" w:type="dxa"/>
            <w:gridSpan w:val="11"/>
            <w:shd w:val="clear" w:color="auto" w:fill="auto"/>
          </w:tcPr>
          <w:p w:rsidR="00524EEC" w:rsidRPr="00A84D6E" w:rsidRDefault="00524EEC" w:rsidP="006856DA">
            <w:pPr>
              <w:pStyle w:val="Table0"/>
              <w:jc w:val="left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2.Региональный проект отсутствует</w:t>
            </w:r>
          </w:p>
        </w:tc>
      </w:tr>
      <w:tr w:rsidR="00524EEC" w:rsidRPr="00A84D6E" w:rsidTr="006856DA">
        <w:tc>
          <w:tcPr>
            <w:tcW w:w="14175" w:type="dxa"/>
            <w:gridSpan w:val="11"/>
            <w:shd w:val="clear" w:color="auto" w:fill="auto"/>
          </w:tcPr>
          <w:p w:rsidR="00524EEC" w:rsidRPr="00A84D6E" w:rsidRDefault="00524EEC" w:rsidP="006856DA">
            <w:pPr>
              <w:pStyle w:val="Table0"/>
              <w:jc w:val="left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3.Комплекс процессных мероприятий</w:t>
            </w:r>
          </w:p>
        </w:tc>
      </w:tr>
      <w:tr w:rsidR="00524EEC" w:rsidRPr="00A84D6E" w:rsidTr="006856DA">
        <w:tc>
          <w:tcPr>
            <w:tcW w:w="1101" w:type="dxa"/>
            <w:shd w:val="clear" w:color="auto" w:fill="auto"/>
          </w:tcPr>
          <w:p w:rsidR="00524EEC" w:rsidRPr="00A84D6E" w:rsidRDefault="00524EEC" w:rsidP="006856DA">
            <w:pPr>
              <w:pStyle w:val="Table0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3.1</w:t>
            </w:r>
          </w:p>
        </w:tc>
        <w:tc>
          <w:tcPr>
            <w:tcW w:w="2018" w:type="dxa"/>
            <w:gridSpan w:val="2"/>
            <w:shd w:val="clear" w:color="auto" w:fill="auto"/>
          </w:tcPr>
          <w:p w:rsidR="00524EEC" w:rsidRPr="00A84D6E" w:rsidRDefault="00524EEC" w:rsidP="006856DA">
            <w:pPr>
              <w:pStyle w:val="Table0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 xml:space="preserve">Содержание образовательных организаций </w:t>
            </w:r>
            <w:proofErr w:type="gramStart"/>
            <w:r w:rsidRPr="00A84D6E">
              <w:rPr>
                <w:sz w:val="18"/>
                <w:szCs w:val="18"/>
              </w:rPr>
              <w:t>дополнительного</w:t>
            </w:r>
            <w:proofErr w:type="gramEnd"/>
            <w:r w:rsidRPr="00A84D6E">
              <w:rPr>
                <w:sz w:val="18"/>
                <w:szCs w:val="18"/>
              </w:rPr>
              <w:t xml:space="preserve"> образования</w:t>
            </w:r>
          </w:p>
        </w:tc>
        <w:tc>
          <w:tcPr>
            <w:tcW w:w="1843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 xml:space="preserve">Управление образования, организации </w:t>
            </w:r>
            <w:proofErr w:type="gramStart"/>
            <w:r w:rsidRPr="00A84D6E">
              <w:rPr>
                <w:sz w:val="18"/>
                <w:szCs w:val="18"/>
              </w:rPr>
              <w:t>дополнительного</w:t>
            </w:r>
            <w:proofErr w:type="gramEnd"/>
            <w:r w:rsidRPr="00A84D6E">
              <w:rPr>
                <w:sz w:val="18"/>
                <w:szCs w:val="18"/>
              </w:rPr>
              <w:t xml:space="preserve"> образования</w:t>
            </w:r>
          </w:p>
        </w:tc>
        <w:tc>
          <w:tcPr>
            <w:tcW w:w="1559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Бюджет МО</w:t>
            </w:r>
          </w:p>
        </w:tc>
        <w:tc>
          <w:tcPr>
            <w:tcW w:w="1134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330732,0</w:t>
            </w:r>
          </w:p>
        </w:tc>
        <w:tc>
          <w:tcPr>
            <w:tcW w:w="1342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66146,4</w:t>
            </w:r>
          </w:p>
        </w:tc>
        <w:tc>
          <w:tcPr>
            <w:tcW w:w="1351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66146,4</w:t>
            </w:r>
          </w:p>
        </w:tc>
        <w:tc>
          <w:tcPr>
            <w:tcW w:w="1182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66146,4</w:t>
            </w:r>
          </w:p>
        </w:tc>
        <w:tc>
          <w:tcPr>
            <w:tcW w:w="1370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66146,4</w:t>
            </w:r>
          </w:p>
        </w:tc>
        <w:tc>
          <w:tcPr>
            <w:tcW w:w="1275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66146,4</w:t>
            </w:r>
          </w:p>
        </w:tc>
      </w:tr>
      <w:tr w:rsidR="00524EEC" w:rsidRPr="00A84D6E" w:rsidTr="006856DA">
        <w:tc>
          <w:tcPr>
            <w:tcW w:w="1101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2018" w:type="dxa"/>
            <w:gridSpan w:val="2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 xml:space="preserve">Итого по комплексу процессных мероприятий </w:t>
            </w:r>
          </w:p>
        </w:tc>
        <w:tc>
          <w:tcPr>
            <w:tcW w:w="1843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Бюджет МО</w:t>
            </w:r>
          </w:p>
        </w:tc>
        <w:tc>
          <w:tcPr>
            <w:tcW w:w="1134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330732,0</w:t>
            </w:r>
          </w:p>
        </w:tc>
        <w:tc>
          <w:tcPr>
            <w:tcW w:w="1342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66146,4</w:t>
            </w:r>
          </w:p>
        </w:tc>
        <w:tc>
          <w:tcPr>
            <w:tcW w:w="1351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66146,4</w:t>
            </w:r>
          </w:p>
        </w:tc>
        <w:tc>
          <w:tcPr>
            <w:tcW w:w="1182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66146,4</w:t>
            </w:r>
          </w:p>
        </w:tc>
        <w:tc>
          <w:tcPr>
            <w:tcW w:w="1370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66146,4</w:t>
            </w:r>
          </w:p>
        </w:tc>
        <w:tc>
          <w:tcPr>
            <w:tcW w:w="1275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66146,4</w:t>
            </w:r>
          </w:p>
        </w:tc>
      </w:tr>
      <w:tr w:rsidR="00524EEC" w:rsidRPr="00A84D6E" w:rsidTr="006856DA">
        <w:tc>
          <w:tcPr>
            <w:tcW w:w="14175" w:type="dxa"/>
            <w:gridSpan w:val="11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Направление «Развитие системы отдыха и оздоровления детей Людиновского муниципального округа Калужской области»</w:t>
            </w:r>
          </w:p>
        </w:tc>
      </w:tr>
      <w:tr w:rsidR="00524EEC" w:rsidRPr="00A84D6E" w:rsidTr="006856DA">
        <w:tc>
          <w:tcPr>
            <w:tcW w:w="14175" w:type="dxa"/>
            <w:gridSpan w:val="11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1.Национальный проект отсутствует</w:t>
            </w:r>
          </w:p>
        </w:tc>
      </w:tr>
      <w:tr w:rsidR="00524EEC" w:rsidRPr="00A84D6E" w:rsidTr="006856DA">
        <w:tc>
          <w:tcPr>
            <w:tcW w:w="14175" w:type="dxa"/>
            <w:gridSpan w:val="11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2.Региональный проект отсутствует</w:t>
            </w:r>
          </w:p>
        </w:tc>
      </w:tr>
      <w:tr w:rsidR="00524EEC" w:rsidRPr="00A84D6E" w:rsidTr="006856DA">
        <w:tc>
          <w:tcPr>
            <w:tcW w:w="14175" w:type="dxa"/>
            <w:gridSpan w:val="11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3.Комплекс процессных мероприятий</w:t>
            </w:r>
          </w:p>
        </w:tc>
      </w:tr>
      <w:tr w:rsidR="00524EEC" w:rsidRPr="00A84D6E" w:rsidTr="006856DA">
        <w:tc>
          <w:tcPr>
            <w:tcW w:w="1165" w:type="dxa"/>
            <w:gridSpan w:val="2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3.1.</w:t>
            </w:r>
          </w:p>
        </w:tc>
        <w:tc>
          <w:tcPr>
            <w:tcW w:w="1954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Организация  лагерей с дневным пребыванием детей для  детей на базе образовательных организаций района в каникулярное время.</w:t>
            </w:r>
          </w:p>
        </w:tc>
        <w:tc>
          <w:tcPr>
            <w:tcW w:w="1843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Управление образования, образовательные организации</w:t>
            </w:r>
          </w:p>
        </w:tc>
        <w:tc>
          <w:tcPr>
            <w:tcW w:w="1559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Бюджет МО</w:t>
            </w:r>
          </w:p>
        </w:tc>
        <w:tc>
          <w:tcPr>
            <w:tcW w:w="1134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7500,6</w:t>
            </w:r>
          </w:p>
        </w:tc>
        <w:tc>
          <w:tcPr>
            <w:tcW w:w="1342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1500,1</w:t>
            </w:r>
          </w:p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351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1500,1</w:t>
            </w:r>
          </w:p>
        </w:tc>
        <w:tc>
          <w:tcPr>
            <w:tcW w:w="1182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1500,1</w:t>
            </w:r>
          </w:p>
        </w:tc>
        <w:tc>
          <w:tcPr>
            <w:tcW w:w="1370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1500,1</w:t>
            </w:r>
          </w:p>
        </w:tc>
        <w:tc>
          <w:tcPr>
            <w:tcW w:w="1275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1500,2</w:t>
            </w:r>
          </w:p>
        </w:tc>
      </w:tr>
      <w:tr w:rsidR="00524EEC" w:rsidRPr="00A84D6E" w:rsidTr="006856DA">
        <w:trPr>
          <w:trHeight w:val="1963"/>
        </w:trPr>
        <w:tc>
          <w:tcPr>
            <w:tcW w:w="1165" w:type="dxa"/>
            <w:gridSpan w:val="2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lastRenderedPageBreak/>
              <w:t>3.2.</w:t>
            </w:r>
          </w:p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954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color w:val="000000"/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Организация  досуговых площадок, экскурсий и других форм отдыха детей и их оздоровления</w:t>
            </w:r>
          </w:p>
        </w:tc>
        <w:tc>
          <w:tcPr>
            <w:tcW w:w="1843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Управление  образования, образовательные организации</w:t>
            </w:r>
          </w:p>
        </w:tc>
        <w:tc>
          <w:tcPr>
            <w:tcW w:w="1559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Бюджет МО</w:t>
            </w:r>
          </w:p>
        </w:tc>
        <w:tc>
          <w:tcPr>
            <w:tcW w:w="1134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500,0</w:t>
            </w:r>
          </w:p>
        </w:tc>
        <w:tc>
          <w:tcPr>
            <w:tcW w:w="1342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100,0</w:t>
            </w:r>
          </w:p>
        </w:tc>
        <w:tc>
          <w:tcPr>
            <w:tcW w:w="1351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100,0</w:t>
            </w:r>
          </w:p>
        </w:tc>
        <w:tc>
          <w:tcPr>
            <w:tcW w:w="1182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100,0</w:t>
            </w:r>
          </w:p>
        </w:tc>
        <w:tc>
          <w:tcPr>
            <w:tcW w:w="1370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100,0</w:t>
            </w:r>
          </w:p>
        </w:tc>
        <w:tc>
          <w:tcPr>
            <w:tcW w:w="1275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100,0</w:t>
            </w:r>
          </w:p>
        </w:tc>
      </w:tr>
      <w:tr w:rsidR="00524EEC" w:rsidRPr="00A84D6E" w:rsidTr="006856DA">
        <w:tc>
          <w:tcPr>
            <w:tcW w:w="1165" w:type="dxa"/>
            <w:gridSpan w:val="2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3.3.</w:t>
            </w:r>
          </w:p>
        </w:tc>
        <w:tc>
          <w:tcPr>
            <w:tcW w:w="1954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Организация отдыха и оздоровления детей</w:t>
            </w:r>
          </w:p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Управление образования, образовательные организации</w:t>
            </w:r>
          </w:p>
        </w:tc>
        <w:tc>
          <w:tcPr>
            <w:tcW w:w="1559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Бюджет МО</w:t>
            </w:r>
          </w:p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Бюджет КО</w:t>
            </w:r>
          </w:p>
        </w:tc>
        <w:tc>
          <w:tcPr>
            <w:tcW w:w="1134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5749,4</w:t>
            </w:r>
          </w:p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13415,4</w:t>
            </w:r>
          </w:p>
        </w:tc>
        <w:tc>
          <w:tcPr>
            <w:tcW w:w="1342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1149,9</w:t>
            </w:r>
          </w:p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2683,1</w:t>
            </w:r>
          </w:p>
        </w:tc>
        <w:tc>
          <w:tcPr>
            <w:tcW w:w="1351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1149,9</w:t>
            </w:r>
          </w:p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2683,1</w:t>
            </w:r>
          </w:p>
        </w:tc>
        <w:tc>
          <w:tcPr>
            <w:tcW w:w="1182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1149,9</w:t>
            </w:r>
          </w:p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2683,1</w:t>
            </w:r>
          </w:p>
        </w:tc>
        <w:tc>
          <w:tcPr>
            <w:tcW w:w="1370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1149,9</w:t>
            </w:r>
          </w:p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2683,1</w:t>
            </w:r>
          </w:p>
        </w:tc>
        <w:tc>
          <w:tcPr>
            <w:tcW w:w="1275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1149,8</w:t>
            </w:r>
          </w:p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2683,0</w:t>
            </w:r>
          </w:p>
        </w:tc>
      </w:tr>
      <w:tr w:rsidR="00524EEC" w:rsidRPr="00A84D6E" w:rsidTr="006856DA">
        <w:tc>
          <w:tcPr>
            <w:tcW w:w="1165" w:type="dxa"/>
            <w:gridSpan w:val="2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954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 xml:space="preserve">Итого по комплексу процессных мероприятий </w:t>
            </w:r>
          </w:p>
        </w:tc>
        <w:tc>
          <w:tcPr>
            <w:tcW w:w="1843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 xml:space="preserve">Всего, в т.ч. </w:t>
            </w:r>
          </w:p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Бюджет МО</w:t>
            </w:r>
          </w:p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Бюджет КО</w:t>
            </w:r>
          </w:p>
        </w:tc>
        <w:tc>
          <w:tcPr>
            <w:tcW w:w="1134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27165,4</w:t>
            </w:r>
          </w:p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13750,0</w:t>
            </w:r>
          </w:p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13415,4</w:t>
            </w:r>
          </w:p>
        </w:tc>
        <w:tc>
          <w:tcPr>
            <w:tcW w:w="1342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5433,1</w:t>
            </w:r>
          </w:p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2750,0</w:t>
            </w:r>
          </w:p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2683,1</w:t>
            </w:r>
          </w:p>
        </w:tc>
        <w:tc>
          <w:tcPr>
            <w:tcW w:w="1351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5433,1</w:t>
            </w:r>
          </w:p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2750,0</w:t>
            </w:r>
          </w:p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2683,1</w:t>
            </w:r>
          </w:p>
        </w:tc>
        <w:tc>
          <w:tcPr>
            <w:tcW w:w="1182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5433,1</w:t>
            </w:r>
          </w:p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2750,0</w:t>
            </w:r>
          </w:p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2683,1</w:t>
            </w:r>
          </w:p>
        </w:tc>
        <w:tc>
          <w:tcPr>
            <w:tcW w:w="1370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5433,1</w:t>
            </w:r>
          </w:p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2750,0</w:t>
            </w:r>
          </w:p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2683,1</w:t>
            </w:r>
          </w:p>
        </w:tc>
        <w:tc>
          <w:tcPr>
            <w:tcW w:w="1275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5433,0</w:t>
            </w:r>
          </w:p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2750,0</w:t>
            </w:r>
          </w:p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2683,0</w:t>
            </w:r>
          </w:p>
        </w:tc>
      </w:tr>
      <w:tr w:rsidR="00524EEC" w:rsidRPr="00A84D6E" w:rsidTr="006856DA">
        <w:tc>
          <w:tcPr>
            <w:tcW w:w="14175" w:type="dxa"/>
            <w:gridSpan w:val="11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Направление «Развитие служб обеспечения деятельности образования»</w:t>
            </w:r>
          </w:p>
        </w:tc>
      </w:tr>
      <w:tr w:rsidR="00524EEC" w:rsidRPr="00A84D6E" w:rsidTr="006856DA">
        <w:tc>
          <w:tcPr>
            <w:tcW w:w="14175" w:type="dxa"/>
            <w:gridSpan w:val="11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1.Национальный проект отсутствует</w:t>
            </w:r>
          </w:p>
        </w:tc>
      </w:tr>
      <w:tr w:rsidR="00524EEC" w:rsidRPr="00A84D6E" w:rsidTr="006856DA">
        <w:tc>
          <w:tcPr>
            <w:tcW w:w="14175" w:type="dxa"/>
            <w:gridSpan w:val="11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2.Региональный проект отсутствует</w:t>
            </w:r>
          </w:p>
        </w:tc>
      </w:tr>
      <w:tr w:rsidR="00524EEC" w:rsidRPr="00A84D6E" w:rsidTr="006856DA">
        <w:tc>
          <w:tcPr>
            <w:tcW w:w="14175" w:type="dxa"/>
            <w:gridSpan w:val="11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3.Комплекс процессных мероприятий</w:t>
            </w:r>
          </w:p>
        </w:tc>
      </w:tr>
      <w:tr w:rsidR="00524EEC" w:rsidRPr="00A84D6E" w:rsidTr="006856DA">
        <w:tc>
          <w:tcPr>
            <w:tcW w:w="1165" w:type="dxa"/>
            <w:gridSpan w:val="2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3.1</w:t>
            </w:r>
          </w:p>
        </w:tc>
        <w:tc>
          <w:tcPr>
            <w:tcW w:w="1954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Содержание служб обеспечения деятельности в образовании:</w:t>
            </w:r>
          </w:p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-информационно-методический отдел;</w:t>
            </w:r>
          </w:p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 xml:space="preserve">-отдел бухгалтерского учета </w:t>
            </w:r>
          </w:p>
        </w:tc>
        <w:tc>
          <w:tcPr>
            <w:tcW w:w="1843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1559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Бюджет МО</w:t>
            </w:r>
          </w:p>
        </w:tc>
        <w:tc>
          <w:tcPr>
            <w:tcW w:w="1134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106861,5</w:t>
            </w:r>
          </w:p>
        </w:tc>
        <w:tc>
          <w:tcPr>
            <w:tcW w:w="1342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21372,3</w:t>
            </w:r>
          </w:p>
        </w:tc>
        <w:tc>
          <w:tcPr>
            <w:tcW w:w="1351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21372,3</w:t>
            </w:r>
          </w:p>
        </w:tc>
        <w:tc>
          <w:tcPr>
            <w:tcW w:w="1182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21372,3</w:t>
            </w:r>
          </w:p>
        </w:tc>
        <w:tc>
          <w:tcPr>
            <w:tcW w:w="1370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21372,3</w:t>
            </w:r>
          </w:p>
        </w:tc>
        <w:tc>
          <w:tcPr>
            <w:tcW w:w="1275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21372,3</w:t>
            </w:r>
          </w:p>
        </w:tc>
      </w:tr>
      <w:tr w:rsidR="00524EEC" w:rsidRPr="00A84D6E" w:rsidTr="006856DA">
        <w:tc>
          <w:tcPr>
            <w:tcW w:w="1165" w:type="dxa"/>
            <w:gridSpan w:val="2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954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 xml:space="preserve">Итого по комплексу процессных мероприятий </w:t>
            </w:r>
          </w:p>
        </w:tc>
        <w:tc>
          <w:tcPr>
            <w:tcW w:w="1843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Бюджет МО</w:t>
            </w:r>
          </w:p>
        </w:tc>
        <w:tc>
          <w:tcPr>
            <w:tcW w:w="1134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106861,5</w:t>
            </w:r>
          </w:p>
        </w:tc>
        <w:tc>
          <w:tcPr>
            <w:tcW w:w="1342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21372,3</w:t>
            </w:r>
          </w:p>
        </w:tc>
        <w:tc>
          <w:tcPr>
            <w:tcW w:w="1351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21372,3</w:t>
            </w:r>
          </w:p>
        </w:tc>
        <w:tc>
          <w:tcPr>
            <w:tcW w:w="1182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21372,3</w:t>
            </w:r>
          </w:p>
        </w:tc>
        <w:tc>
          <w:tcPr>
            <w:tcW w:w="1370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21372,3</w:t>
            </w:r>
          </w:p>
        </w:tc>
        <w:tc>
          <w:tcPr>
            <w:tcW w:w="1275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21372,3</w:t>
            </w:r>
          </w:p>
        </w:tc>
      </w:tr>
      <w:tr w:rsidR="00524EEC" w:rsidRPr="00A84D6E" w:rsidTr="006856DA">
        <w:tc>
          <w:tcPr>
            <w:tcW w:w="1165" w:type="dxa"/>
            <w:gridSpan w:val="2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954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Всего по программе</w:t>
            </w:r>
          </w:p>
        </w:tc>
        <w:tc>
          <w:tcPr>
            <w:tcW w:w="1843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 xml:space="preserve">Всего, </w:t>
            </w:r>
          </w:p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в т.ч.</w:t>
            </w:r>
          </w:p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Бюджет МО</w:t>
            </w:r>
          </w:p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 xml:space="preserve"> Бюджет КО</w:t>
            </w:r>
          </w:p>
        </w:tc>
        <w:tc>
          <w:tcPr>
            <w:tcW w:w="1134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6472297,4</w:t>
            </w:r>
          </w:p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1240822,7</w:t>
            </w:r>
          </w:p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5231474,7</w:t>
            </w:r>
          </w:p>
        </w:tc>
        <w:tc>
          <w:tcPr>
            <w:tcW w:w="1342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940271,9</w:t>
            </w:r>
          </w:p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244757,9</w:t>
            </w:r>
          </w:p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695514,0</w:t>
            </w:r>
          </w:p>
        </w:tc>
        <w:tc>
          <w:tcPr>
            <w:tcW w:w="1351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979796,6</w:t>
            </w:r>
          </w:p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246847,7</w:t>
            </w:r>
          </w:p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732948,9</w:t>
            </w:r>
          </w:p>
        </w:tc>
        <w:tc>
          <w:tcPr>
            <w:tcW w:w="1182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2784682,3</w:t>
            </w:r>
          </w:p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265078,4</w:t>
            </w:r>
          </w:p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2519603,9</w:t>
            </w:r>
          </w:p>
        </w:tc>
        <w:tc>
          <w:tcPr>
            <w:tcW w:w="1370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883773,2</w:t>
            </w:r>
          </w:p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242069,3</w:t>
            </w:r>
          </w:p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641703,9</w:t>
            </w:r>
          </w:p>
        </w:tc>
        <w:tc>
          <w:tcPr>
            <w:tcW w:w="1275" w:type="dxa"/>
            <w:shd w:val="clear" w:color="auto" w:fill="auto"/>
          </w:tcPr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882773,4</w:t>
            </w:r>
          </w:p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242069,4</w:t>
            </w:r>
          </w:p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</w:p>
          <w:p w:rsidR="00524EEC" w:rsidRPr="00A84D6E" w:rsidRDefault="00524EEC" w:rsidP="006856DA">
            <w:pPr>
              <w:pStyle w:val="Table"/>
              <w:rPr>
                <w:sz w:val="18"/>
                <w:szCs w:val="18"/>
              </w:rPr>
            </w:pPr>
            <w:r w:rsidRPr="00A84D6E">
              <w:rPr>
                <w:sz w:val="18"/>
                <w:szCs w:val="18"/>
              </w:rPr>
              <w:t>641704,0</w:t>
            </w:r>
          </w:p>
        </w:tc>
      </w:tr>
    </w:tbl>
    <w:p w:rsidR="00524EEC" w:rsidRPr="006856DA" w:rsidRDefault="00524EEC" w:rsidP="00524EEC">
      <w:pPr>
        <w:spacing w:after="14" w:line="247" w:lineRule="auto"/>
        <w:ind w:right="-8"/>
        <w:jc w:val="center"/>
        <w:rPr>
          <w:rFonts w:cs="Arial"/>
          <w:b/>
          <w:color w:val="000000"/>
        </w:rPr>
      </w:pPr>
    </w:p>
    <w:p w:rsidR="00524EEC" w:rsidRPr="006856DA" w:rsidRDefault="00524EEC" w:rsidP="00524EEC">
      <w:pPr>
        <w:spacing w:after="14" w:line="247" w:lineRule="auto"/>
        <w:ind w:right="-8"/>
        <w:jc w:val="center"/>
        <w:rPr>
          <w:rFonts w:cs="Arial"/>
          <w:b/>
          <w:color w:val="000000"/>
        </w:rPr>
      </w:pPr>
    </w:p>
    <w:p w:rsidR="00524EEC" w:rsidRPr="006856DA" w:rsidRDefault="00524EEC" w:rsidP="00524EEC">
      <w:pPr>
        <w:spacing w:after="14" w:line="247" w:lineRule="auto"/>
        <w:ind w:right="-8"/>
        <w:jc w:val="center"/>
        <w:rPr>
          <w:rFonts w:cs="Arial"/>
          <w:color w:val="000000"/>
        </w:rPr>
      </w:pPr>
    </w:p>
    <w:p w:rsidR="00524EEC" w:rsidRPr="006856DA" w:rsidRDefault="00524EEC" w:rsidP="00524EEC">
      <w:pPr>
        <w:spacing w:after="14" w:line="247" w:lineRule="auto"/>
        <w:ind w:right="-8"/>
        <w:jc w:val="center"/>
        <w:rPr>
          <w:rFonts w:cs="Arial"/>
          <w:color w:val="000000"/>
        </w:rPr>
      </w:pPr>
    </w:p>
    <w:p w:rsidR="00524EEC" w:rsidRPr="006856DA" w:rsidRDefault="00524EEC" w:rsidP="00524EEC">
      <w:pPr>
        <w:spacing w:after="14" w:line="247" w:lineRule="auto"/>
        <w:ind w:right="-8"/>
        <w:jc w:val="center"/>
        <w:rPr>
          <w:rFonts w:cs="Arial"/>
          <w:color w:val="000000"/>
        </w:rPr>
      </w:pPr>
    </w:p>
    <w:p w:rsidR="00524EEC" w:rsidRPr="006856DA" w:rsidRDefault="00524EEC" w:rsidP="00524EEC">
      <w:pPr>
        <w:spacing w:after="14" w:line="247" w:lineRule="auto"/>
        <w:ind w:right="-8"/>
        <w:jc w:val="center"/>
        <w:rPr>
          <w:rFonts w:cs="Arial"/>
          <w:color w:val="000000"/>
        </w:rPr>
      </w:pPr>
    </w:p>
    <w:p w:rsidR="00524EEC" w:rsidRPr="006856DA" w:rsidRDefault="00524EEC" w:rsidP="00524EEC">
      <w:pPr>
        <w:spacing w:after="14" w:line="247" w:lineRule="auto"/>
        <w:ind w:right="-8"/>
        <w:jc w:val="center"/>
        <w:rPr>
          <w:rFonts w:cs="Arial"/>
          <w:color w:val="000000"/>
        </w:rPr>
      </w:pPr>
    </w:p>
    <w:p w:rsidR="00524EEC" w:rsidRPr="006856DA" w:rsidRDefault="00524EEC" w:rsidP="00524EEC">
      <w:pPr>
        <w:spacing w:after="14" w:line="247" w:lineRule="auto"/>
        <w:ind w:right="-8"/>
        <w:jc w:val="center"/>
        <w:rPr>
          <w:rFonts w:cs="Arial"/>
          <w:color w:val="000000"/>
        </w:rPr>
      </w:pPr>
    </w:p>
    <w:p w:rsidR="00524EEC" w:rsidRPr="006856DA" w:rsidRDefault="00524EEC" w:rsidP="00524EEC">
      <w:pPr>
        <w:spacing w:after="14" w:line="247" w:lineRule="auto"/>
        <w:ind w:right="-8"/>
        <w:jc w:val="center"/>
        <w:rPr>
          <w:rFonts w:cs="Arial"/>
          <w:color w:val="000000"/>
        </w:rPr>
      </w:pPr>
    </w:p>
    <w:p w:rsidR="00524EEC" w:rsidRPr="006856DA" w:rsidRDefault="00524EEC" w:rsidP="00524EEC">
      <w:pPr>
        <w:spacing w:after="14" w:line="247" w:lineRule="auto"/>
        <w:ind w:right="-8"/>
        <w:jc w:val="center"/>
        <w:rPr>
          <w:rFonts w:cs="Arial"/>
          <w:color w:val="000000"/>
        </w:rPr>
      </w:pPr>
    </w:p>
    <w:p w:rsidR="00524EEC" w:rsidRPr="006856DA" w:rsidRDefault="00524EEC" w:rsidP="00524EEC">
      <w:pPr>
        <w:spacing w:after="14" w:line="247" w:lineRule="auto"/>
        <w:ind w:right="-8"/>
        <w:jc w:val="center"/>
        <w:rPr>
          <w:rFonts w:cs="Arial"/>
          <w:color w:val="000000"/>
        </w:rPr>
      </w:pPr>
    </w:p>
    <w:p w:rsidR="00524EEC" w:rsidRPr="006856DA" w:rsidRDefault="00524EEC" w:rsidP="00524EEC">
      <w:pPr>
        <w:spacing w:after="14" w:line="247" w:lineRule="auto"/>
        <w:ind w:right="-8"/>
        <w:jc w:val="center"/>
        <w:rPr>
          <w:rFonts w:cs="Arial"/>
          <w:color w:val="000000"/>
        </w:rPr>
      </w:pPr>
    </w:p>
    <w:p w:rsidR="00524EEC" w:rsidRPr="006856DA" w:rsidRDefault="00524EEC" w:rsidP="00524EEC">
      <w:pPr>
        <w:spacing w:after="14" w:line="247" w:lineRule="auto"/>
        <w:ind w:right="-8"/>
        <w:jc w:val="center"/>
        <w:rPr>
          <w:rFonts w:cs="Arial"/>
          <w:color w:val="000000"/>
        </w:rPr>
      </w:pPr>
    </w:p>
    <w:p w:rsidR="00524EEC" w:rsidRPr="006856DA" w:rsidRDefault="00524EEC" w:rsidP="00524EEC">
      <w:pPr>
        <w:spacing w:after="14" w:line="247" w:lineRule="auto"/>
        <w:ind w:right="-8"/>
        <w:jc w:val="center"/>
        <w:rPr>
          <w:rFonts w:cs="Arial"/>
          <w:color w:val="000000"/>
        </w:rPr>
      </w:pPr>
    </w:p>
    <w:p w:rsidR="00524EEC" w:rsidRPr="006856DA" w:rsidRDefault="00524EEC" w:rsidP="00524EEC">
      <w:pPr>
        <w:spacing w:after="14" w:line="247" w:lineRule="auto"/>
        <w:ind w:right="-8"/>
        <w:jc w:val="center"/>
        <w:rPr>
          <w:rFonts w:cs="Arial"/>
          <w:color w:val="000000"/>
        </w:rPr>
      </w:pPr>
    </w:p>
    <w:p w:rsidR="00524EEC" w:rsidRPr="006856DA" w:rsidRDefault="00524EEC" w:rsidP="00524EEC">
      <w:pPr>
        <w:spacing w:after="14" w:line="247" w:lineRule="auto"/>
        <w:ind w:right="-8"/>
        <w:jc w:val="center"/>
        <w:rPr>
          <w:rFonts w:cs="Arial"/>
          <w:color w:val="000000"/>
        </w:rPr>
      </w:pPr>
    </w:p>
    <w:p w:rsidR="00524EEC" w:rsidRPr="006856DA" w:rsidRDefault="00524EEC" w:rsidP="00524EEC">
      <w:pPr>
        <w:spacing w:after="14" w:line="247" w:lineRule="auto"/>
        <w:ind w:right="-8"/>
        <w:jc w:val="center"/>
        <w:rPr>
          <w:rFonts w:cs="Arial"/>
          <w:color w:val="000000"/>
        </w:rPr>
      </w:pPr>
    </w:p>
    <w:p w:rsidR="00524EEC" w:rsidRPr="006856DA" w:rsidRDefault="00524EEC" w:rsidP="00524EEC">
      <w:pPr>
        <w:spacing w:after="14" w:line="247" w:lineRule="auto"/>
        <w:ind w:right="-8"/>
        <w:jc w:val="center"/>
        <w:rPr>
          <w:rFonts w:cs="Arial"/>
          <w:color w:val="000000"/>
        </w:rPr>
      </w:pPr>
    </w:p>
    <w:p w:rsidR="00524EEC" w:rsidRPr="006856DA" w:rsidRDefault="00524EEC" w:rsidP="00524EEC">
      <w:pPr>
        <w:spacing w:after="14" w:line="247" w:lineRule="auto"/>
        <w:ind w:right="-8"/>
        <w:jc w:val="center"/>
        <w:rPr>
          <w:rFonts w:cs="Arial"/>
          <w:color w:val="000000"/>
        </w:rPr>
      </w:pPr>
    </w:p>
    <w:p w:rsidR="00524EEC" w:rsidRPr="006856DA" w:rsidRDefault="00524EEC" w:rsidP="00524EEC">
      <w:pPr>
        <w:spacing w:after="14" w:line="247" w:lineRule="auto"/>
        <w:ind w:right="-8"/>
        <w:jc w:val="center"/>
        <w:rPr>
          <w:rFonts w:cs="Arial"/>
          <w:color w:val="000000"/>
        </w:rPr>
      </w:pPr>
    </w:p>
    <w:p w:rsidR="00524EEC" w:rsidRPr="006856DA" w:rsidRDefault="00524EEC" w:rsidP="00524EEC">
      <w:pPr>
        <w:spacing w:after="14" w:line="247" w:lineRule="auto"/>
        <w:ind w:right="-8"/>
        <w:jc w:val="center"/>
        <w:rPr>
          <w:rFonts w:cs="Arial"/>
          <w:color w:val="000000"/>
        </w:rPr>
      </w:pPr>
    </w:p>
    <w:p w:rsidR="00524EEC" w:rsidRPr="006856DA" w:rsidRDefault="00524EEC" w:rsidP="00524EEC">
      <w:pPr>
        <w:spacing w:after="14" w:line="247" w:lineRule="auto"/>
        <w:ind w:right="-8"/>
        <w:jc w:val="center"/>
        <w:rPr>
          <w:rFonts w:cs="Arial"/>
          <w:color w:val="000000"/>
        </w:rPr>
      </w:pPr>
    </w:p>
    <w:p w:rsidR="00524EEC" w:rsidRPr="006856DA" w:rsidRDefault="00524EEC" w:rsidP="00524EEC">
      <w:pPr>
        <w:spacing w:after="14" w:line="247" w:lineRule="auto"/>
        <w:ind w:right="-8"/>
        <w:jc w:val="center"/>
        <w:rPr>
          <w:rFonts w:cs="Arial"/>
          <w:color w:val="000000"/>
        </w:rPr>
      </w:pPr>
    </w:p>
    <w:p w:rsidR="00524EEC" w:rsidRPr="006856DA" w:rsidRDefault="00524EEC" w:rsidP="00524EEC">
      <w:pPr>
        <w:spacing w:after="14" w:line="247" w:lineRule="auto"/>
        <w:ind w:right="-8"/>
        <w:jc w:val="center"/>
        <w:rPr>
          <w:rFonts w:cs="Arial"/>
          <w:color w:val="000000"/>
        </w:rPr>
      </w:pPr>
    </w:p>
    <w:p w:rsidR="00524EEC" w:rsidRPr="006856DA" w:rsidRDefault="00524EEC" w:rsidP="00524EEC">
      <w:pPr>
        <w:spacing w:after="14" w:line="247" w:lineRule="auto"/>
        <w:ind w:right="-8"/>
        <w:jc w:val="center"/>
        <w:rPr>
          <w:rFonts w:cs="Arial"/>
          <w:color w:val="000000"/>
        </w:rPr>
      </w:pPr>
    </w:p>
    <w:p w:rsidR="00524EEC" w:rsidRPr="006856DA" w:rsidRDefault="00524EEC" w:rsidP="00524EEC">
      <w:pPr>
        <w:spacing w:after="14" w:line="247" w:lineRule="auto"/>
        <w:ind w:right="-8"/>
        <w:jc w:val="center"/>
        <w:rPr>
          <w:rFonts w:cs="Arial"/>
          <w:color w:val="000000"/>
        </w:rPr>
      </w:pPr>
    </w:p>
    <w:p w:rsidR="00524EEC" w:rsidRPr="006856DA" w:rsidRDefault="00524EEC" w:rsidP="00524EEC">
      <w:pPr>
        <w:spacing w:after="14" w:line="247" w:lineRule="auto"/>
        <w:ind w:right="-8"/>
        <w:jc w:val="center"/>
        <w:rPr>
          <w:rFonts w:cs="Arial"/>
          <w:color w:val="000000"/>
        </w:rPr>
      </w:pPr>
    </w:p>
    <w:p w:rsidR="00524EEC" w:rsidRPr="006856DA" w:rsidRDefault="00524EEC" w:rsidP="00524EEC">
      <w:pPr>
        <w:spacing w:after="14" w:line="247" w:lineRule="auto"/>
        <w:ind w:right="-8"/>
        <w:jc w:val="center"/>
        <w:rPr>
          <w:rFonts w:cs="Arial"/>
          <w:color w:val="000000"/>
        </w:rPr>
      </w:pPr>
    </w:p>
    <w:p w:rsidR="00524EEC" w:rsidRPr="006856DA" w:rsidRDefault="00524EEC" w:rsidP="00524EEC">
      <w:pPr>
        <w:spacing w:after="14" w:line="247" w:lineRule="auto"/>
        <w:ind w:right="-8"/>
        <w:jc w:val="center"/>
        <w:rPr>
          <w:rFonts w:cs="Arial"/>
          <w:color w:val="000000"/>
        </w:rPr>
      </w:pPr>
    </w:p>
    <w:p w:rsidR="00524EEC" w:rsidRPr="006856DA" w:rsidRDefault="00524EEC" w:rsidP="00524EEC">
      <w:pPr>
        <w:spacing w:after="14" w:line="247" w:lineRule="auto"/>
        <w:ind w:right="-8"/>
        <w:jc w:val="center"/>
        <w:rPr>
          <w:rFonts w:cs="Arial"/>
          <w:color w:val="000000"/>
        </w:rPr>
      </w:pPr>
    </w:p>
    <w:p w:rsidR="00524EEC" w:rsidRPr="006856DA" w:rsidRDefault="00524EEC" w:rsidP="00524EEC">
      <w:pPr>
        <w:spacing w:after="14" w:line="247" w:lineRule="auto"/>
        <w:ind w:right="-8"/>
        <w:jc w:val="center"/>
        <w:rPr>
          <w:rFonts w:cs="Arial"/>
          <w:color w:val="000000"/>
        </w:rPr>
      </w:pPr>
    </w:p>
    <w:p w:rsidR="00524EEC" w:rsidRPr="006856DA" w:rsidRDefault="00524EEC" w:rsidP="00524EEC">
      <w:pPr>
        <w:spacing w:after="14" w:line="247" w:lineRule="auto"/>
        <w:ind w:right="-8"/>
        <w:jc w:val="center"/>
        <w:rPr>
          <w:rFonts w:cs="Arial"/>
          <w:color w:val="000000"/>
        </w:rPr>
      </w:pPr>
    </w:p>
    <w:p w:rsidR="00524EEC" w:rsidRPr="006856DA" w:rsidRDefault="00524EEC" w:rsidP="00524EEC">
      <w:pPr>
        <w:spacing w:after="14" w:line="247" w:lineRule="auto"/>
        <w:ind w:right="-8"/>
        <w:rPr>
          <w:rFonts w:cs="Arial"/>
          <w:color w:val="000000"/>
        </w:rPr>
        <w:sectPr w:rsidR="00524EEC" w:rsidRPr="006856DA" w:rsidSect="00084C7F">
          <w:type w:val="nextColumn"/>
          <w:pgSz w:w="16840" w:h="11900" w:orient="landscape"/>
          <w:pgMar w:top="1134" w:right="851" w:bottom="1134" w:left="1418" w:header="720" w:footer="720" w:gutter="0"/>
          <w:cols w:space="720"/>
        </w:sectPr>
      </w:pPr>
    </w:p>
    <w:p w:rsidR="00524EEC" w:rsidRPr="006856DA" w:rsidRDefault="00524EEC" w:rsidP="0073177D">
      <w:pPr>
        <w:spacing w:line="259" w:lineRule="auto"/>
        <w:ind w:left="66" w:right="-8" w:firstLine="0"/>
        <w:rPr>
          <w:rFonts w:cs="Arial"/>
          <w:b/>
          <w:color w:val="000000"/>
        </w:rPr>
      </w:pPr>
      <w:r w:rsidRPr="006856DA">
        <w:rPr>
          <w:rFonts w:cs="Arial"/>
          <w:b/>
          <w:noProof/>
          <w:color w:val="000000"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758190</wp:posOffset>
            </wp:positionH>
            <wp:positionV relativeFrom="page">
              <wp:posOffset>1526540</wp:posOffset>
            </wp:positionV>
            <wp:extent cx="8890" cy="8890"/>
            <wp:effectExtent l="0" t="0" r="0" b="0"/>
            <wp:wrapSquare wrapText="bothSides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94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3177D">
        <w:rPr>
          <w:rFonts w:cs="Arial"/>
          <w:b/>
          <w:color w:val="000000"/>
          <w:u w:val="single" w:color="000000"/>
        </w:rPr>
        <w:t>3.</w:t>
      </w:r>
      <w:r w:rsidRPr="006856DA">
        <w:rPr>
          <w:rFonts w:cs="Arial"/>
          <w:b/>
          <w:color w:val="000000"/>
          <w:u w:val="single" w:color="000000"/>
        </w:rPr>
        <w:t xml:space="preserve">План реализации мероприятий (результатов) </w:t>
      </w:r>
      <w:r w:rsidRPr="006856DA">
        <w:rPr>
          <w:rFonts w:cs="Arial"/>
          <w:b/>
          <w:color w:val="000000"/>
        </w:rPr>
        <w:t>структурных элементов</w:t>
      </w:r>
    </w:p>
    <w:p w:rsidR="00524EEC" w:rsidRPr="006856DA" w:rsidRDefault="00524EEC" w:rsidP="00524EEC">
      <w:pPr>
        <w:spacing w:after="40" w:line="266" w:lineRule="auto"/>
        <w:ind w:right="-8"/>
        <w:jc w:val="center"/>
        <w:rPr>
          <w:rFonts w:cs="Arial"/>
          <w:b/>
          <w:color w:val="000000"/>
        </w:rPr>
      </w:pPr>
      <w:r w:rsidRPr="006856DA">
        <w:rPr>
          <w:rFonts w:cs="Arial"/>
          <w:b/>
          <w:color w:val="000000"/>
        </w:rPr>
        <w:t xml:space="preserve"> муниципальной программы</w:t>
      </w:r>
    </w:p>
    <w:p w:rsidR="00524EEC" w:rsidRPr="006856DA" w:rsidRDefault="00524EEC" w:rsidP="00524EEC">
      <w:pPr>
        <w:keepNext/>
        <w:keepLines/>
        <w:spacing w:line="259" w:lineRule="auto"/>
        <w:ind w:right="-8"/>
        <w:jc w:val="center"/>
        <w:outlineLvl w:val="1"/>
        <w:rPr>
          <w:rFonts w:cs="Arial"/>
          <w:color w:val="000000"/>
          <w:u w:val="single" w:color="000000"/>
        </w:rPr>
      </w:pPr>
      <w:r w:rsidRPr="006856DA">
        <w:rPr>
          <w:rFonts w:cs="Arial"/>
          <w:color w:val="000000"/>
          <w:u w:val="single" w:color="000000"/>
        </w:rPr>
        <w:t>На весь период действия программы</w:t>
      </w:r>
    </w:p>
    <w:p w:rsidR="00524EEC" w:rsidRPr="006856DA" w:rsidRDefault="00524EEC" w:rsidP="00524EEC">
      <w:pPr>
        <w:spacing w:after="14" w:line="247" w:lineRule="auto"/>
        <w:ind w:right="-8"/>
        <w:rPr>
          <w:rFonts w:cs="Arial"/>
          <w:color w:val="000000"/>
        </w:rPr>
      </w:pPr>
    </w:p>
    <w:tbl>
      <w:tblPr>
        <w:tblW w:w="9962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88"/>
        <w:gridCol w:w="1559"/>
        <w:gridCol w:w="2027"/>
        <w:gridCol w:w="2135"/>
        <w:gridCol w:w="1653"/>
      </w:tblGrid>
      <w:tr w:rsidR="00524EEC" w:rsidRPr="006856DA" w:rsidTr="00084C7F">
        <w:tc>
          <w:tcPr>
            <w:tcW w:w="2588" w:type="dxa"/>
            <w:shd w:val="clear" w:color="auto" w:fill="auto"/>
          </w:tcPr>
          <w:p w:rsidR="00524EEC" w:rsidRPr="006856DA" w:rsidRDefault="00524EEC" w:rsidP="0073177D">
            <w:pPr>
              <w:pStyle w:val="Table0"/>
            </w:pPr>
            <w:r w:rsidRPr="006856DA">
              <w:t>Задача, наименование мероприятия</w:t>
            </w:r>
          </w:p>
          <w:p w:rsidR="00524EEC" w:rsidRPr="006856DA" w:rsidRDefault="00524EEC" w:rsidP="0073177D">
            <w:pPr>
              <w:pStyle w:val="Table0"/>
            </w:pPr>
            <w:r w:rsidRPr="006856DA">
              <w:t xml:space="preserve">(результата) входящего </w:t>
            </w:r>
            <w:proofErr w:type="gramStart"/>
            <w:r w:rsidRPr="006856DA">
              <w:t>в</w:t>
            </w:r>
            <w:proofErr w:type="gramEnd"/>
          </w:p>
          <w:p w:rsidR="00524EEC" w:rsidRPr="006856DA" w:rsidRDefault="00524EEC" w:rsidP="0073177D">
            <w:pPr>
              <w:pStyle w:val="Table0"/>
            </w:pPr>
            <w:r w:rsidRPr="006856DA">
              <w:t>состав</w:t>
            </w:r>
            <w:r w:rsidRPr="006856DA">
              <w:tab/>
              <w:t xml:space="preserve"> структурного элемента) </w:t>
            </w:r>
          </w:p>
          <w:p w:rsidR="00524EEC" w:rsidRPr="006856DA" w:rsidRDefault="00524EEC" w:rsidP="0073177D">
            <w:pPr>
              <w:pStyle w:val="Table0"/>
            </w:pPr>
            <w:r w:rsidRPr="006856DA">
              <w:t>контрольная точка</w:t>
            </w:r>
          </w:p>
        </w:tc>
        <w:tc>
          <w:tcPr>
            <w:tcW w:w="1559" w:type="dxa"/>
            <w:shd w:val="clear" w:color="auto" w:fill="auto"/>
          </w:tcPr>
          <w:p w:rsidR="00524EEC" w:rsidRPr="006856DA" w:rsidRDefault="00524EEC" w:rsidP="0073177D">
            <w:pPr>
              <w:pStyle w:val="Table0"/>
            </w:pPr>
            <w:r w:rsidRPr="006856DA">
              <w:t>Дата наступления</w:t>
            </w:r>
          </w:p>
          <w:p w:rsidR="00524EEC" w:rsidRPr="006856DA" w:rsidRDefault="00524EEC" w:rsidP="0073177D">
            <w:pPr>
              <w:pStyle w:val="Table"/>
            </w:pPr>
            <w:r w:rsidRPr="006856DA">
              <w:t>контроль ной точки</w:t>
            </w:r>
          </w:p>
          <w:p w:rsidR="00524EEC" w:rsidRPr="006856DA" w:rsidRDefault="00524EEC" w:rsidP="0073177D">
            <w:pPr>
              <w:pStyle w:val="Table"/>
            </w:pPr>
            <w:r w:rsidRPr="006856DA">
              <w:rPr>
                <w:rFonts w:eastAsia="Yu Gothic UI"/>
              </w:rPr>
              <w:t>&lt;</w:t>
            </w:r>
            <w:r w:rsidRPr="006856DA">
              <w:rPr>
                <w:sz w:val="18"/>
                <w:szCs w:val="18"/>
              </w:rPr>
              <w:t>1</w:t>
            </w:r>
            <w:r w:rsidRPr="006856DA">
              <w:rPr>
                <w:rFonts w:eastAsia="Yu Gothic UI"/>
              </w:rPr>
              <w:t>&gt;</w:t>
            </w:r>
          </w:p>
        </w:tc>
        <w:tc>
          <w:tcPr>
            <w:tcW w:w="2027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  <w:r w:rsidRPr="006856DA">
              <w:t>Ответственный исполнитель / соисполнитель (ФИО, должность)</w:t>
            </w:r>
          </w:p>
        </w:tc>
        <w:tc>
          <w:tcPr>
            <w:tcW w:w="2135" w:type="dxa"/>
            <w:shd w:val="clear" w:color="auto" w:fill="auto"/>
          </w:tcPr>
          <w:p w:rsidR="00524EEC" w:rsidRPr="006856DA" w:rsidRDefault="00524EEC" w:rsidP="0073177D">
            <w:pPr>
              <w:pStyle w:val="Table"/>
              <w:rPr>
                <w:lang w:val="en-US"/>
              </w:rPr>
            </w:pPr>
            <w:r w:rsidRPr="006856DA">
              <w:t>Вид подтверждающего документа</w:t>
            </w:r>
          </w:p>
          <w:p w:rsidR="00524EEC" w:rsidRPr="006856DA" w:rsidRDefault="00524EEC" w:rsidP="0073177D">
            <w:pPr>
              <w:pStyle w:val="Table"/>
              <w:rPr>
                <w:lang w:val="en-US"/>
              </w:rPr>
            </w:pPr>
            <w:r w:rsidRPr="006856DA">
              <w:rPr>
                <w:rFonts w:eastAsia="Yu Gothic UI"/>
                <w:lang w:val="en-US"/>
              </w:rPr>
              <w:t>&lt;</w:t>
            </w:r>
            <w:r w:rsidRPr="006856DA">
              <w:rPr>
                <w:rFonts w:eastAsia="Yu Gothic UI"/>
                <w:sz w:val="18"/>
                <w:szCs w:val="18"/>
                <w:lang w:val="en-US"/>
              </w:rPr>
              <w:t>2</w:t>
            </w:r>
            <w:r w:rsidRPr="006856DA">
              <w:rPr>
                <w:rFonts w:eastAsia="Yu Gothic UI"/>
                <w:lang w:val="en-US"/>
              </w:rPr>
              <w:t>&gt;</w:t>
            </w:r>
          </w:p>
        </w:tc>
        <w:tc>
          <w:tcPr>
            <w:tcW w:w="1653" w:type="dxa"/>
            <w:shd w:val="clear" w:color="auto" w:fill="auto"/>
          </w:tcPr>
          <w:p w:rsidR="00524EEC" w:rsidRPr="006856DA" w:rsidRDefault="00524EEC" w:rsidP="0073177D">
            <w:pPr>
              <w:pStyle w:val="Table"/>
              <w:rPr>
                <w:sz w:val="20"/>
                <w:lang w:val="en-US"/>
              </w:rPr>
            </w:pPr>
            <w:r w:rsidRPr="006856DA">
              <w:t>Информационная система (источник</w:t>
            </w:r>
            <w:r w:rsidRPr="006856DA">
              <w:rPr>
                <w:sz w:val="20"/>
              </w:rPr>
              <w:t xml:space="preserve"> данных)</w:t>
            </w:r>
          </w:p>
          <w:p w:rsidR="00524EEC" w:rsidRPr="006856DA" w:rsidRDefault="00524EEC" w:rsidP="0073177D">
            <w:pPr>
              <w:pStyle w:val="Table"/>
              <w:rPr>
                <w:lang w:val="en-US"/>
              </w:rPr>
            </w:pPr>
            <w:r w:rsidRPr="006856DA">
              <w:rPr>
                <w:rFonts w:eastAsia="Yu Gothic UI"/>
                <w:lang w:val="en-US"/>
              </w:rPr>
              <w:t>&lt;</w:t>
            </w:r>
            <w:r w:rsidRPr="006856DA">
              <w:rPr>
                <w:lang w:val="en-US"/>
              </w:rPr>
              <w:t>3</w:t>
            </w:r>
            <w:r w:rsidRPr="006856DA">
              <w:rPr>
                <w:rFonts w:eastAsia="Yu Gothic UI"/>
                <w:lang w:val="en-US"/>
              </w:rPr>
              <w:t>&gt;</w:t>
            </w:r>
          </w:p>
        </w:tc>
      </w:tr>
      <w:tr w:rsidR="00524EEC" w:rsidRPr="006856DA" w:rsidTr="00084C7F">
        <w:tc>
          <w:tcPr>
            <w:tcW w:w="2588" w:type="dxa"/>
            <w:shd w:val="clear" w:color="auto" w:fill="auto"/>
          </w:tcPr>
          <w:p w:rsidR="00524EEC" w:rsidRPr="006856DA" w:rsidRDefault="00524EEC" w:rsidP="0073177D">
            <w:pPr>
              <w:pStyle w:val="Table"/>
              <w:jc w:val="center"/>
            </w:pPr>
            <w:r w:rsidRPr="006856DA">
              <w:t>1</w:t>
            </w:r>
          </w:p>
        </w:tc>
        <w:tc>
          <w:tcPr>
            <w:tcW w:w="1559" w:type="dxa"/>
            <w:shd w:val="clear" w:color="auto" w:fill="auto"/>
          </w:tcPr>
          <w:p w:rsidR="00524EEC" w:rsidRPr="006856DA" w:rsidRDefault="00524EEC" w:rsidP="0073177D">
            <w:pPr>
              <w:pStyle w:val="Table"/>
              <w:jc w:val="center"/>
            </w:pPr>
            <w:r w:rsidRPr="006856DA">
              <w:t>2</w:t>
            </w:r>
          </w:p>
        </w:tc>
        <w:tc>
          <w:tcPr>
            <w:tcW w:w="2027" w:type="dxa"/>
            <w:shd w:val="clear" w:color="auto" w:fill="auto"/>
          </w:tcPr>
          <w:p w:rsidR="00524EEC" w:rsidRPr="006856DA" w:rsidRDefault="00524EEC" w:rsidP="0073177D">
            <w:pPr>
              <w:pStyle w:val="Table"/>
              <w:jc w:val="center"/>
            </w:pPr>
            <w:r w:rsidRPr="006856DA">
              <w:t>3</w:t>
            </w:r>
          </w:p>
        </w:tc>
        <w:tc>
          <w:tcPr>
            <w:tcW w:w="2135" w:type="dxa"/>
            <w:shd w:val="clear" w:color="auto" w:fill="auto"/>
          </w:tcPr>
          <w:p w:rsidR="00524EEC" w:rsidRPr="006856DA" w:rsidRDefault="00524EEC" w:rsidP="0073177D">
            <w:pPr>
              <w:pStyle w:val="Table"/>
              <w:jc w:val="center"/>
            </w:pPr>
            <w:r w:rsidRPr="006856DA">
              <w:t>4</w:t>
            </w:r>
          </w:p>
        </w:tc>
        <w:tc>
          <w:tcPr>
            <w:tcW w:w="1653" w:type="dxa"/>
            <w:shd w:val="clear" w:color="auto" w:fill="auto"/>
          </w:tcPr>
          <w:p w:rsidR="00524EEC" w:rsidRPr="006856DA" w:rsidRDefault="00524EEC" w:rsidP="0073177D">
            <w:pPr>
              <w:pStyle w:val="Table"/>
              <w:jc w:val="center"/>
            </w:pPr>
            <w:r w:rsidRPr="006856DA">
              <w:t>5</w:t>
            </w:r>
          </w:p>
        </w:tc>
      </w:tr>
      <w:tr w:rsidR="00524EEC" w:rsidRPr="006856DA" w:rsidTr="00084C7F">
        <w:tc>
          <w:tcPr>
            <w:tcW w:w="9962" w:type="dxa"/>
            <w:gridSpan w:val="5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  <w:r w:rsidRPr="006856DA">
              <w:t>Наименование задачи структурного элемента «Развитие дошкольного воспитания»</w:t>
            </w:r>
          </w:p>
        </w:tc>
      </w:tr>
      <w:tr w:rsidR="00524EEC" w:rsidRPr="006856DA" w:rsidTr="00084C7F">
        <w:tc>
          <w:tcPr>
            <w:tcW w:w="2588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  <w:r w:rsidRPr="006856DA">
              <w:t>1.1.</w:t>
            </w:r>
            <w:r w:rsidRPr="006856DA">
              <w:rPr>
                <w:noProof/>
              </w:rPr>
              <w:t xml:space="preserve"> Доля детей в возрасте от 3 месяцев до 7 лет, охваченных дошкольным образованием, от общего числа детей дошкольного возраста</w:t>
            </w:r>
          </w:p>
        </w:tc>
        <w:tc>
          <w:tcPr>
            <w:tcW w:w="1559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  <w:tc>
          <w:tcPr>
            <w:tcW w:w="2027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  <w:r w:rsidRPr="006856DA">
              <w:t>Денисова М.А., начальник управления образования</w:t>
            </w:r>
          </w:p>
        </w:tc>
        <w:tc>
          <w:tcPr>
            <w:tcW w:w="2135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  <w:r w:rsidRPr="006856DA">
              <w:t>Отчет</w:t>
            </w:r>
          </w:p>
        </w:tc>
        <w:tc>
          <w:tcPr>
            <w:tcW w:w="1653" w:type="dxa"/>
            <w:shd w:val="clear" w:color="auto" w:fill="auto"/>
          </w:tcPr>
          <w:p w:rsidR="00524EEC" w:rsidRPr="006856DA" w:rsidRDefault="00524EEC" w:rsidP="0073177D">
            <w:pPr>
              <w:pStyle w:val="Table"/>
              <w:rPr>
                <w:color w:val="000000"/>
              </w:rPr>
            </w:pPr>
            <w:r w:rsidRPr="006856DA">
              <w:t>Автоматизированная информационная система «Е-услуги. Образование»</w:t>
            </w:r>
          </w:p>
        </w:tc>
      </w:tr>
      <w:tr w:rsidR="00524EEC" w:rsidRPr="006856DA" w:rsidTr="00084C7F">
        <w:tc>
          <w:tcPr>
            <w:tcW w:w="2588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  <w:r w:rsidRPr="006856DA">
              <w:t>Контрольная точка 1.1.</w:t>
            </w:r>
          </w:p>
        </w:tc>
        <w:tc>
          <w:tcPr>
            <w:tcW w:w="1559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  <w:r w:rsidRPr="006856DA">
              <w:t>31.12.</w:t>
            </w:r>
          </w:p>
        </w:tc>
        <w:tc>
          <w:tcPr>
            <w:tcW w:w="2027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  <w:tc>
          <w:tcPr>
            <w:tcW w:w="2135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  <w:tc>
          <w:tcPr>
            <w:tcW w:w="1653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</w:tr>
      <w:tr w:rsidR="00524EEC" w:rsidRPr="006856DA" w:rsidTr="00084C7F">
        <w:tc>
          <w:tcPr>
            <w:tcW w:w="9962" w:type="dxa"/>
            <w:gridSpan w:val="5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  <w:r w:rsidRPr="006856DA">
              <w:t>Наименование задачи структурного элемента «Развитие общего образования»</w:t>
            </w:r>
          </w:p>
        </w:tc>
      </w:tr>
      <w:tr w:rsidR="00524EEC" w:rsidRPr="006856DA" w:rsidTr="00084C7F">
        <w:tc>
          <w:tcPr>
            <w:tcW w:w="2588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  <w:r w:rsidRPr="006856DA">
              <w:rPr>
                <w:noProof/>
              </w:rPr>
              <w:t>2.1.Удельный вес численности обучающихся в первую смену в общей численности обучающихся общеобразовательных организаций</w:t>
            </w:r>
          </w:p>
        </w:tc>
        <w:tc>
          <w:tcPr>
            <w:tcW w:w="1559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  <w:tc>
          <w:tcPr>
            <w:tcW w:w="2027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  <w:r w:rsidRPr="006856DA">
              <w:t>Денисова М.А., начальник управления образования,</w:t>
            </w:r>
          </w:p>
          <w:p w:rsidR="00524EEC" w:rsidRPr="006856DA" w:rsidRDefault="00524EEC" w:rsidP="0073177D">
            <w:pPr>
              <w:pStyle w:val="Table"/>
            </w:pPr>
            <w:r w:rsidRPr="006856DA">
              <w:t>Кузнецова Г.А., начальник отдела мониторинга управления образования</w:t>
            </w:r>
          </w:p>
        </w:tc>
        <w:tc>
          <w:tcPr>
            <w:tcW w:w="2135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  <w:r w:rsidRPr="006856DA">
              <w:t>Отчет</w:t>
            </w:r>
          </w:p>
        </w:tc>
        <w:tc>
          <w:tcPr>
            <w:tcW w:w="1653" w:type="dxa"/>
            <w:shd w:val="clear" w:color="auto" w:fill="auto"/>
          </w:tcPr>
          <w:p w:rsidR="00524EEC" w:rsidRPr="006856DA" w:rsidRDefault="00524EEC" w:rsidP="0073177D">
            <w:pPr>
              <w:pStyle w:val="Table"/>
              <w:rPr>
                <w:color w:val="000000"/>
              </w:rPr>
            </w:pPr>
            <w:r w:rsidRPr="006856DA">
              <w:t>Форма федерального статистического наблюдения №ОО-1</w:t>
            </w:r>
          </w:p>
        </w:tc>
      </w:tr>
      <w:tr w:rsidR="00524EEC" w:rsidRPr="006856DA" w:rsidTr="00084C7F">
        <w:tc>
          <w:tcPr>
            <w:tcW w:w="2588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  <w:r w:rsidRPr="006856DA">
              <w:t>Контрольная точка 2.1.</w:t>
            </w:r>
          </w:p>
        </w:tc>
        <w:tc>
          <w:tcPr>
            <w:tcW w:w="1559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  <w:r w:rsidRPr="006856DA">
              <w:t>31.12</w:t>
            </w:r>
          </w:p>
        </w:tc>
        <w:tc>
          <w:tcPr>
            <w:tcW w:w="2027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  <w:tc>
          <w:tcPr>
            <w:tcW w:w="2135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  <w:tc>
          <w:tcPr>
            <w:tcW w:w="1653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</w:tr>
      <w:tr w:rsidR="00524EEC" w:rsidRPr="006856DA" w:rsidTr="00084C7F">
        <w:tc>
          <w:tcPr>
            <w:tcW w:w="2588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  <w:r w:rsidRPr="006856DA">
              <w:rPr>
                <w:noProof/>
              </w:rPr>
              <w:t>2.2.Удовлетворенность участников образовательного процесса качеством условий осуществления образовательной деятельности организациями, осуществляющими образовательную деятельность</w:t>
            </w:r>
          </w:p>
        </w:tc>
        <w:tc>
          <w:tcPr>
            <w:tcW w:w="1559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  <w:tc>
          <w:tcPr>
            <w:tcW w:w="2027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  <w:r w:rsidRPr="006856DA">
              <w:t>Денисова М.А., начальник управления образования</w:t>
            </w:r>
          </w:p>
          <w:p w:rsidR="00524EEC" w:rsidRPr="006856DA" w:rsidRDefault="00524EEC" w:rsidP="0073177D">
            <w:pPr>
              <w:pStyle w:val="Table"/>
            </w:pPr>
            <w:r w:rsidRPr="006856DA">
              <w:t>Кузнецова Г.А., начальник отдела мониторинга управления образования</w:t>
            </w:r>
          </w:p>
        </w:tc>
        <w:tc>
          <w:tcPr>
            <w:tcW w:w="2135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  <w:r w:rsidRPr="006856DA">
              <w:t>Информация</w:t>
            </w:r>
          </w:p>
        </w:tc>
        <w:tc>
          <w:tcPr>
            <w:tcW w:w="1653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  <w:r w:rsidRPr="006856DA">
              <w:t>Протокол общественного совета при министерстве образования и науки Калужской области</w:t>
            </w:r>
          </w:p>
        </w:tc>
      </w:tr>
      <w:tr w:rsidR="00524EEC" w:rsidRPr="006856DA" w:rsidTr="00084C7F">
        <w:tc>
          <w:tcPr>
            <w:tcW w:w="2588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  <w:r w:rsidRPr="006856DA">
              <w:lastRenderedPageBreak/>
              <w:t>Контрольная точка 2.</w:t>
            </w:r>
            <w:r w:rsidRPr="006856DA">
              <w:rPr>
                <w:lang w:val="en-US"/>
              </w:rPr>
              <w:t>2</w:t>
            </w:r>
            <w:r w:rsidRPr="006856DA">
              <w:t>.</w:t>
            </w:r>
          </w:p>
        </w:tc>
        <w:tc>
          <w:tcPr>
            <w:tcW w:w="1559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  <w:r w:rsidRPr="006856DA">
              <w:t>31.12</w:t>
            </w:r>
          </w:p>
        </w:tc>
        <w:tc>
          <w:tcPr>
            <w:tcW w:w="2027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  <w:tc>
          <w:tcPr>
            <w:tcW w:w="2135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  <w:tc>
          <w:tcPr>
            <w:tcW w:w="1653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</w:tr>
      <w:tr w:rsidR="00524EEC" w:rsidRPr="006856DA" w:rsidTr="00084C7F">
        <w:tc>
          <w:tcPr>
            <w:tcW w:w="2588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  <w:r w:rsidRPr="006856DA">
              <w:t>2.3.</w:t>
            </w:r>
            <w:r w:rsidRPr="006856DA">
              <w:rPr>
                <w:noProof/>
              </w:rPr>
              <w:t xml:space="preserve"> Доля выпускников 11 классов, получившим аттестаты о среднем общем образовании</w:t>
            </w:r>
          </w:p>
        </w:tc>
        <w:tc>
          <w:tcPr>
            <w:tcW w:w="1559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  <w:tc>
          <w:tcPr>
            <w:tcW w:w="2027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  <w:r w:rsidRPr="006856DA">
              <w:t>Денисова М.А., начальник управления образования</w:t>
            </w:r>
          </w:p>
          <w:p w:rsidR="00524EEC" w:rsidRPr="006856DA" w:rsidRDefault="00524EEC" w:rsidP="0073177D">
            <w:pPr>
              <w:pStyle w:val="Table"/>
            </w:pPr>
            <w:r w:rsidRPr="006856DA">
              <w:t>Кузнецова Г.А., начальник отдела мониторинга управления образования</w:t>
            </w:r>
          </w:p>
        </w:tc>
        <w:tc>
          <w:tcPr>
            <w:tcW w:w="2135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  <w:r w:rsidRPr="006856DA">
              <w:t xml:space="preserve">Информация </w:t>
            </w:r>
          </w:p>
        </w:tc>
        <w:tc>
          <w:tcPr>
            <w:tcW w:w="1653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  <w:r w:rsidRPr="006856DA">
              <w:t>Отчеты муниципальных общеобразовательных организаций</w:t>
            </w:r>
          </w:p>
        </w:tc>
      </w:tr>
      <w:tr w:rsidR="00524EEC" w:rsidRPr="006856DA" w:rsidTr="00084C7F">
        <w:tc>
          <w:tcPr>
            <w:tcW w:w="2588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  <w:r w:rsidRPr="006856DA">
              <w:t>Контрольная точка 2.3.</w:t>
            </w:r>
          </w:p>
        </w:tc>
        <w:tc>
          <w:tcPr>
            <w:tcW w:w="1559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  <w:r w:rsidRPr="006856DA">
              <w:t>31.12</w:t>
            </w:r>
          </w:p>
        </w:tc>
        <w:tc>
          <w:tcPr>
            <w:tcW w:w="2027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  <w:tc>
          <w:tcPr>
            <w:tcW w:w="2135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  <w:tc>
          <w:tcPr>
            <w:tcW w:w="1653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</w:tr>
      <w:tr w:rsidR="00524EEC" w:rsidRPr="006856DA" w:rsidTr="00084C7F">
        <w:tc>
          <w:tcPr>
            <w:tcW w:w="9962" w:type="dxa"/>
            <w:gridSpan w:val="5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  <w:r w:rsidRPr="006856DA">
              <w:t>3.Наименование структурного элемента «Развитие дополнительного образования»</w:t>
            </w:r>
          </w:p>
        </w:tc>
      </w:tr>
      <w:tr w:rsidR="00524EEC" w:rsidRPr="006856DA" w:rsidTr="00084C7F">
        <w:tc>
          <w:tcPr>
            <w:tcW w:w="2588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  <w:r w:rsidRPr="006856DA">
              <w:t>3.1.</w:t>
            </w:r>
            <w:r w:rsidRPr="006856DA">
              <w:rPr>
                <w:noProof/>
              </w:rPr>
              <w:t xml:space="preserve"> Удельный вес численности населения в возрасте 5-18 лет, охваченного дополнительным образованием, в общей численности населения в возрасте 5-18 лет</w:t>
            </w:r>
          </w:p>
        </w:tc>
        <w:tc>
          <w:tcPr>
            <w:tcW w:w="1559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  <w:tc>
          <w:tcPr>
            <w:tcW w:w="2027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  <w:r w:rsidRPr="006856DA">
              <w:t>Денисова М.А., начальник управления образования</w:t>
            </w:r>
          </w:p>
          <w:p w:rsidR="00524EEC" w:rsidRPr="006856DA" w:rsidRDefault="00524EEC" w:rsidP="0073177D">
            <w:pPr>
              <w:pStyle w:val="Table"/>
            </w:pPr>
            <w:r w:rsidRPr="006856DA">
              <w:t>Кузнецова Г.А., начальник отдела мониторинга управления образования</w:t>
            </w:r>
          </w:p>
        </w:tc>
        <w:tc>
          <w:tcPr>
            <w:tcW w:w="2135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  <w:r w:rsidRPr="006856DA">
              <w:t>Статистический отчет</w:t>
            </w:r>
          </w:p>
        </w:tc>
        <w:tc>
          <w:tcPr>
            <w:tcW w:w="1653" w:type="dxa"/>
            <w:shd w:val="clear" w:color="auto" w:fill="auto"/>
          </w:tcPr>
          <w:p w:rsidR="00524EEC" w:rsidRPr="006856DA" w:rsidRDefault="00524EEC" w:rsidP="0073177D">
            <w:pPr>
              <w:pStyle w:val="Table"/>
              <w:rPr>
                <w:color w:val="000000"/>
              </w:rPr>
            </w:pPr>
            <w:r w:rsidRPr="006856DA">
              <w:t>Автоматизированная информационная система «Е-услуги. Образование»</w:t>
            </w:r>
          </w:p>
        </w:tc>
      </w:tr>
      <w:tr w:rsidR="00524EEC" w:rsidRPr="006856DA" w:rsidTr="00084C7F">
        <w:tc>
          <w:tcPr>
            <w:tcW w:w="2588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  <w:r w:rsidRPr="006856DA">
              <w:t>Контрольная точка 3.1.</w:t>
            </w:r>
          </w:p>
        </w:tc>
        <w:tc>
          <w:tcPr>
            <w:tcW w:w="1559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  <w:r w:rsidRPr="006856DA">
              <w:t>31.12</w:t>
            </w:r>
          </w:p>
        </w:tc>
        <w:tc>
          <w:tcPr>
            <w:tcW w:w="2027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  <w:tc>
          <w:tcPr>
            <w:tcW w:w="2135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  <w:tc>
          <w:tcPr>
            <w:tcW w:w="1653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</w:tr>
      <w:tr w:rsidR="00524EEC" w:rsidRPr="006856DA" w:rsidTr="00084C7F">
        <w:tc>
          <w:tcPr>
            <w:tcW w:w="2588" w:type="dxa"/>
            <w:shd w:val="clear" w:color="auto" w:fill="auto"/>
          </w:tcPr>
          <w:p w:rsidR="00524EEC" w:rsidRPr="006856DA" w:rsidRDefault="00524EEC" w:rsidP="0073177D">
            <w:pPr>
              <w:pStyle w:val="Table"/>
              <w:rPr>
                <w:noProof/>
              </w:rPr>
            </w:pPr>
            <w:r w:rsidRPr="006856DA">
              <w:rPr>
                <w:noProof/>
              </w:rPr>
              <w:t xml:space="preserve">3.2.Удельный вес  обучающихся по дополнительным общеобразовательным программам естественнонаучной и технической </w:t>
            </w:r>
          </w:p>
          <w:p w:rsidR="00524EEC" w:rsidRPr="006856DA" w:rsidRDefault="00524EEC" w:rsidP="0073177D">
            <w:pPr>
              <w:pStyle w:val="Table"/>
            </w:pPr>
            <w:r w:rsidRPr="006856DA">
              <w:rPr>
                <w:noProof/>
              </w:rPr>
              <w:t>направленности</w:t>
            </w:r>
          </w:p>
        </w:tc>
        <w:tc>
          <w:tcPr>
            <w:tcW w:w="1559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  <w:tc>
          <w:tcPr>
            <w:tcW w:w="2027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  <w:r w:rsidRPr="006856DA">
              <w:t>Денисова М.А., начальник управления образования</w:t>
            </w:r>
          </w:p>
          <w:p w:rsidR="00524EEC" w:rsidRPr="006856DA" w:rsidRDefault="00524EEC" w:rsidP="0073177D">
            <w:pPr>
              <w:pStyle w:val="Table"/>
            </w:pPr>
            <w:r w:rsidRPr="006856DA">
              <w:t>Кузнецова Г.А., начальник отдела мониторинга управления образования</w:t>
            </w:r>
          </w:p>
        </w:tc>
        <w:tc>
          <w:tcPr>
            <w:tcW w:w="2135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  <w:r w:rsidRPr="006856DA">
              <w:t>Статистический отчет</w:t>
            </w:r>
          </w:p>
        </w:tc>
        <w:tc>
          <w:tcPr>
            <w:tcW w:w="1653" w:type="dxa"/>
            <w:shd w:val="clear" w:color="auto" w:fill="auto"/>
          </w:tcPr>
          <w:p w:rsidR="00524EEC" w:rsidRPr="006856DA" w:rsidRDefault="00524EEC" w:rsidP="0073177D">
            <w:pPr>
              <w:pStyle w:val="Table"/>
              <w:rPr>
                <w:color w:val="000000"/>
              </w:rPr>
            </w:pPr>
            <w:r w:rsidRPr="006856DA">
              <w:t>Автоматизированная информационная система «Е-услуги. Образование»</w:t>
            </w:r>
          </w:p>
        </w:tc>
      </w:tr>
      <w:tr w:rsidR="00524EEC" w:rsidRPr="006856DA" w:rsidTr="00084C7F">
        <w:tc>
          <w:tcPr>
            <w:tcW w:w="2588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  <w:r w:rsidRPr="006856DA">
              <w:t>Контрольная точка 3.2.</w:t>
            </w:r>
          </w:p>
        </w:tc>
        <w:tc>
          <w:tcPr>
            <w:tcW w:w="1559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  <w:r w:rsidRPr="006856DA">
              <w:t>31.12</w:t>
            </w:r>
          </w:p>
        </w:tc>
        <w:tc>
          <w:tcPr>
            <w:tcW w:w="2027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  <w:tc>
          <w:tcPr>
            <w:tcW w:w="2135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  <w:tc>
          <w:tcPr>
            <w:tcW w:w="1653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</w:tr>
      <w:tr w:rsidR="00524EEC" w:rsidRPr="006856DA" w:rsidTr="00084C7F">
        <w:tc>
          <w:tcPr>
            <w:tcW w:w="9962" w:type="dxa"/>
            <w:gridSpan w:val="5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  <w:r w:rsidRPr="006856DA">
              <w:t>4. Наименование структурного элемента «Развитие системы отдыха и оздоровления детей Людиновского муниципального округа Калужской области»</w:t>
            </w:r>
          </w:p>
        </w:tc>
      </w:tr>
      <w:tr w:rsidR="00524EEC" w:rsidRPr="006856DA" w:rsidTr="00084C7F">
        <w:tc>
          <w:tcPr>
            <w:tcW w:w="2588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  <w:r w:rsidRPr="006856DA">
              <w:rPr>
                <w:noProof/>
              </w:rPr>
              <w:t xml:space="preserve">4.1.Доля детей в возрасте от 7 до 17 лет (вкл.), направленных в лагеря с дневным пребыванием детей, к общему количеству детей в возрасте от 7 до 17 лет, проживающих в Людиновском </w:t>
            </w:r>
            <w:r w:rsidRPr="006856DA">
              <w:rPr>
                <w:noProof/>
              </w:rPr>
              <w:lastRenderedPageBreak/>
              <w:t>муниципальном округе</w:t>
            </w:r>
          </w:p>
        </w:tc>
        <w:tc>
          <w:tcPr>
            <w:tcW w:w="1559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  <w:tc>
          <w:tcPr>
            <w:tcW w:w="2027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  <w:r w:rsidRPr="006856DA">
              <w:t>Денисова М.А., начальник управления образования</w:t>
            </w:r>
          </w:p>
          <w:p w:rsidR="00524EEC" w:rsidRPr="006856DA" w:rsidRDefault="00524EEC" w:rsidP="0073177D">
            <w:pPr>
              <w:pStyle w:val="Table"/>
            </w:pPr>
            <w:r w:rsidRPr="006856DA">
              <w:t>Кузнецова Г.А., начальник отдела мониторинга управления образования</w:t>
            </w:r>
          </w:p>
        </w:tc>
        <w:tc>
          <w:tcPr>
            <w:tcW w:w="2135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  <w:r w:rsidRPr="006856DA">
              <w:t>Информация</w:t>
            </w:r>
          </w:p>
        </w:tc>
        <w:tc>
          <w:tcPr>
            <w:tcW w:w="1653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  <w:r w:rsidRPr="006856DA">
              <w:t>Отчет по итогам оздоровительной кампании</w:t>
            </w:r>
          </w:p>
          <w:p w:rsidR="00524EEC" w:rsidRPr="006856DA" w:rsidRDefault="00524EEC" w:rsidP="0073177D">
            <w:pPr>
              <w:pStyle w:val="Table"/>
            </w:pPr>
          </w:p>
        </w:tc>
      </w:tr>
      <w:tr w:rsidR="00524EEC" w:rsidRPr="006856DA" w:rsidTr="00084C7F">
        <w:tc>
          <w:tcPr>
            <w:tcW w:w="2588" w:type="dxa"/>
            <w:shd w:val="clear" w:color="auto" w:fill="auto"/>
          </w:tcPr>
          <w:p w:rsidR="00524EEC" w:rsidRPr="006856DA" w:rsidRDefault="00524EEC" w:rsidP="0073177D">
            <w:pPr>
              <w:pStyle w:val="Table"/>
              <w:rPr>
                <w:noProof/>
              </w:rPr>
            </w:pPr>
            <w:r w:rsidRPr="006856DA">
              <w:lastRenderedPageBreak/>
              <w:t>Контрольная точка 4.1.</w:t>
            </w:r>
          </w:p>
        </w:tc>
        <w:tc>
          <w:tcPr>
            <w:tcW w:w="1559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  <w:r w:rsidRPr="006856DA">
              <w:t>31.12</w:t>
            </w:r>
          </w:p>
        </w:tc>
        <w:tc>
          <w:tcPr>
            <w:tcW w:w="2027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  <w:tc>
          <w:tcPr>
            <w:tcW w:w="2135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  <w:tc>
          <w:tcPr>
            <w:tcW w:w="1653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</w:tr>
      <w:tr w:rsidR="00524EEC" w:rsidRPr="006856DA" w:rsidTr="00084C7F">
        <w:tc>
          <w:tcPr>
            <w:tcW w:w="2588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  <w:r w:rsidRPr="006856DA">
              <w:t>4.2. Доля детей в возрасте от 7 до 17 лет включительно, направленных в лагеря с круглосуточным пребыванием детей к общему количеству детей в возрасте от 7 до 17 лет, проживающих в Людиновском</w:t>
            </w:r>
            <w:r w:rsidR="0073177D">
              <w:t xml:space="preserve"> </w:t>
            </w:r>
            <w:r w:rsidRPr="006856DA">
              <w:t>муниципальном округе</w:t>
            </w:r>
          </w:p>
          <w:p w:rsidR="00524EEC" w:rsidRPr="006856DA" w:rsidRDefault="00524EEC" w:rsidP="0073177D">
            <w:pPr>
              <w:pStyle w:val="Table"/>
            </w:pPr>
          </w:p>
        </w:tc>
        <w:tc>
          <w:tcPr>
            <w:tcW w:w="1559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  <w:tc>
          <w:tcPr>
            <w:tcW w:w="2027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  <w:r w:rsidRPr="006856DA">
              <w:t>Денисова М.А., начальник управления образования</w:t>
            </w:r>
          </w:p>
          <w:p w:rsidR="00524EEC" w:rsidRPr="006856DA" w:rsidRDefault="00524EEC" w:rsidP="0073177D">
            <w:pPr>
              <w:pStyle w:val="Table"/>
            </w:pPr>
            <w:r w:rsidRPr="006856DA">
              <w:t>Кузнецова Г.А., начальник отдела мониторинга управления образования</w:t>
            </w:r>
          </w:p>
        </w:tc>
        <w:tc>
          <w:tcPr>
            <w:tcW w:w="2135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  <w:r w:rsidRPr="006856DA">
              <w:t>Информация</w:t>
            </w:r>
          </w:p>
        </w:tc>
        <w:tc>
          <w:tcPr>
            <w:tcW w:w="1653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  <w:r w:rsidRPr="006856DA">
              <w:t>Отчет по итогам оздоровительной кампании</w:t>
            </w:r>
          </w:p>
          <w:p w:rsidR="00524EEC" w:rsidRPr="006856DA" w:rsidRDefault="00524EEC" w:rsidP="0073177D">
            <w:pPr>
              <w:pStyle w:val="Table"/>
            </w:pPr>
          </w:p>
        </w:tc>
      </w:tr>
      <w:tr w:rsidR="00524EEC" w:rsidRPr="006856DA" w:rsidTr="00084C7F">
        <w:tc>
          <w:tcPr>
            <w:tcW w:w="2588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  <w:r w:rsidRPr="006856DA">
              <w:t>Контрольная точка 4.2</w:t>
            </w:r>
          </w:p>
        </w:tc>
        <w:tc>
          <w:tcPr>
            <w:tcW w:w="1559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  <w:r w:rsidRPr="006856DA">
              <w:t>31.12</w:t>
            </w:r>
          </w:p>
        </w:tc>
        <w:tc>
          <w:tcPr>
            <w:tcW w:w="2027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  <w:tc>
          <w:tcPr>
            <w:tcW w:w="2135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  <w:tc>
          <w:tcPr>
            <w:tcW w:w="1653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</w:tr>
      <w:tr w:rsidR="00524EEC" w:rsidRPr="006856DA" w:rsidTr="00084C7F">
        <w:tc>
          <w:tcPr>
            <w:tcW w:w="2588" w:type="dxa"/>
            <w:shd w:val="clear" w:color="auto" w:fill="auto"/>
          </w:tcPr>
          <w:p w:rsidR="00524EEC" w:rsidRPr="006856DA" w:rsidRDefault="00524EEC" w:rsidP="0073177D">
            <w:pPr>
              <w:pStyle w:val="Table"/>
              <w:rPr>
                <w:color w:val="000000"/>
              </w:rPr>
            </w:pPr>
            <w:r w:rsidRPr="006856DA">
              <w:t>4.3.Доля детей в возрасте от 7 до 17 лет включительно, охваченных   всеми формами отдыха и оздоровления, к общему количеству детей в возрасте от 7 до 17 лет, проживающих в Людиновском</w:t>
            </w:r>
            <w:r w:rsidR="0073177D">
              <w:t xml:space="preserve"> </w:t>
            </w:r>
            <w:r w:rsidRPr="006856DA">
              <w:t>муниципальном округе</w:t>
            </w:r>
          </w:p>
        </w:tc>
        <w:tc>
          <w:tcPr>
            <w:tcW w:w="1559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  <w:tc>
          <w:tcPr>
            <w:tcW w:w="2027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  <w:r w:rsidRPr="006856DA">
              <w:t>Денисова М.А., начальник управления образования</w:t>
            </w:r>
          </w:p>
          <w:p w:rsidR="00524EEC" w:rsidRPr="006856DA" w:rsidRDefault="00524EEC" w:rsidP="0073177D">
            <w:pPr>
              <w:pStyle w:val="Table"/>
            </w:pPr>
            <w:r w:rsidRPr="006856DA">
              <w:t>Кузнецова Г.А., начальник отдела мониторинга управления образования</w:t>
            </w:r>
          </w:p>
        </w:tc>
        <w:tc>
          <w:tcPr>
            <w:tcW w:w="2135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  <w:r w:rsidRPr="006856DA">
              <w:t xml:space="preserve">Информация </w:t>
            </w:r>
          </w:p>
        </w:tc>
        <w:tc>
          <w:tcPr>
            <w:tcW w:w="1653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  <w:r w:rsidRPr="006856DA">
              <w:t>Отчет по итогам оздоровительной кампании</w:t>
            </w:r>
          </w:p>
          <w:p w:rsidR="00524EEC" w:rsidRPr="006856DA" w:rsidRDefault="00524EEC" w:rsidP="0073177D">
            <w:pPr>
              <w:pStyle w:val="Table"/>
            </w:pPr>
          </w:p>
        </w:tc>
      </w:tr>
      <w:tr w:rsidR="00524EEC" w:rsidRPr="006856DA" w:rsidTr="00084C7F">
        <w:tc>
          <w:tcPr>
            <w:tcW w:w="2588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  <w:r w:rsidRPr="006856DA">
              <w:t>Контрольная точка 4.3</w:t>
            </w:r>
          </w:p>
        </w:tc>
        <w:tc>
          <w:tcPr>
            <w:tcW w:w="1559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  <w:r w:rsidRPr="006856DA">
              <w:t>31.12</w:t>
            </w:r>
          </w:p>
        </w:tc>
        <w:tc>
          <w:tcPr>
            <w:tcW w:w="2027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  <w:tc>
          <w:tcPr>
            <w:tcW w:w="2135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  <w:tc>
          <w:tcPr>
            <w:tcW w:w="1653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</w:tr>
      <w:tr w:rsidR="00524EEC" w:rsidRPr="006856DA" w:rsidTr="00084C7F">
        <w:tc>
          <w:tcPr>
            <w:tcW w:w="9962" w:type="dxa"/>
            <w:gridSpan w:val="5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  <w:r w:rsidRPr="006856DA">
              <w:t>5.Наименование структурного элемента «Развитие служб обеспечения деятельности образования»</w:t>
            </w:r>
          </w:p>
        </w:tc>
      </w:tr>
      <w:tr w:rsidR="00524EEC" w:rsidRPr="006856DA" w:rsidTr="00084C7F">
        <w:tc>
          <w:tcPr>
            <w:tcW w:w="2588" w:type="dxa"/>
            <w:shd w:val="clear" w:color="auto" w:fill="auto"/>
          </w:tcPr>
          <w:p w:rsidR="00524EEC" w:rsidRPr="006856DA" w:rsidRDefault="00524EEC" w:rsidP="0073177D">
            <w:pPr>
              <w:pStyle w:val="Table"/>
              <w:rPr>
                <w:color w:val="000000"/>
              </w:rPr>
            </w:pPr>
            <w:r w:rsidRPr="006856DA">
              <w:t>5.1.Эффективность использования бюджетных средств</w:t>
            </w:r>
          </w:p>
        </w:tc>
        <w:tc>
          <w:tcPr>
            <w:tcW w:w="1559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  <w:tc>
          <w:tcPr>
            <w:tcW w:w="2027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  <w:r w:rsidRPr="006856DA">
              <w:t>Денисова М.А., начальник управления образования</w:t>
            </w:r>
          </w:p>
          <w:p w:rsidR="00524EEC" w:rsidRPr="006856DA" w:rsidRDefault="00524EEC" w:rsidP="0073177D">
            <w:pPr>
              <w:pStyle w:val="Table"/>
            </w:pPr>
            <w:proofErr w:type="spellStart"/>
            <w:r w:rsidRPr="006856DA">
              <w:t>Князькова</w:t>
            </w:r>
            <w:proofErr w:type="spellEnd"/>
            <w:r w:rsidRPr="006856DA">
              <w:t xml:space="preserve"> Т.Я., начальник отдела бухгалтерского учета и </w:t>
            </w:r>
            <w:proofErr w:type="gramStart"/>
            <w:r w:rsidRPr="006856DA">
              <w:t>административной</w:t>
            </w:r>
            <w:proofErr w:type="gramEnd"/>
            <w:r w:rsidRPr="006856DA">
              <w:t xml:space="preserve"> работы </w:t>
            </w:r>
          </w:p>
        </w:tc>
        <w:tc>
          <w:tcPr>
            <w:tcW w:w="2135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  <w:r w:rsidRPr="006856DA">
              <w:t>Информация</w:t>
            </w:r>
          </w:p>
        </w:tc>
        <w:tc>
          <w:tcPr>
            <w:tcW w:w="1653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  <w:r w:rsidRPr="006856DA">
              <w:t>Финансовый отчет</w:t>
            </w:r>
          </w:p>
        </w:tc>
      </w:tr>
      <w:tr w:rsidR="00524EEC" w:rsidRPr="006856DA" w:rsidTr="00084C7F">
        <w:tc>
          <w:tcPr>
            <w:tcW w:w="2588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  <w:r w:rsidRPr="006856DA">
              <w:t>Контрольная точка 5.1.</w:t>
            </w:r>
          </w:p>
        </w:tc>
        <w:tc>
          <w:tcPr>
            <w:tcW w:w="1559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  <w:r w:rsidRPr="006856DA">
              <w:t>31.12</w:t>
            </w:r>
          </w:p>
        </w:tc>
        <w:tc>
          <w:tcPr>
            <w:tcW w:w="2027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  <w:tc>
          <w:tcPr>
            <w:tcW w:w="2135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  <w:tc>
          <w:tcPr>
            <w:tcW w:w="1653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</w:tr>
    </w:tbl>
    <w:p w:rsidR="00524EEC" w:rsidRPr="006856DA" w:rsidRDefault="00524EEC" w:rsidP="00524EEC">
      <w:pPr>
        <w:spacing w:after="14" w:line="247" w:lineRule="auto"/>
        <w:ind w:right="-8"/>
        <w:rPr>
          <w:rFonts w:eastAsia="Yu Gothic UI" w:cs="Arial"/>
          <w:noProof/>
          <w:color w:val="000000"/>
        </w:rPr>
      </w:pPr>
    </w:p>
    <w:p w:rsidR="00524EEC" w:rsidRPr="006856DA" w:rsidRDefault="00524EEC" w:rsidP="00524EEC">
      <w:pPr>
        <w:spacing w:after="5" w:line="251" w:lineRule="auto"/>
        <w:ind w:right="-8"/>
        <w:jc w:val="center"/>
        <w:rPr>
          <w:rFonts w:cs="Arial"/>
          <w:b/>
          <w:color w:val="000000"/>
        </w:rPr>
      </w:pPr>
      <w:r w:rsidRPr="006856DA">
        <w:rPr>
          <w:rFonts w:cs="Arial"/>
          <w:b/>
          <w:color w:val="000000"/>
        </w:rPr>
        <w:lastRenderedPageBreak/>
        <w:t>Реестр документов, входящих в состав муниципальной программы*</w:t>
      </w:r>
    </w:p>
    <w:p w:rsidR="00524EEC" w:rsidRPr="006856DA" w:rsidRDefault="00524EEC" w:rsidP="00524EEC">
      <w:pPr>
        <w:spacing w:after="5" w:line="251" w:lineRule="auto"/>
        <w:ind w:right="-8"/>
        <w:jc w:val="center"/>
        <w:rPr>
          <w:rFonts w:cs="Arial"/>
          <w:b/>
          <w:color w:val="000000"/>
        </w:rPr>
      </w:pPr>
      <w:r w:rsidRPr="006856DA">
        <w:rPr>
          <w:rFonts w:cs="Arial"/>
          <w:b/>
          <w:color w:val="000000"/>
        </w:rPr>
        <w:t>«__________________________________»</w:t>
      </w:r>
    </w:p>
    <w:p w:rsidR="00524EEC" w:rsidRPr="006856DA" w:rsidRDefault="00524EEC" w:rsidP="00524EEC">
      <w:pPr>
        <w:spacing w:after="5" w:line="251" w:lineRule="auto"/>
        <w:ind w:right="-8"/>
        <w:jc w:val="center"/>
        <w:rPr>
          <w:rFonts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93"/>
        <w:gridCol w:w="1644"/>
        <w:gridCol w:w="1980"/>
        <w:gridCol w:w="1659"/>
        <w:gridCol w:w="1744"/>
        <w:gridCol w:w="1151"/>
      </w:tblGrid>
      <w:tr w:rsidR="00524EEC" w:rsidRPr="006856DA" w:rsidTr="00084C7F">
        <w:tc>
          <w:tcPr>
            <w:tcW w:w="1753" w:type="dxa"/>
            <w:shd w:val="clear" w:color="auto" w:fill="auto"/>
          </w:tcPr>
          <w:p w:rsidR="00524EEC" w:rsidRPr="006856DA" w:rsidRDefault="00524EEC" w:rsidP="0073177D">
            <w:pPr>
              <w:pStyle w:val="Table0"/>
            </w:pPr>
            <w:r w:rsidRPr="006856DA">
              <w:t>№</w:t>
            </w:r>
            <w:proofErr w:type="spellStart"/>
            <w:proofErr w:type="gramStart"/>
            <w:r w:rsidRPr="006856DA">
              <w:t>п</w:t>
            </w:r>
            <w:proofErr w:type="spellEnd"/>
            <w:proofErr w:type="gramEnd"/>
            <w:r w:rsidRPr="006856DA">
              <w:t>/</w:t>
            </w:r>
            <w:proofErr w:type="spellStart"/>
            <w:r w:rsidRPr="006856DA">
              <w:t>п</w:t>
            </w:r>
            <w:proofErr w:type="spellEnd"/>
          </w:p>
        </w:tc>
        <w:tc>
          <w:tcPr>
            <w:tcW w:w="1753" w:type="dxa"/>
            <w:shd w:val="clear" w:color="auto" w:fill="auto"/>
          </w:tcPr>
          <w:p w:rsidR="00524EEC" w:rsidRPr="006856DA" w:rsidRDefault="00524EEC" w:rsidP="0073177D">
            <w:pPr>
              <w:pStyle w:val="Table0"/>
            </w:pPr>
            <w:r w:rsidRPr="006856DA">
              <w:t>Вид документа</w:t>
            </w:r>
          </w:p>
        </w:tc>
        <w:tc>
          <w:tcPr>
            <w:tcW w:w="1753" w:type="dxa"/>
            <w:shd w:val="clear" w:color="auto" w:fill="auto"/>
          </w:tcPr>
          <w:p w:rsidR="00524EEC" w:rsidRPr="006856DA" w:rsidRDefault="00524EEC" w:rsidP="0073177D">
            <w:pPr>
              <w:pStyle w:val="Table0"/>
            </w:pPr>
            <w:r w:rsidRPr="006856DA">
              <w:t>Наименование документа</w:t>
            </w:r>
          </w:p>
        </w:tc>
        <w:tc>
          <w:tcPr>
            <w:tcW w:w="1753" w:type="dxa"/>
            <w:shd w:val="clear" w:color="auto" w:fill="auto"/>
          </w:tcPr>
          <w:p w:rsidR="00524EEC" w:rsidRPr="006856DA" w:rsidRDefault="00524EEC" w:rsidP="0073177D">
            <w:pPr>
              <w:pStyle w:val="Table0"/>
            </w:pPr>
            <w:r w:rsidRPr="006856DA">
              <w:t>Реквизиты документа</w:t>
            </w:r>
          </w:p>
        </w:tc>
        <w:tc>
          <w:tcPr>
            <w:tcW w:w="1753" w:type="dxa"/>
            <w:shd w:val="clear" w:color="auto" w:fill="auto"/>
          </w:tcPr>
          <w:p w:rsidR="00524EEC" w:rsidRPr="006856DA" w:rsidRDefault="00524EEC" w:rsidP="0073177D">
            <w:pPr>
              <w:pStyle w:val="Table0"/>
            </w:pPr>
            <w:r w:rsidRPr="006856DA">
              <w:t>Разработчик</w:t>
            </w:r>
          </w:p>
        </w:tc>
        <w:tc>
          <w:tcPr>
            <w:tcW w:w="1754" w:type="dxa"/>
            <w:shd w:val="clear" w:color="auto" w:fill="auto"/>
          </w:tcPr>
          <w:p w:rsidR="00524EEC" w:rsidRPr="006856DA" w:rsidRDefault="00524EEC" w:rsidP="0073177D">
            <w:pPr>
              <w:pStyle w:val="Table0"/>
            </w:pPr>
          </w:p>
        </w:tc>
      </w:tr>
      <w:tr w:rsidR="00524EEC" w:rsidRPr="006856DA" w:rsidTr="00084C7F">
        <w:tc>
          <w:tcPr>
            <w:tcW w:w="1753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  <w:tc>
          <w:tcPr>
            <w:tcW w:w="1753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  <w:tc>
          <w:tcPr>
            <w:tcW w:w="1753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  <w:tc>
          <w:tcPr>
            <w:tcW w:w="1753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  <w:tc>
          <w:tcPr>
            <w:tcW w:w="1753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  <w:tc>
          <w:tcPr>
            <w:tcW w:w="1754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</w:tr>
      <w:tr w:rsidR="00524EEC" w:rsidRPr="006856DA" w:rsidTr="00084C7F">
        <w:tc>
          <w:tcPr>
            <w:tcW w:w="1753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  <w:tc>
          <w:tcPr>
            <w:tcW w:w="1753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  <w:tc>
          <w:tcPr>
            <w:tcW w:w="1753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  <w:tc>
          <w:tcPr>
            <w:tcW w:w="1753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  <w:tc>
          <w:tcPr>
            <w:tcW w:w="1753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  <w:tc>
          <w:tcPr>
            <w:tcW w:w="1754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</w:tr>
      <w:tr w:rsidR="00524EEC" w:rsidRPr="006856DA" w:rsidTr="00084C7F">
        <w:tc>
          <w:tcPr>
            <w:tcW w:w="1753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  <w:tc>
          <w:tcPr>
            <w:tcW w:w="1753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  <w:tc>
          <w:tcPr>
            <w:tcW w:w="1753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  <w:tc>
          <w:tcPr>
            <w:tcW w:w="1753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  <w:tc>
          <w:tcPr>
            <w:tcW w:w="1753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  <w:tc>
          <w:tcPr>
            <w:tcW w:w="1754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</w:tr>
      <w:tr w:rsidR="00524EEC" w:rsidRPr="006856DA" w:rsidTr="00084C7F">
        <w:tc>
          <w:tcPr>
            <w:tcW w:w="1753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  <w:tc>
          <w:tcPr>
            <w:tcW w:w="1753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  <w:tc>
          <w:tcPr>
            <w:tcW w:w="1753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  <w:tc>
          <w:tcPr>
            <w:tcW w:w="1753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  <w:tc>
          <w:tcPr>
            <w:tcW w:w="1753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  <w:tc>
          <w:tcPr>
            <w:tcW w:w="1754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</w:tr>
      <w:tr w:rsidR="00524EEC" w:rsidRPr="006856DA" w:rsidTr="00084C7F">
        <w:tc>
          <w:tcPr>
            <w:tcW w:w="1753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  <w:tc>
          <w:tcPr>
            <w:tcW w:w="1753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  <w:tc>
          <w:tcPr>
            <w:tcW w:w="1753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  <w:tc>
          <w:tcPr>
            <w:tcW w:w="1753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  <w:tc>
          <w:tcPr>
            <w:tcW w:w="1753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  <w:tc>
          <w:tcPr>
            <w:tcW w:w="1754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</w:tr>
      <w:tr w:rsidR="00524EEC" w:rsidRPr="006856DA" w:rsidTr="00084C7F">
        <w:tc>
          <w:tcPr>
            <w:tcW w:w="1753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  <w:tc>
          <w:tcPr>
            <w:tcW w:w="1753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  <w:tc>
          <w:tcPr>
            <w:tcW w:w="1753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  <w:tc>
          <w:tcPr>
            <w:tcW w:w="1753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  <w:tc>
          <w:tcPr>
            <w:tcW w:w="1753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  <w:tc>
          <w:tcPr>
            <w:tcW w:w="1754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</w:tr>
      <w:tr w:rsidR="00524EEC" w:rsidRPr="006856DA" w:rsidTr="00084C7F">
        <w:tc>
          <w:tcPr>
            <w:tcW w:w="1753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  <w:tc>
          <w:tcPr>
            <w:tcW w:w="1753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  <w:tc>
          <w:tcPr>
            <w:tcW w:w="1753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  <w:tc>
          <w:tcPr>
            <w:tcW w:w="1753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  <w:tc>
          <w:tcPr>
            <w:tcW w:w="1753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  <w:tc>
          <w:tcPr>
            <w:tcW w:w="1754" w:type="dxa"/>
            <w:shd w:val="clear" w:color="auto" w:fill="auto"/>
          </w:tcPr>
          <w:p w:rsidR="00524EEC" w:rsidRPr="006856DA" w:rsidRDefault="00524EEC" w:rsidP="0073177D">
            <w:pPr>
              <w:pStyle w:val="Table"/>
            </w:pPr>
          </w:p>
        </w:tc>
      </w:tr>
    </w:tbl>
    <w:p w:rsidR="00524EEC" w:rsidRPr="006856DA" w:rsidRDefault="00524EEC" w:rsidP="00524EEC">
      <w:pPr>
        <w:spacing w:after="5" w:line="251" w:lineRule="auto"/>
        <w:ind w:right="-8"/>
        <w:rPr>
          <w:rFonts w:cs="Arial"/>
          <w:color w:val="000000"/>
        </w:rPr>
      </w:pPr>
    </w:p>
    <w:p w:rsidR="00524EEC" w:rsidRPr="006856DA" w:rsidRDefault="00524EEC" w:rsidP="00524EEC">
      <w:pPr>
        <w:spacing w:after="5" w:line="251" w:lineRule="auto"/>
        <w:ind w:right="-8"/>
        <w:rPr>
          <w:rFonts w:cs="Arial"/>
          <w:color w:val="000000"/>
          <w:sz w:val="28"/>
        </w:rPr>
      </w:pPr>
    </w:p>
    <w:p w:rsidR="00524EEC" w:rsidRPr="006856DA" w:rsidRDefault="00524EEC" w:rsidP="00524EEC">
      <w:pPr>
        <w:spacing w:after="5" w:line="251" w:lineRule="auto"/>
        <w:ind w:right="-8"/>
        <w:rPr>
          <w:rFonts w:cs="Arial"/>
          <w:color w:val="000000"/>
          <w:sz w:val="28"/>
        </w:rPr>
      </w:pPr>
    </w:p>
    <w:p w:rsidR="00524EEC" w:rsidRPr="006856DA" w:rsidRDefault="00524EEC" w:rsidP="00524EEC">
      <w:pPr>
        <w:spacing w:after="5" w:line="251" w:lineRule="auto"/>
        <w:ind w:right="-8"/>
        <w:rPr>
          <w:rFonts w:cs="Arial"/>
          <w:color w:val="000000"/>
          <w:sz w:val="28"/>
        </w:rPr>
      </w:pPr>
    </w:p>
    <w:p w:rsidR="00524EEC" w:rsidRPr="006856DA" w:rsidRDefault="00524EEC" w:rsidP="00524EEC">
      <w:pPr>
        <w:spacing w:after="5" w:line="251" w:lineRule="auto"/>
        <w:ind w:right="-8"/>
        <w:rPr>
          <w:rFonts w:cs="Arial"/>
          <w:color w:val="000000"/>
          <w:sz w:val="28"/>
        </w:rPr>
      </w:pPr>
    </w:p>
    <w:p w:rsidR="00524EEC" w:rsidRPr="006856DA" w:rsidRDefault="00524EEC" w:rsidP="00524EEC">
      <w:pPr>
        <w:spacing w:after="5" w:line="251" w:lineRule="auto"/>
        <w:ind w:right="-8"/>
        <w:rPr>
          <w:rFonts w:cs="Arial"/>
          <w:color w:val="000000"/>
          <w:sz w:val="28"/>
        </w:rPr>
      </w:pPr>
    </w:p>
    <w:p w:rsidR="00524EEC" w:rsidRPr="006856DA" w:rsidRDefault="00524EEC" w:rsidP="00524EEC">
      <w:pPr>
        <w:spacing w:after="5" w:line="251" w:lineRule="auto"/>
        <w:ind w:right="-8"/>
        <w:rPr>
          <w:rFonts w:cs="Arial"/>
          <w:color w:val="000000"/>
          <w:sz w:val="28"/>
        </w:rPr>
      </w:pPr>
    </w:p>
    <w:p w:rsidR="00524EEC" w:rsidRPr="006856DA" w:rsidRDefault="00524EEC" w:rsidP="00524EEC">
      <w:pPr>
        <w:spacing w:after="5" w:line="251" w:lineRule="auto"/>
        <w:ind w:right="-8"/>
        <w:rPr>
          <w:rFonts w:cs="Arial"/>
          <w:color w:val="000000"/>
          <w:sz w:val="28"/>
        </w:rPr>
      </w:pPr>
    </w:p>
    <w:p w:rsidR="00524EEC" w:rsidRPr="006856DA" w:rsidRDefault="00524EEC" w:rsidP="00524EEC">
      <w:pPr>
        <w:spacing w:after="5" w:line="251" w:lineRule="auto"/>
        <w:ind w:right="-8"/>
        <w:rPr>
          <w:rFonts w:cs="Arial"/>
          <w:color w:val="000000"/>
          <w:sz w:val="28"/>
        </w:rPr>
      </w:pPr>
    </w:p>
    <w:p w:rsidR="00524EEC" w:rsidRPr="006856DA" w:rsidRDefault="00524EEC" w:rsidP="00524EEC">
      <w:pPr>
        <w:spacing w:after="5" w:line="251" w:lineRule="auto"/>
        <w:ind w:right="-8"/>
        <w:rPr>
          <w:rFonts w:cs="Arial"/>
          <w:color w:val="000000"/>
          <w:sz w:val="28"/>
        </w:rPr>
      </w:pPr>
    </w:p>
    <w:p w:rsidR="00524EEC" w:rsidRPr="006856DA" w:rsidRDefault="00524EEC" w:rsidP="00524EEC">
      <w:pPr>
        <w:spacing w:after="5" w:line="251" w:lineRule="auto"/>
        <w:ind w:right="-8"/>
        <w:rPr>
          <w:rFonts w:cs="Arial"/>
          <w:color w:val="000000"/>
          <w:sz w:val="28"/>
        </w:rPr>
      </w:pPr>
    </w:p>
    <w:p w:rsidR="00524EEC" w:rsidRPr="006856DA" w:rsidRDefault="00524EEC" w:rsidP="00524EEC">
      <w:pPr>
        <w:spacing w:after="5" w:line="251" w:lineRule="auto"/>
        <w:ind w:right="-8"/>
        <w:rPr>
          <w:rFonts w:cs="Arial"/>
          <w:color w:val="000000"/>
          <w:sz w:val="28"/>
        </w:rPr>
      </w:pPr>
    </w:p>
    <w:p w:rsidR="00524EEC" w:rsidRPr="006856DA" w:rsidRDefault="00524EEC" w:rsidP="00524EEC">
      <w:pPr>
        <w:spacing w:after="5" w:line="251" w:lineRule="auto"/>
        <w:ind w:right="-8"/>
        <w:rPr>
          <w:rFonts w:cs="Arial"/>
          <w:color w:val="000000"/>
          <w:sz w:val="28"/>
        </w:rPr>
      </w:pPr>
    </w:p>
    <w:p w:rsidR="00524EEC" w:rsidRPr="006856DA" w:rsidRDefault="00524EEC" w:rsidP="00524EEC">
      <w:pPr>
        <w:spacing w:after="5" w:line="251" w:lineRule="auto"/>
        <w:ind w:right="-8"/>
        <w:rPr>
          <w:rFonts w:cs="Arial"/>
          <w:color w:val="000000"/>
          <w:sz w:val="28"/>
        </w:rPr>
      </w:pPr>
    </w:p>
    <w:p w:rsidR="00524EEC" w:rsidRPr="006856DA" w:rsidRDefault="00524EEC" w:rsidP="00524EEC">
      <w:pPr>
        <w:spacing w:after="5" w:line="251" w:lineRule="auto"/>
        <w:ind w:right="-8"/>
        <w:rPr>
          <w:rFonts w:cs="Arial"/>
          <w:color w:val="000000"/>
          <w:sz w:val="28"/>
        </w:rPr>
      </w:pPr>
    </w:p>
    <w:p w:rsidR="00524EEC" w:rsidRPr="006856DA" w:rsidRDefault="00524EEC" w:rsidP="00524EEC">
      <w:pPr>
        <w:spacing w:after="5" w:line="251" w:lineRule="auto"/>
        <w:ind w:right="-8"/>
        <w:rPr>
          <w:rFonts w:cs="Arial"/>
          <w:color w:val="000000"/>
          <w:sz w:val="28"/>
        </w:rPr>
      </w:pPr>
    </w:p>
    <w:p w:rsidR="00524EEC" w:rsidRPr="006856DA" w:rsidRDefault="00524EEC" w:rsidP="00524EEC">
      <w:pPr>
        <w:spacing w:after="5" w:line="251" w:lineRule="auto"/>
        <w:ind w:right="-8"/>
        <w:rPr>
          <w:rFonts w:cs="Arial"/>
          <w:color w:val="000000"/>
          <w:sz w:val="28"/>
        </w:rPr>
      </w:pPr>
    </w:p>
    <w:p w:rsidR="00524EEC" w:rsidRPr="006856DA" w:rsidRDefault="00524EEC" w:rsidP="00524EEC">
      <w:pPr>
        <w:spacing w:after="5" w:line="251" w:lineRule="auto"/>
        <w:ind w:right="-8"/>
        <w:rPr>
          <w:rFonts w:cs="Arial"/>
          <w:color w:val="000000"/>
          <w:sz w:val="28"/>
        </w:rPr>
      </w:pPr>
    </w:p>
    <w:p w:rsidR="00524EEC" w:rsidRPr="006856DA" w:rsidRDefault="00524EEC" w:rsidP="00524EEC">
      <w:pPr>
        <w:spacing w:after="5" w:line="251" w:lineRule="auto"/>
        <w:ind w:right="-8"/>
        <w:rPr>
          <w:rFonts w:cs="Arial"/>
          <w:color w:val="000000"/>
          <w:sz w:val="28"/>
        </w:rPr>
      </w:pPr>
    </w:p>
    <w:p w:rsidR="00524EEC" w:rsidRPr="006856DA" w:rsidRDefault="00524EEC" w:rsidP="00524EEC">
      <w:pPr>
        <w:spacing w:after="5" w:line="251" w:lineRule="auto"/>
        <w:ind w:right="-8"/>
        <w:rPr>
          <w:rFonts w:cs="Arial"/>
          <w:color w:val="000000"/>
          <w:sz w:val="28"/>
        </w:rPr>
      </w:pPr>
    </w:p>
    <w:p w:rsidR="00524EEC" w:rsidRPr="006856DA" w:rsidRDefault="00524EEC" w:rsidP="00524EEC">
      <w:pPr>
        <w:spacing w:after="5" w:line="251" w:lineRule="auto"/>
        <w:ind w:right="-8"/>
        <w:rPr>
          <w:rFonts w:cs="Arial"/>
          <w:color w:val="000000"/>
          <w:sz w:val="28"/>
        </w:rPr>
      </w:pPr>
    </w:p>
    <w:p w:rsidR="005E6119" w:rsidRPr="006856DA" w:rsidRDefault="005E6119" w:rsidP="005E6119">
      <w:pPr>
        <w:rPr>
          <w:rFonts w:cs="Arial"/>
        </w:rPr>
      </w:pPr>
    </w:p>
    <w:sectPr w:rsidR="005E6119" w:rsidRPr="006856DA" w:rsidSect="005C6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Yu Gothic UI">
    <w:altName w:val="MS Gothic"/>
    <w:charset w:val="80"/>
    <w:family w:val="swiss"/>
    <w:pitch w:val="variable"/>
    <w:sig w:usb0="00000000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28" style="width:4.05pt;height:1.75pt" coordsize="" o:spt="100" o:bullet="t" adj="0,,0" path="" stroked="f">
        <v:stroke joinstyle="miter"/>
        <v:imagedata r:id="rId1" o:title="image253"/>
        <v:formulas/>
        <v:path o:connecttype="segments"/>
      </v:shape>
    </w:pict>
  </w:numPicBullet>
  <w:abstractNum w:abstractNumId="0">
    <w:nsid w:val="004D4597"/>
    <w:multiLevelType w:val="hybridMultilevel"/>
    <w:tmpl w:val="F3883C38"/>
    <w:lvl w:ilvl="0" w:tplc="BB44C086">
      <w:start w:val="1"/>
      <w:numFmt w:val="bullet"/>
      <w:lvlText w:val="•"/>
      <w:lvlPicBulletId w:val="0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410D5FE">
      <w:start w:val="1"/>
      <w:numFmt w:val="bullet"/>
      <w:lvlText w:val="o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F1A70AC">
      <w:start w:val="1"/>
      <w:numFmt w:val="bullet"/>
      <w:lvlText w:val="▪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212A4AC">
      <w:start w:val="1"/>
      <w:numFmt w:val="bullet"/>
      <w:lvlText w:val="•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E94B240">
      <w:start w:val="1"/>
      <w:numFmt w:val="bullet"/>
      <w:lvlText w:val="o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B00A02A">
      <w:start w:val="1"/>
      <w:numFmt w:val="bullet"/>
      <w:lvlText w:val="▪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A5092A2">
      <w:start w:val="1"/>
      <w:numFmt w:val="bullet"/>
      <w:lvlText w:val="•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392BCFE">
      <w:start w:val="1"/>
      <w:numFmt w:val="bullet"/>
      <w:lvlText w:val="o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C7E64B0">
      <w:start w:val="1"/>
      <w:numFmt w:val="bullet"/>
      <w:lvlText w:val="▪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083186"/>
    <w:multiLevelType w:val="hybridMultilevel"/>
    <w:tmpl w:val="403E0C90"/>
    <w:lvl w:ilvl="0" w:tplc="30EC5674">
      <w:start w:val="1"/>
      <w:numFmt w:val="bullet"/>
      <w:lvlText w:val="-"/>
      <w:lvlJc w:val="left"/>
      <w:pPr>
        <w:ind w:left="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E43594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7EFF7E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B46450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9E67E0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30CF08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82E208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2E95A4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9EA120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909459C"/>
    <w:multiLevelType w:val="hybridMultilevel"/>
    <w:tmpl w:val="EB666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22D48"/>
    <w:multiLevelType w:val="hybridMultilevel"/>
    <w:tmpl w:val="2CC28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63F93"/>
    <w:multiLevelType w:val="hybridMultilevel"/>
    <w:tmpl w:val="FA14691A"/>
    <w:lvl w:ilvl="0" w:tplc="AB8821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0413587"/>
    <w:multiLevelType w:val="hybridMultilevel"/>
    <w:tmpl w:val="6D9EAB2A"/>
    <w:lvl w:ilvl="0" w:tplc="10249974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C52F66A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538429E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A26A032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498B41E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0CED96C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C7C3ADE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F5409A6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138325E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1812A26"/>
    <w:multiLevelType w:val="hybridMultilevel"/>
    <w:tmpl w:val="B15C9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3F5AD4"/>
    <w:multiLevelType w:val="hybridMultilevel"/>
    <w:tmpl w:val="5C2EA5A8"/>
    <w:lvl w:ilvl="0" w:tplc="9788AB70">
      <w:start w:val="1"/>
      <w:numFmt w:val="bullet"/>
      <w:lvlText w:val="-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962FDE">
      <w:start w:val="1"/>
      <w:numFmt w:val="bullet"/>
      <w:lvlText w:val="o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EA5EF6">
      <w:start w:val="1"/>
      <w:numFmt w:val="bullet"/>
      <w:lvlText w:val="▪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80CB32">
      <w:start w:val="1"/>
      <w:numFmt w:val="bullet"/>
      <w:lvlText w:val="•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FC4DA2">
      <w:start w:val="1"/>
      <w:numFmt w:val="bullet"/>
      <w:lvlText w:val="o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B89146">
      <w:start w:val="1"/>
      <w:numFmt w:val="bullet"/>
      <w:lvlText w:val="▪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F66C04">
      <w:start w:val="1"/>
      <w:numFmt w:val="bullet"/>
      <w:lvlText w:val="•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C4048C">
      <w:start w:val="1"/>
      <w:numFmt w:val="bullet"/>
      <w:lvlText w:val="o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D882E4">
      <w:start w:val="1"/>
      <w:numFmt w:val="bullet"/>
      <w:lvlText w:val="▪"/>
      <w:lvlJc w:val="left"/>
      <w:pPr>
        <w:ind w:left="6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6EC1C62"/>
    <w:multiLevelType w:val="hybridMultilevel"/>
    <w:tmpl w:val="54BAECAA"/>
    <w:lvl w:ilvl="0" w:tplc="1F263846">
      <w:start w:val="1"/>
      <w:numFmt w:val="bullet"/>
      <w:lvlText w:val="-"/>
      <w:lvlJc w:val="left"/>
      <w:pPr>
        <w:ind w:left="157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>
    <w:nsid w:val="18EB1E4A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10">
    <w:nsid w:val="1ADB7CEC"/>
    <w:multiLevelType w:val="hybridMultilevel"/>
    <w:tmpl w:val="E25ED0F2"/>
    <w:lvl w:ilvl="0" w:tplc="CB0ACDCE">
      <w:start w:val="2"/>
      <w:numFmt w:val="decimal"/>
      <w:lvlText w:val="%1)"/>
      <w:lvlJc w:val="left"/>
      <w:pPr>
        <w:ind w:left="5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11">
    <w:nsid w:val="1E8A4DFE"/>
    <w:multiLevelType w:val="hybridMultilevel"/>
    <w:tmpl w:val="A5565EF0"/>
    <w:lvl w:ilvl="0" w:tplc="8358331E">
      <w:start w:val="1"/>
      <w:numFmt w:val="decimal"/>
      <w:lvlText w:val="%1)"/>
      <w:lvlJc w:val="left"/>
      <w:pPr>
        <w:ind w:left="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C435FE">
      <w:start w:val="1"/>
      <w:numFmt w:val="lowerLetter"/>
      <w:lvlText w:val="%2"/>
      <w:lvlJc w:val="left"/>
      <w:pPr>
        <w:ind w:left="1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8EF978">
      <w:start w:val="1"/>
      <w:numFmt w:val="lowerRoman"/>
      <w:lvlText w:val="%3"/>
      <w:lvlJc w:val="left"/>
      <w:pPr>
        <w:ind w:left="2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0A2162">
      <w:start w:val="1"/>
      <w:numFmt w:val="decimal"/>
      <w:lvlText w:val="%4"/>
      <w:lvlJc w:val="left"/>
      <w:pPr>
        <w:ind w:left="3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9C4C80">
      <w:start w:val="1"/>
      <w:numFmt w:val="lowerLetter"/>
      <w:lvlText w:val="%5"/>
      <w:lvlJc w:val="left"/>
      <w:pPr>
        <w:ind w:left="3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443240">
      <w:start w:val="1"/>
      <w:numFmt w:val="lowerRoman"/>
      <w:lvlText w:val="%6"/>
      <w:lvlJc w:val="left"/>
      <w:pPr>
        <w:ind w:left="4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66F388">
      <w:start w:val="1"/>
      <w:numFmt w:val="decimal"/>
      <w:lvlText w:val="%7"/>
      <w:lvlJc w:val="left"/>
      <w:pPr>
        <w:ind w:left="5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784A60">
      <w:start w:val="1"/>
      <w:numFmt w:val="lowerLetter"/>
      <w:lvlText w:val="%8"/>
      <w:lvlJc w:val="left"/>
      <w:pPr>
        <w:ind w:left="5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1EDB44">
      <w:start w:val="1"/>
      <w:numFmt w:val="lowerRoman"/>
      <w:lvlText w:val="%9"/>
      <w:lvlJc w:val="left"/>
      <w:pPr>
        <w:ind w:left="6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F537764"/>
    <w:multiLevelType w:val="hybridMultilevel"/>
    <w:tmpl w:val="88A47E76"/>
    <w:lvl w:ilvl="0" w:tplc="6846BA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22F707D7"/>
    <w:multiLevelType w:val="hybridMultilevel"/>
    <w:tmpl w:val="B726D0EC"/>
    <w:lvl w:ilvl="0" w:tplc="1F263846">
      <w:start w:val="1"/>
      <w:numFmt w:val="bullet"/>
      <w:lvlText w:val="-"/>
      <w:lvlJc w:val="left"/>
      <w:pPr>
        <w:ind w:left="127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9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4" w:hanging="360"/>
      </w:pPr>
      <w:rPr>
        <w:rFonts w:ascii="Wingdings" w:hAnsi="Wingdings" w:hint="default"/>
      </w:rPr>
    </w:lvl>
  </w:abstractNum>
  <w:abstractNum w:abstractNumId="14">
    <w:nsid w:val="253F1A40"/>
    <w:multiLevelType w:val="hybridMultilevel"/>
    <w:tmpl w:val="F50670D8"/>
    <w:lvl w:ilvl="0" w:tplc="1F263846">
      <w:start w:val="1"/>
      <w:numFmt w:val="bullet"/>
      <w:lvlText w:val="-"/>
      <w:lvlJc w:val="left"/>
      <w:pPr>
        <w:ind w:left="89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5">
    <w:nsid w:val="27866890"/>
    <w:multiLevelType w:val="hybridMultilevel"/>
    <w:tmpl w:val="5C1ADFFE"/>
    <w:lvl w:ilvl="0" w:tplc="1F263846">
      <w:start w:val="1"/>
      <w:numFmt w:val="bullet"/>
      <w:lvlText w:val="-"/>
      <w:lvlJc w:val="left"/>
      <w:pPr>
        <w:ind w:left="146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16">
    <w:nsid w:val="2FC3083B"/>
    <w:multiLevelType w:val="hybridMultilevel"/>
    <w:tmpl w:val="EC6C7748"/>
    <w:lvl w:ilvl="0" w:tplc="1F263846">
      <w:start w:val="1"/>
      <w:numFmt w:val="bullet"/>
      <w:lvlText w:val="-"/>
      <w:lvlJc w:val="left"/>
      <w:pPr>
        <w:ind w:left="125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</w:abstractNum>
  <w:abstractNum w:abstractNumId="17">
    <w:nsid w:val="349F6800"/>
    <w:multiLevelType w:val="hybridMultilevel"/>
    <w:tmpl w:val="12082B18"/>
    <w:lvl w:ilvl="0" w:tplc="C63EC158">
      <w:start w:val="2"/>
      <w:numFmt w:val="decimal"/>
      <w:lvlText w:val="%1)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4EE056">
      <w:start w:val="1"/>
      <w:numFmt w:val="lowerLetter"/>
      <w:lvlText w:val="%2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8ECED8">
      <w:start w:val="1"/>
      <w:numFmt w:val="lowerRoman"/>
      <w:lvlText w:val="%3"/>
      <w:lvlJc w:val="left"/>
      <w:pPr>
        <w:ind w:left="2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6C1504">
      <w:start w:val="1"/>
      <w:numFmt w:val="decimal"/>
      <w:lvlText w:val="%4"/>
      <w:lvlJc w:val="left"/>
      <w:pPr>
        <w:ind w:left="3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1C662E">
      <w:start w:val="1"/>
      <w:numFmt w:val="lowerLetter"/>
      <w:lvlText w:val="%5"/>
      <w:lvlJc w:val="left"/>
      <w:pPr>
        <w:ind w:left="3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F8A2FC">
      <w:start w:val="1"/>
      <w:numFmt w:val="lowerRoman"/>
      <w:lvlText w:val="%6"/>
      <w:lvlJc w:val="left"/>
      <w:pPr>
        <w:ind w:left="4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34363E">
      <w:start w:val="1"/>
      <w:numFmt w:val="decimal"/>
      <w:lvlText w:val="%7"/>
      <w:lvlJc w:val="left"/>
      <w:pPr>
        <w:ind w:left="5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DE8ADE">
      <w:start w:val="1"/>
      <w:numFmt w:val="lowerLetter"/>
      <w:lvlText w:val="%8"/>
      <w:lvlJc w:val="left"/>
      <w:pPr>
        <w:ind w:left="5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72492E">
      <w:start w:val="1"/>
      <w:numFmt w:val="lowerRoman"/>
      <w:lvlText w:val="%9"/>
      <w:lvlJc w:val="left"/>
      <w:pPr>
        <w:ind w:left="6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6F16D09"/>
    <w:multiLevelType w:val="hybridMultilevel"/>
    <w:tmpl w:val="753E5C6C"/>
    <w:lvl w:ilvl="0" w:tplc="10E0A434">
      <w:start w:val="4"/>
      <w:numFmt w:val="decimal"/>
      <w:lvlText w:val="%1)"/>
      <w:lvlJc w:val="left"/>
      <w:pPr>
        <w:ind w:left="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74FFAA">
      <w:start w:val="1"/>
      <w:numFmt w:val="lowerLetter"/>
      <w:lvlText w:val="%2"/>
      <w:lvlJc w:val="left"/>
      <w:pPr>
        <w:ind w:left="1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0A0740">
      <w:start w:val="1"/>
      <w:numFmt w:val="lowerRoman"/>
      <w:lvlText w:val="%3"/>
      <w:lvlJc w:val="left"/>
      <w:pPr>
        <w:ind w:left="2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CCA090">
      <w:start w:val="1"/>
      <w:numFmt w:val="decimal"/>
      <w:lvlText w:val="%4"/>
      <w:lvlJc w:val="left"/>
      <w:pPr>
        <w:ind w:left="3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F0369E">
      <w:start w:val="1"/>
      <w:numFmt w:val="lowerLetter"/>
      <w:lvlText w:val="%5"/>
      <w:lvlJc w:val="left"/>
      <w:pPr>
        <w:ind w:left="3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D6A090">
      <w:start w:val="1"/>
      <w:numFmt w:val="lowerRoman"/>
      <w:lvlText w:val="%6"/>
      <w:lvlJc w:val="left"/>
      <w:pPr>
        <w:ind w:left="4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368C06">
      <w:start w:val="1"/>
      <w:numFmt w:val="decimal"/>
      <w:lvlText w:val="%7"/>
      <w:lvlJc w:val="left"/>
      <w:pPr>
        <w:ind w:left="5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583BDC">
      <w:start w:val="1"/>
      <w:numFmt w:val="lowerLetter"/>
      <w:lvlText w:val="%8"/>
      <w:lvlJc w:val="left"/>
      <w:pPr>
        <w:ind w:left="5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E2E674">
      <w:start w:val="1"/>
      <w:numFmt w:val="lowerRoman"/>
      <w:lvlText w:val="%9"/>
      <w:lvlJc w:val="left"/>
      <w:pPr>
        <w:ind w:left="6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8F371A8"/>
    <w:multiLevelType w:val="multilevel"/>
    <w:tmpl w:val="2AEAC38E"/>
    <w:lvl w:ilvl="0">
      <w:start w:val="5"/>
      <w:numFmt w:val="decimal"/>
      <w:lvlText w:val="%1"/>
      <w:lvlJc w:val="left"/>
      <w:pPr>
        <w:ind w:left="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"/>
      <w:lvlJc w:val="left"/>
      <w:pPr>
        <w:ind w:left="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9664E29"/>
    <w:multiLevelType w:val="multilevel"/>
    <w:tmpl w:val="A11AEF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40" w:hanging="1800"/>
      </w:pPr>
      <w:rPr>
        <w:rFonts w:hint="default"/>
      </w:rPr>
    </w:lvl>
  </w:abstractNum>
  <w:abstractNum w:abstractNumId="21">
    <w:nsid w:val="3B9E6B80"/>
    <w:multiLevelType w:val="hybridMultilevel"/>
    <w:tmpl w:val="C6A8A40A"/>
    <w:lvl w:ilvl="0" w:tplc="AF2259DA">
      <w:start w:val="2"/>
      <w:numFmt w:val="decimal"/>
      <w:lvlText w:val="%1)"/>
      <w:lvlJc w:val="left"/>
      <w:pPr>
        <w:ind w:left="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CCD394">
      <w:start w:val="1"/>
      <w:numFmt w:val="lowerLetter"/>
      <w:lvlText w:val="%2"/>
      <w:lvlJc w:val="left"/>
      <w:pPr>
        <w:ind w:left="1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5CF274">
      <w:start w:val="1"/>
      <w:numFmt w:val="lowerRoman"/>
      <w:lvlText w:val="%3"/>
      <w:lvlJc w:val="left"/>
      <w:pPr>
        <w:ind w:left="2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5ABFF8">
      <w:start w:val="1"/>
      <w:numFmt w:val="decimal"/>
      <w:lvlText w:val="%4"/>
      <w:lvlJc w:val="left"/>
      <w:pPr>
        <w:ind w:left="3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AA4F86">
      <w:start w:val="1"/>
      <w:numFmt w:val="lowerLetter"/>
      <w:lvlText w:val="%5"/>
      <w:lvlJc w:val="left"/>
      <w:pPr>
        <w:ind w:left="3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4A6CA6">
      <w:start w:val="1"/>
      <w:numFmt w:val="lowerRoman"/>
      <w:lvlText w:val="%6"/>
      <w:lvlJc w:val="left"/>
      <w:pPr>
        <w:ind w:left="4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14AF16">
      <w:start w:val="1"/>
      <w:numFmt w:val="decimal"/>
      <w:lvlText w:val="%7"/>
      <w:lvlJc w:val="left"/>
      <w:pPr>
        <w:ind w:left="5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9AAA78">
      <w:start w:val="1"/>
      <w:numFmt w:val="lowerLetter"/>
      <w:lvlText w:val="%8"/>
      <w:lvlJc w:val="left"/>
      <w:pPr>
        <w:ind w:left="6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C20A04">
      <w:start w:val="1"/>
      <w:numFmt w:val="lowerRoman"/>
      <w:lvlText w:val="%9"/>
      <w:lvlJc w:val="left"/>
      <w:pPr>
        <w:ind w:left="6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EF737C0"/>
    <w:multiLevelType w:val="multilevel"/>
    <w:tmpl w:val="D83AD69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pacing w:val="-20"/>
      </w:rPr>
    </w:lvl>
    <w:lvl w:ilvl="1">
      <w:start w:val="1"/>
      <w:numFmt w:val="decimal"/>
      <w:isLgl/>
      <w:lvlText w:val="%1.%2."/>
      <w:lvlJc w:val="left"/>
      <w:pPr>
        <w:ind w:left="1775" w:hanging="92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5" w:hanging="92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5" w:hanging="92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3">
    <w:nsid w:val="40C226DA"/>
    <w:multiLevelType w:val="hybridMultilevel"/>
    <w:tmpl w:val="D2209A7A"/>
    <w:lvl w:ilvl="0" w:tplc="6C42876C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41A50FB2"/>
    <w:multiLevelType w:val="multilevel"/>
    <w:tmpl w:val="4462B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68A6B51"/>
    <w:multiLevelType w:val="hybridMultilevel"/>
    <w:tmpl w:val="909A1128"/>
    <w:lvl w:ilvl="0" w:tplc="85DE0710">
      <w:start w:val="2"/>
      <w:numFmt w:val="decimal"/>
      <w:lvlText w:val="%1)"/>
      <w:lvlJc w:val="left"/>
      <w:pPr>
        <w:ind w:left="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91E9F76">
      <w:start w:val="1"/>
      <w:numFmt w:val="lowerLetter"/>
      <w:lvlText w:val="%2"/>
      <w:lvlJc w:val="left"/>
      <w:pPr>
        <w:ind w:left="1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EE6BE60">
      <w:start w:val="1"/>
      <w:numFmt w:val="lowerRoman"/>
      <w:lvlText w:val="%3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79EB48C">
      <w:start w:val="1"/>
      <w:numFmt w:val="decimal"/>
      <w:lvlText w:val="%4"/>
      <w:lvlJc w:val="left"/>
      <w:pPr>
        <w:ind w:left="2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9200D22">
      <w:start w:val="1"/>
      <w:numFmt w:val="lowerLetter"/>
      <w:lvlText w:val="%5"/>
      <w:lvlJc w:val="left"/>
      <w:pPr>
        <w:ind w:left="3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A20BD1A">
      <w:start w:val="1"/>
      <w:numFmt w:val="lowerRoman"/>
      <w:lvlText w:val="%6"/>
      <w:lvlJc w:val="left"/>
      <w:pPr>
        <w:ind w:left="4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AD6CE06">
      <w:start w:val="1"/>
      <w:numFmt w:val="decimal"/>
      <w:lvlText w:val="%7"/>
      <w:lvlJc w:val="left"/>
      <w:pPr>
        <w:ind w:left="4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5369FAE">
      <w:start w:val="1"/>
      <w:numFmt w:val="lowerLetter"/>
      <w:lvlText w:val="%8"/>
      <w:lvlJc w:val="left"/>
      <w:pPr>
        <w:ind w:left="5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C981740">
      <w:start w:val="1"/>
      <w:numFmt w:val="lowerRoman"/>
      <w:lvlText w:val="%9"/>
      <w:lvlJc w:val="left"/>
      <w:pPr>
        <w:ind w:left="6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E026AD4"/>
    <w:multiLevelType w:val="hybridMultilevel"/>
    <w:tmpl w:val="8F567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4F6A34"/>
    <w:multiLevelType w:val="hybridMultilevel"/>
    <w:tmpl w:val="4E14B15C"/>
    <w:lvl w:ilvl="0" w:tplc="829634E4">
      <w:start w:val="1"/>
      <w:numFmt w:val="bullet"/>
      <w:lvlText w:val=""/>
      <w:lvlJc w:val="left"/>
      <w:pPr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28">
    <w:nsid w:val="4FCA2F30"/>
    <w:multiLevelType w:val="hybridMultilevel"/>
    <w:tmpl w:val="4BEAC618"/>
    <w:lvl w:ilvl="0" w:tplc="77E2937A">
      <w:start w:val="3"/>
      <w:numFmt w:val="decimal"/>
      <w:lvlText w:val="%1."/>
      <w:lvlJc w:val="left"/>
      <w:pPr>
        <w:ind w:left="161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330" w:hanging="360"/>
      </w:pPr>
    </w:lvl>
    <w:lvl w:ilvl="2" w:tplc="0419001B" w:tentative="1">
      <w:start w:val="1"/>
      <w:numFmt w:val="lowerRoman"/>
      <w:lvlText w:val="%3."/>
      <w:lvlJc w:val="right"/>
      <w:pPr>
        <w:ind w:left="3050" w:hanging="180"/>
      </w:pPr>
    </w:lvl>
    <w:lvl w:ilvl="3" w:tplc="0419000F" w:tentative="1">
      <w:start w:val="1"/>
      <w:numFmt w:val="decimal"/>
      <w:lvlText w:val="%4."/>
      <w:lvlJc w:val="left"/>
      <w:pPr>
        <w:ind w:left="3770" w:hanging="360"/>
      </w:pPr>
    </w:lvl>
    <w:lvl w:ilvl="4" w:tplc="04190019" w:tentative="1">
      <w:start w:val="1"/>
      <w:numFmt w:val="lowerLetter"/>
      <w:lvlText w:val="%5."/>
      <w:lvlJc w:val="left"/>
      <w:pPr>
        <w:ind w:left="4490" w:hanging="360"/>
      </w:pPr>
    </w:lvl>
    <w:lvl w:ilvl="5" w:tplc="0419001B" w:tentative="1">
      <w:start w:val="1"/>
      <w:numFmt w:val="lowerRoman"/>
      <w:lvlText w:val="%6."/>
      <w:lvlJc w:val="right"/>
      <w:pPr>
        <w:ind w:left="5210" w:hanging="180"/>
      </w:pPr>
    </w:lvl>
    <w:lvl w:ilvl="6" w:tplc="0419000F" w:tentative="1">
      <w:start w:val="1"/>
      <w:numFmt w:val="decimal"/>
      <w:lvlText w:val="%7."/>
      <w:lvlJc w:val="left"/>
      <w:pPr>
        <w:ind w:left="5930" w:hanging="360"/>
      </w:pPr>
    </w:lvl>
    <w:lvl w:ilvl="7" w:tplc="04190019" w:tentative="1">
      <w:start w:val="1"/>
      <w:numFmt w:val="lowerLetter"/>
      <w:lvlText w:val="%8."/>
      <w:lvlJc w:val="left"/>
      <w:pPr>
        <w:ind w:left="6650" w:hanging="360"/>
      </w:pPr>
    </w:lvl>
    <w:lvl w:ilvl="8" w:tplc="0419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29">
    <w:nsid w:val="4FFF3289"/>
    <w:multiLevelType w:val="multilevel"/>
    <w:tmpl w:val="CD6883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04" w:hanging="1800"/>
      </w:pPr>
      <w:rPr>
        <w:rFonts w:hint="default"/>
      </w:rPr>
    </w:lvl>
  </w:abstractNum>
  <w:abstractNum w:abstractNumId="30">
    <w:nsid w:val="51C70C3D"/>
    <w:multiLevelType w:val="hybridMultilevel"/>
    <w:tmpl w:val="7234C1AA"/>
    <w:lvl w:ilvl="0" w:tplc="176CE630">
      <w:start w:val="6"/>
      <w:numFmt w:val="decimal"/>
      <w:lvlText w:val="%1)"/>
      <w:lvlJc w:val="left"/>
      <w:pPr>
        <w:ind w:left="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70AB80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648DF6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3C2D9A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FCF2AC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785332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305A5E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BA90E8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6CBF5A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64851D0"/>
    <w:multiLevelType w:val="hybridMultilevel"/>
    <w:tmpl w:val="ABF0834A"/>
    <w:lvl w:ilvl="0" w:tplc="4D38B8EA">
      <w:start w:val="2"/>
      <w:numFmt w:val="decimal"/>
      <w:lvlText w:val="%1)"/>
      <w:lvlJc w:val="left"/>
      <w:pPr>
        <w:ind w:left="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4220F2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9C9906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920FBA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E8F438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F40B6C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D005B0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5EF05E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AC2C4C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56733F5B"/>
    <w:multiLevelType w:val="multilevel"/>
    <w:tmpl w:val="D938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86C6223"/>
    <w:multiLevelType w:val="hybridMultilevel"/>
    <w:tmpl w:val="59487E8A"/>
    <w:lvl w:ilvl="0" w:tplc="0419000F">
      <w:start w:val="1"/>
      <w:numFmt w:val="decimal"/>
      <w:lvlText w:val="%1."/>
      <w:lvlJc w:val="left"/>
      <w:pPr>
        <w:ind w:left="1610" w:hanging="360"/>
      </w:pPr>
    </w:lvl>
    <w:lvl w:ilvl="1" w:tplc="04190019" w:tentative="1">
      <w:start w:val="1"/>
      <w:numFmt w:val="lowerLetter"/>
      <w:lvlText w:val="%2."/>
      <w:lvlJc w:val="left"/>
      <w:pPr>
        <w:ind w:left="2330" w:hanging="360"/>
      </w:pPr>
    </w:lvl>
    <w:lvl w:ilvl="2" w:tplc="0419001B" w:tentative="1">
      <w:start w:val="1"/>
      <w:numFmt w:val="lowerRoman"/>
      <w:lvlText w:val="%3."/>
      <w:lvlJc w:val="right"/>
      <w:pPr>
        <w:ind w:left="3050" w:hanging="180"/>
      </w:pPr>
    </w:lvl>
    <w:lvl w:ilvl="3" w:tplc="0419000F" w:tentative="1">
      <w:start w:val="1"/>
      <w:numFmt w:val="decimal"/>
      <w:lvlText w:val="%4."/>
      <w:lvlJc w:val="left"/>
      <w:pPr>
        <w:ind w:left="3770" w:hanging="360"/>
      </w:pPr>
    </w:lvl>
    <w:lvl w:ilvl="4" w:tplc="04190019" w:tentative="1">
      <w:start w:val="1"/>
      <w:numFmt w:val="lowerLetter"/>
      <w:lvlText w:val="%5."/>
      <w:lvlJc w:val="left"/>
      <w:pPr>
        <w:ind w:left="4490" w:hanging="360"/>
      </w:pPr>
    </w:lvl>
    <w:lvl w:ilvl="5" w:tplc="0419001B" w:tentative="1">
      <w:start w:val="1"/>
      <w:numFmt w:val="lowerRoman"/>
      <w:lvlText w:val="%6."/>
      <w:lvlJc w:val="right"/>
      <w:pPr>
        <w:ind w:left="5210" w:hanging="180"/>
      </w:pPr>
    </w:lvl>
    <w:lvl w:ilvl="6" w:tplc="0419000F" w:tentative="1">
      <w:start w:val="1"/>
      <w:numFmt w:val="decimal"/>
      <w:lvlText w:val="%7."/>
      <w:lvlJc w:val="left"/>
      <w:pPr>
        <w:ind w:left="5930" w:hanging="360"/>
      </w:pPr>
    </w:lvl>
    <w:lvl w:ilvl="7" w:tplc="04190019" w:tentative="1">
      <w:start w:val="1"/>
      <w:numFmt w:val="lowerLetter"/>
      <w:lvlText w:val="%8."/>
      <w:lvlJc w:val="left"/>
      <w:pPr>
        <w:ind w:left="6650" w:hanging="360"/>
      </w:pPr>
    </w:lvl>
    <w:lvl w:ilvl="8" w:tplc="0419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34">
    <w:nsid w:val="59E20B5A"/>
    <w:multiLevelType w:val="hybridMultilevel"/>
    <w:tmpl w:val="1B6C5CB4"/>
    <w:lvl w:ilvl="0" w:tplc="1F263846">
      <w:start w:val="1"/>
      <w:numFmt w:val="bullet"/>
      <w:lvlText w:val="-"/>
      <w:lvlJc w:val="left"/>
      <w:pPr>
        <w:ind w:left="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161FBA">
      <w:start w:val="1"/>
      <w:numFmt w:val="bullet"/>
      <w:lvlText w:val="o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50C70E">
      <w:start w:val="1"/>
      <w:numFmt w:val="bullet"/>
      <w:lvlText w:val="▪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22BED8">
      <w:start w:val="1"/>
      <w:numFmt w:val="bullet"/>
      <w:lvlText w:val="•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EA1BE2">
      <w:start w:val="1"/>
      <w:numFmt w:val="bullet"/>
      <w:lvlText w:val="o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90D4E0">
      <w:start w:val="1"/>
      <w:numFmt w:val="bullet"/>
      <w:lvlText w:val="▪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7876BC">
      <w:start w:val="1"/>
      <w:numFmt w:val="bullet"/>
      <w:lvlText w:val="•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18CC26">
      <w:start w:val="1"/>
      <w:numFmt w:val="bullet"/>
      <w:lvlText w:val="o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DA83C0">
      <w:start w:val="1"/>
      <w:numFmt w:val="bullet"/>
      <w:lvlText w:val="▪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5DB0675B"/>
    <w:multiLevelType w:val="hybridMultilevel"/>
    <w:tmpl w:val="9076A25E"/>
    <w:lvl w:ilvl="0" w:tplc="1F263846">
      <w:start w:val="1"/>
      <w:numFmt w:val="bullet"/>
      <w:lvlText w:val="-"/>
      <w:lvlJc w:val="left"/>
      <w:pPr>
        <w:ind w:left="16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36">
    <w:nsid w:val="5E1A5D41"/>
    <w:multiLevelType w:val="multilevel"/>
    <w:tmpl w:val="8CAADF2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5ECA3183"/>
    <w:multiLevelType w:val="hybridMultilevel"/>
    <w:tmpl w:val="3ABCA06C"/>
    <w:lvl w:ilvl="0" w:tplc="FFC60B46">
      <w:start w:val="1"/>
      <w:numFmt w:val="decimal"/>
      <w:lvlText w:val="%1)"/>
      <w:lvlJc w:val="left"/>
      <w:pPr>
        <w:ind w:left="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F785852">
      <w:start w:val="1"/>
      <w:numFmt w:val="lowerLetter"/>
      <w:lvlText w:val="%2"/>
      <w:lvlJc w:val="left"/>
      <w:pPr>
        <w:ind w:left="1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BCEA730">
      <w:start w:val="1"/>
      <w:numFmt w:val="lowerRoman"/>
      <w:lvlText w:val="%3"/>
      <w:lvlJc w:val="left"/>
      <w:pPr>
        <w:ind w:left="2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8345BD8">
      <w:start w:val="1"/>
      <w:numFmt w:val="decimal"/>
      <w:lvlText w:val="%4"/>
      <w:lvlJc w:val="left"/>
      <w:pPr>
        <w:ind w:left="3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BAE533A">
      <w:start w:val="1"/>
      <w:numFmt w:val="lowerLetter"/>
      <w:lvlText w:val="%5"/>
      <w:lvlJc w:val="left"/>
      <w:pPr>
        <w:ind w:left="3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E58C450">
      <w:start w:val="1"/>
      <w:numFmt w:val="lowerRoman"/>
      <w:lvlText w:val="%6"/>
      <w:lvlJc w:val="left"/>
      <w:pPr>
        <w:ind w:left="4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B6C3AB0">
      <w:start w:val="1"/>
      <w:numFmt w:val="decimal"/>
      <w:lvlText w:val="%7"/>
      <w:lvlJc w:val="left"/>
      <w:pPr>
        <w:ind w:left="5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DEC96CC">
      <w:start w:val="1"/>
      <w:numFmt w:val="lowerLetter"/>
      <w:lvlText w:val="%8"/>
      <w:lvlJc w:val="left"/>
      <w:pPr>
        <w:ind w:left="6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8B08E02">
      <w:start w:val="1"/>
      <w:numFmt w:val="lowerRoman"/>
      <w:lvlText w:val="%9"/>
      <w:lvlJc w:val="left"/>
      <w:pPr>
        <w:ind w:left="6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55F419D"/>
    <w:multiLevelType w:val="multilevel"/>
    <w:tmpl w:val="4D60DF1C"/>
    <w:lvl w:ilvl="0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39">
    <w:nsid w:val="66436E69"/>
    <w:multiLevelType w:val="hybridMultilevel"/>
    <w:tmpl w:val="89BC7564"/>
    <w:lvl w:ilvl="0" w:tplc="1F263846">
      <w:start w:val="1"/>
      <w:numFmt w:val="bullet"/>
      <w:lvlText w:val="-"/>
      <w:lvlJc w:val="left"/>
      <w:pPr>
        <w:ind w:left="122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40">
    <w:nsid w:val="741C370C"/>
    <w:multiLevelType w:val="hybridMultilevel"/>
    <w:tmpl w:val="E716F746"/>
    <w:lvl w:ilvl="0" w:tplc="D1681F4C">
      <w:start w:val="1"/>
      <w:numFmt w:val="decimal"/>
      <w:lvlText w:val="%1)"/>
      <w:lvlJc w:val="left"/>
      <w:pPr>
        <w:ind w:left="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B4538E">
      <w:start w:val="1"/>
      <w:numFmt w:val="lowerLetter"/>
      <w:lvlText w:val="%2"/>
      <w:lvlJc w:val="left"/>
      <w:pPr>
        <w:ind w:left="1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483A66">
      <w:start w:val="1"/>
      <w:numFmt w:val="lowerRoman"/>
      <w:lvlText w:val="%3"/>
      <w:lvlJc w:val="left"/>
      <w:pPr>
        <w:ind w:left="2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46AF62">
      <w:start w:val="1"/>
      <w:numFmt w:val="decimal"/>
      <w:lvlText w:val="%4"/>
      <w:lvlJc w:val="left"/>
      <w:pPr>
        <w:ind w:left="3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6A926E">
      <w:start w:val="1"/>
      <w:numFmt w:val="lowerLetter"/>
      <w:lvlText w:val="%5"/>
      <w:lvlJc w:val="left"/>
      <w:pPr>
        <w:ind w:left="3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C420A0">
      <w:start w:val="1"/>
      <w:numFmt w:val="lowerRoman"/>
      <w:lvlText w:val="%6"/>
      <w:lvlJc w:val="left"/>
      <w:pPr>
        <w:ind w:left="4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B06D08">
      <w:start w:val="1"/>
      <w:numFmt w:val="decimal"/>
      <w:lvlText w:val="%7"/>
      <w:lvlJc w:val="left"/>
      <w:pPr>
        <w:ind w:left="5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843594">
      <w:start w:val="1"/>
      <w:numFmt w:val="lowerLetter"/>
      <w:lvlText w:val="%8"/>
      <w:lvlJc w:val="left"/>
      <w:pPr>
        <w:ind w:left="5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46BF52">
      <w:start w:val="1"/>
      <w:numFmt w:val="lowerRoman"/>
      <w:lvlText w:val="%9"/>
      <w:lvlJc w:val="left"/>
      <w:pPr>
        <w:ind w:left="6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481379C"/>
    <w:multiLevelType w:val="multilevel"/>
    <w:tmpl w:val="25FC76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2">
    <w:nsid w:val="77140EA8"/>
    <w:multiLevelType w:val="multilevel"/>
    <w:tmpl w:val="D67A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12"/>
  </w:num>
  <w:num w:numId="3">
    <w:abstractNumId w:val="24"/>
  </w:num>
  <w:num w:numId="4">
    <w:abstractNumId w:val="32"/>
  </w:num>
  <w:num w:numId="5">
    <w:abstractNumId w:val="42"/>
  </w:num>
  <w:num w:numId="6">
    <w:abstractNumId w:val="22"/>
  </w:num>
  <w:num w:numId="7">
    <w:abstractNumId w:val="5"/>
  </w:num>
  <w:num w:numId="8">
    <w:abstractNumId w:val="34"/>
  </w:num>
  <w:num w:numId="9">
    <w:abstractNumId w:val="36"/>
  </w:num>
  <w:num w:numId="10">
    <w:abstractNumId w:val="11"/>
  </w:num>
  <w:num w:numId="11">
    <w:abstractNumId w:val="18"/>
  </w:num>
  <w:num w:numId="12">
    <w:abstractNumId w:val="25"/>
  </w:num>
  <w:num w:numId="13">
    <w:abstractNumId w:val="19"/>
  </w:num>
  <w:num w:numId="14">
    <w:abstractNumId w:val="31"/>
  </w:num>
  <w:num w:numId="15">
    <w:abstractNumId w:val="30"/>
  </w:num>
  <w:num w:numId="16">
    <w:abstractNumId w:val="21"/>
  </w:num>
  <w:num w:numId="17">
    <w:abstractNumId w:val="37"/>
  </w:num>
  <w:num w:numId="18">
    <w:abstractNumId w:val="17"/>
  </w:num>
  <w:num w:numId="19">
    <w:abstractNumId w:val="40"/>
  </w:num>
  <w:num w:numId="20">
    <w:abstractNumId w:val="7"/>
  </w:num>
  <w:num w:numId="21">
    <w:abstractNumId w:val="0"/>
  </w:num>
  <w:num w:numId="22">
    <w:abstractNumId w:val="1"/>
  </w:num>
  <w:num w:numId="23">
    <w:abstractNumId w:val="27"/>
  </w:num>
  <w:num w:numId="24">
    <w:abstractNumId w:val="33"/>
  </w:num>
  <w:num w:numId="25">
    <w:abstractNumId w:val="15"/>
  </w:num>
  <w:num w:numId="26">
    <w:abstractNumId w:val="14"/>
  </w:num>
  <w:num w:numId="27">
    <w:abstractNumId w:val="35"/>
  </w:num>
  <w:num w:numId="28">
    <w:abstractNumId w:val="8"/>
  </w:num>
  <w:num w:numId="29">
    <w:abstractNumId w:val="29"/>
  </w:num>
  <w:num w:numId="30">
    <w:abstractNumId w:val="28"/>
  </w:num>
  <w:num w:numId="31">
    <w:abstractNumId w:val="9"/>
  </w:num>
  <w:num w:numId="32">
    <w:abstractNumId w:val="6"/>
  </w:num>
  <w:num w:numId="33">
    <w:abstractNumId w:val="23"/>
  </w:num>
  <w:num w:numId="34">
    <w:abstractNumId w:val="39"/>
  </w:num>
  <w:num w:numId="35">
    <w:abstractNumId w:val="13"/>
  </w:num>
  <w:num w:numId="36">
    <w:abstractNumId w:val="16"/>
  </w:num>
  <w:num w:numId="37">
    <w:abstractNumId w:val="4"/>
  </w:num>
  <w:num w:numId="38">
    <w:abstractNumId w:val="10"/>
  </w:num>
  <w:num w:numId="39">
    <w:abstractNumId w:val="20"/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</w:num>
  <w:num w:numId="42">
    <w:abstractNumId w:val="3"/>
  </w:num>
  <w:num w:numId="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08"/>
  <w:characterSpacingControl w:val="doNotCompress"/>
  <w:compat/>
  <w:rsids>
    <w:rsidRoot w:val="00DC7507"/>
    <w:rsid w:val="00084C7F"/>
    <w:rsid w:val="003C5EC0"/>
    <w:rsid w:val="00406508"/>
    <w:rsid w:val="00442290"/>
    <w:rsid w:val="004813C0"/>
    <w:rsid w:val="004F775B"/>
    <w:rsid w:val="00524EEC"/>
    <w:rsid w:val="005419F6"/>
    <w:rsid w:val="0059365E"/>
    <w:rsid w:val="005C61AA"/>
    <w:rsid w:val="005E6119"/>
    <w:rsid w:val="006856DA"/>
    <w:rsid w:val="00711970"/>
    <w:rsid w:val="0073177D"/>
    <w:rsid w:val="007C20F4"/>
    <w:rsid w:val="00966E0C"/>
    <w:rsid w:val="009A6F9B"/>
    <w:rsid w:val="009C1E67"/>
    <w:rsid w:val="009E78C0"/>
    <w:rsid w:val="00A84D6E"/>
    <w:rsid w:val="00A935CD"/>
    <w:rsid w:val="00B50CC4"/>
    <w:rsid w:val="00DC7507"/>
    <w:rsid w:val="00DE034C"/>
    <w:rsid w:val="00E62901"/>
    <w:rsid w:val="00F366A8"/>
    <w:rsid w:val="00F92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A6F9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9A6F9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A6F9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A6F9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A6F9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9A6F9B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9A6F9B"/>
  </w:style>
  <w:style w:type="paragraph" w:customStyle="1" w:styleId="ConsPlusNormal">
    <w:name w:val="ConsPlusNormal"/>
    <w:link w:val="ConsPlusNormal0"/>
    <w:qFormat/>
    <w:rsid w:val="005E61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61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99"/>
    <w:qFormat/>
    <w:rsid w:val="005E61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qFormat/>
    <w:locked/>
    <w:rsid w:val="005E6119"/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E6290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E62901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a4">
    <w:name w:val="Hyperlink"/>
    <w:basedOn w:val="a0"/>
    <w:rsid w:val="009A6F9B"/>
    <w:rPr>
      <w:color w:val="0000FF"/>
      <w:u w:val="none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524EEC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524EEC"/>
    <w:rPr>
      <w:rFonts w:ascii="Arial" w:eastAsia="Times New Roman" w:hAnsi="Arial" w:cs="Arial"/>
      <w:b/>
      <w:bCs/>
      <w:sz w:val="28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24EEC"/>
  </w:style>
  <w:style w:type="table" w:customStyle="1" w:styleId="TableGrid">
    <w:name w:val="TableGrid"/>
    <w:rsid w:val="00524EEC"/>
    <w:pPr>
      <w:spacing w:after="0" w:line="240" w:lineRule="auto"/>
    </w:pPr>
    <w:rPr>
      <w:rFonts w:ascii="Calibri" w:eastAsia="Times New Roman" w:hAnsi="Calibri" w:cs="Times New Roman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524E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24EEC"/>
    <w:rPr>
      <w:rFonts w:ascii="Tahoma" w:eastAsiaTheme="minorEastAsi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EEC"/>
    <w:rPr>
      <w:rFonts w:ascii="Tahoma" w:eastAsiaTheme="minorEastAsia" w:hAnsi="Tahoma" w:cs="Tahoma"/>
      <w:sz w:val="16"/>
      <w:szCs w:val="16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524EEC"/>
  </w:style>
  <w:style w:type="table" w:customStyle="1" w:styleId="TableGrid1">
    <w:name w:val="TableGrid1"/>
    <w:rsid w:val="00524EEC"/>
    <w:pPr>
      <w:spacing w:after="0" w:line="240" w:lineRule="auto"/>
    </w:pPr>
    <w:rPr>
      <w:rFonts w:ascii="Calibri" w:eastAsia="Times New Roman" w:hAnsi="Calibri" w:cs="Times New Roman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5"/>
    <w:uiPriority w:val="39"/>
    <w:rsid w:val="00524E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Нормальный (таблица)"/>
    <w:basedOn w:val="a"/>
    <w:next w:val="a"/>
    <w:uiPriority w:val="99"/>
    <w:rsid w:val="00524EEC"/>
    <w:pPr>
      <w:widowControl w:val="0"/>
      <w:autoSpaceDE w:val="0"/>
      <w:autoSpaceDN w:val="0"/>
      <w:adjustRightInd w:val="0"/>
    </w:pPr>
    <w:rPr>
      <w:rFonts w:cs="Arial"/>
    </w:rPr>
  </w:style>
  <w:style w:type="character" w:styleId="a9">
    <w:name w:val="Subtle Emphasis"/>
    <w:basedOn w:val="a0"/>
    <w:uiPriority w:val="19"/>
    <w:qFormat/>
    <w:rsid w:val="00524EEC"/>
    <w:rPr>
      <w:i/>
      <w:iCs/>
      <w:color w:val="404040" w:themeColor="text1" w:themeTint="BF"/>
    </w:rPr>
  </w:style>
  <w:style w:type="table" w:customStyle="1" w:styleId="22">
    <w:name w:val="Сетка таблицы2"/>
    <w:basedOn w:val="a1"/>
    <w:next w:val="a5"/>
    <w:uiPriority w:val="39"/>
    <w:rsid w:val="00524EEC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Variable"/>
    <w:aliases w:val="!Ссылки в документе"/>
    <w:basedOn w:val="a0"/>
    <w:rsid w:val="009A6F9B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9A6F9B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B50CC4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A6F9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9A6F9B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9A6F9B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9A6F9B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9A6F9B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9A6F9B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/content/act/5bbaa4fe-6785-49dc-9629-e1657fdf3e55.doc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/content/act/c8fa852a-66cd-4f04-9b08-128c7d3b6f98.doc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://nla-service.minjust.ru:8080/rnla-links/ws/content/act/e63199dc-b27a-4c23-8403-f68f22ff8f72.html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13</TotalTime>
  <Pages>38</Pages>
  <Words>8971</Words>
  <Characters>51140</Characters>
  <Application>Microsoft Office Word</Application>
  <DocSecurity>0</DocSecurity>
  <Lines>426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2026-01-30T09:12:00Z</cp:lastPrinted>
  <dcterms:created xsi:type="dcterms:W3CDTF">2026-01-30T11:34:00Z</dcterms:created>
  <dcterms:modified xsi:type="dcterms:W3CDTF">2026-01-30T11:47:00Z</dcterms:modified>
</cp:coreProperties>
</file>