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0D" w:rsidRPr="005C51AE" w:rsidRDefault="009C6A0D" w:rsidP="009C6A0D">
      <w:pPr>
        <w:pStyle w:val="1"/>
        <w:ind w:right="-28"/>
        <w:rPr>
          <w:sz w:val="28"/>
          <w:szCs w:val="28"/>
        </w:rPr>
      </w:pPr>
    </w:p>
    <w:p w:rsidR="009C6A0D" w:rsidRPr="005C51AE" w:rsidRDefault="009C6A0D" w:rsidP="009C6A0D">
      <w:pPr>
        <w:pStyle w:val="1"/>
        <w:ind w:right="-28"/>
        <w:rPr>
          <w:sz w:val="12"/>
        </w:rPr>
      </w:pPr>
    </w:p>
    <w:p w:rsidR="009C6A0D" w:rsidRPr="005C51AE" w:rsidRDefault="009C6A0D" w:rsidP="005C51AE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5C51AE">
        <w:rPr>
          <w:spacing w:val="60"/>
          <w:sz w:val="30"/>
          <w:szCs w:val="28"/>
        </w:rPr>
        <w:t>Калужская область</w:t>
      </w:r>
    </w:p>
    <w:p w:rsidR="009C2DB0" w:rsidRPr="005C51AE" w:rsidRDefault="009C6A0D" w:rsidP="005C51AE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5C51AE">
        <w:rPr>
          <w:rFonts w:cs="Arial"/>
          <w:b/>
          <w:spacing w:val="60"/>
          <w:sz w:val="30"/>
          <w:szCs w:val="28"/>
        </w:rPr>
        <w:t>Администрация</w:t>
      </w:r>
    </w:p>
    <w:p w:rsidR="009C6A0D" w:rsidRPr="005C51AE" w:rsidRDefault="009C2DB0" w:rsidP="005C51AE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5C51AE">
        <w:rPr>
          <w:rFonts w:cs="Arial"/>
          <w:b/>
          <w:spacing w:val="60"/>
          <w:sz w:val="30"/>
          <w:szCs w:val="28"/>
        </w:rPr>
        <w:t>Людиновского муниципального округа</w:t>
      </w:r>
    </w:p>
    <w:p w:rsidR="009C6A0D" w:rsidRPr="005C51AE" w:rsidRDefault="009C6A0D" w:rsidP="005C51AE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9C6A0D" w:rsidRPr="005C51AE" w:rsidRDefault="009C6A0D" w:rsidP="005C51AE">
      <w:pPr>
        <w:pStyle w:val="1"/>
        <w:ind w:right="-28" w:firstLine="0"/>
        <w:rPr>
          <w:spacing w:val="60"/>
          <w:sz w:val="8"/>
          <w:szCs w:val="30"/>
        </w:rPr>
      </w:pPr>
    </w:p>
    <w:p w:rsidR="009C6A0D" w:rsidRPr="005C51AE" w:rsidRDefault="009C6A0D" w:rsidP="005C51AE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5C51AE">
        <w:rPr>
          <w:rFonts w:cs="Arial"/>
          <w:sz w:val="34"/>
        </w:rPr>
        <w:t>П О С Т А Н О В Л Е Н И Е</w:t>
      </w:r>
    </w:p>
    <w:p w:rsidR="009C6A0D" w:rsidRPr="005C51AE" w:rsidRDefault="009C6A0D" w:rsidP="009C6A0D">
      <w:pPr>
        <w:jc w:val="center"/>
        <w:rPr>
          <w:rFonts w:cs="Arial"/>
          <w:b/>
          <w:spacing w:val="40"/>
        </w:rPr>
      </w:pPr>
      <w:r w:rsidRPr="005C51AE">
        <w:rPr>
          <w:rFonts w:cs="Arial"/>
          <w:b/>
          <w:spacing w:val="40"/>
          <w:sz w:val="30"/>
          <w:szCs w:val="28"/>
        </w:rPr>
        <w:t xml:space="preserve"> </w:t>
      </w:r>
    </w:p>
    <w:p w:rsidR="002D3672" w:rsidRPr="005C51AE" w:rsidRDefault="002D3672" w:rsidP="009C6A0D">
      <w:pPr>
        <w:rPr>
          <w:rFonts w:cs="Arial"/>
          <w:sz w:val="16"/>
          <w:szCs w:val="16"/>
        </w:rPr>
      </w:pPr>
    </w:p>
    <w:p w:rsidR="00262863" w:rsidRDefault="00B3529A" w:rsidP="005C51AE">
      <w:pPr>
        <w:ind w:firstLine="0"/>
        <w:rPr>
          <w:rFonts w:cs="Arial"/>
        </w:rPr>
      </w:pPr>
      <w:r w:rsidRPr="005C51AE">
        <w:rPr>
          <w:rFonts w:cs="Arial"/>
        </w:rPr>
        <w:t>о</w:t>
      </w:r>
      <w:r w:rsidR="0015280F" w:rsidRPr="005C51AE">
        <w:rPr>
          <w:rFonts w:cs="Arial"/>
        </w:rPr>
        <w:t>т</w:t>
      </w:r>
      <w:r w:rsidR="005C51AE">
        <w:rPr>
          <w:rFonts w:cs="Arial"/>
        </w:rPr>
        <w:t xml:space="preserve"> 30.12.2025 </w:t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</w:r>
      <w:r w:rsidR="005C51AE">
        <w:rPr>
          <w:rFonts w:cs="Arial"/>
        </w:rPr>
        <w:tab/>
        <w:t>№ 214</w:t>
      </w:r>
    </w:p>
    <w:p w:rsidR="005C51AE" w:rsidRDefault="005C51AE" w:rsidP="005C51AE">
      <w:pPr>
        <w:ind w:firstLine="0"/>
        <w:rPr>
          <w:rFonts w:cs="Arial"/>
        </w:rPr>
      </w:pPr>
    </w:p>
    <w:p w:rsidR="005C51AE" w:rsidRPr="005C51AE" w:rsidRDefault="005C51AE" w:rsidP="005F00FF">
      <w:pPr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5C51AE">
        <w:rPr>
          <w:rFonts w:cs="Arial"/>
          <w:b/>
          <w:bCs/>
          <w:kern w:val="28"/>
          <w:sz w:val="32"/>
          <w:szCs w:val="32"/>
        </w:rPr>
        <w:t>Об  утверждении муниципальной программы «Социальная поддержка граждан в Людиновском муниципальном округе Калужской  области»</w:t>
      </w:r>
    </w:p>
    <w:p w:rsidR="00262863" w:rsidRPr="005C51AE" w:rsidRDefault="00262863" w:rsidP="005C51AE">
      <w:pPr>
        <w:jc w:val="center"/>
        <w:rPr>
          <w:rFonts w:cs="Arial"/>
        </w:rPr>
      </w:pPr>
    </w:p>
    <w:p w:rsidR="001873D3" w:rsidRPr="005C51AE" w:rsidRDefault="00270EAF" w:rsidP="004F06E0">
      <w:pPr>
        <w:rPr>
          <w:rFonts w:cs="Arial"/>
        </w:rPr>
      </w:pPr>
      <w:r w:rsidRPr="005C51AE">
        <w:rPr>
          <w:rFonts w:cs="Arial"/>
        </w:rPr>
        <w:tab/>
      </w:r>
      <w:r w:rsidRPr="005C51AE">
        <w:rPr>
          <w:rFonts w:cs="Arial"/>
        </w:rPr>
        <w:tab/>
      </w:r>
      <w:r w:rsidRPr="005C51AE">
        <w:rPr>
          <w:rFonts w:cs="Arial"/>
        </w:rPr>
        <w:tab/>
      </w:r>
      <w:r w:rsidR="0044298B" w:rsidRPr="005C51AE">
        <w:rPr>
          <w:rFonts w:cs="Arial"/>
        </w:rPr>
        <w:t xml:space="preserve">                </w:t>
      </w:r>
    </w:p>
    <w:p w:rsidR="008F123D" w:rsidRPr="005C51AE" w:rsidRDefault="008F123D" w:rsidP="005C51AE">
      <w:pPr>
        <w:ind w:firstLine="709"/>
        <w:rPr>
          <w:rFonts w:cs="Arial"/>
        </w:rPr>
      </w:pPr>
      <w:proofErr w:type="gramStart"/>
      <w:r w:rsidRPr="005C51AE">
        <w:rPr>
          <w:rFonts w:cs="Arial"/>
        </w:rPr>
        <w:t xml:space="preserve">В целях реализации Федерального закона от 20.03.2025 № </w:t>
      </w:r>
      <w:hyperlink r:id="rId8" w:tooltip="33-ФЗ " w:history="1">
        <w:r w:rsidRPr="005C51AE">
          <w:rPr>
            <w:rStyle w:val="a4"/>
            <w:rFonts w:cs="Arial"/>
          </w:rPr>
          <w:t>33-ФЗ</w:t>
        </w:r>
      </w:hyperlink>
      <w:r w:rsidRPr="005C51AE">
        <w:rPr>
          <w:rFonts w:cs="Arial"/>
        </w:rPr>
        <w:t xml:space="preserve"> «Об общих принципах организаций местного самоуправления в единой системе публичной власти», в соответствии с постановлением администрации муниципального округа «Город Людиново и Людиновский район» </w:t>
      </w:r>
      <w:hyperlink r:id="rId9" w:tgtFrame="Logical" w:history="1">
        <w:r w:rsidRPr="005C51AE">
          <w:rPr>
            <w:rStyle w:val="a4"/>
            <w:rFonts w:cs="Arial"/>
          </w:rPr>
          <w:t xml:space="preserve">от 18 декабря 2025 г. </w:t>
        </w:r>
        <w:r w:rsidR="005C21B7" w:rsidRPr="005C51AE">
          <w:rPr>
            <w:rStyle w:val="a4"/>
            <w:rFonts w:cs="Arial"/>
          </w:rPr>
          <w:t>№</w:t>
        </w:r>
        <w:r w:rsidR="005C51AE" w:rsidRPr="005C51AE">
          <w:rPr>
            <w:rStyle w:val="a4"/>
            <w:rFonts w:cs="Arial"/>
          </w:rPr>
          <w:t xml:space="preserve"> </w:t>
        </w:r>
        <w:r w:rsidRPr="005C51AE">
          <w:rPr>
            <w:rStyle w:val="a4"/>
            <w:rFonts w:cs="Arial"/>
          </w:rPr>
          <w:t>124</w:t>
        </w:r>
      </w:hyperlink>
      <w:r w:rsidRPr="005C51AE">
        <w:rPr>
          <w:rFonts w:cs="Arial"/>
        </w:rPr>
        <w:t xml:space="preserve"> «Об утверждении Порядка разработки, формирования,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 </w:t>
      </w:r>
      <w:proofErr w:type="gramEnd"/>
    </w:p>
    <w:p w:rsidR="008F123D" w:rsidRPr="005C51AE" w:rsidRDefault="008F123D" w:rsidP="005C51AE">
      <w:pPr>
        <w:ind w:firstLine="709"/>
        <w:rPr>
          <w:rFonts w:cs="Arial"/>
        </w:rPr>
      </w:pPr>
      <w:r w:rsidRPr="005C51AE">
        <w:rPr>
          <w:rFonts w:cs="Arial"/>
        </w:rPr>
        <w:t xml:space="preserve">     </w:t>
      </w:r>
    </w:p>
    <w:p w:rsidR="008F123D" w:rsidRPr="005C51AE" w:rsidRDefault="008F123D" w:rsidP="005C51AE">
      <w:pPr>
        <w:ind w:firstLine="709"/>
        <w:rPr>
          <w:rFonts w:cs="Arial"/>
        </w:rPr>
      </w:pPr>
      <w:r w:rsidRPr="005C51AE">
        <w:rPr>
          <w:rFonts w:cs="Arial"/>
        </w:rPr>
        <w:t xml:space="preserve">постановляет: </w:t>
      </w:r>
    </w:p>
    <w:p w:rsidR="008F123D" w:rsidRPr="005C51AE" w:rsidRDefault="008F123D" w:rsidP="005C51AE">
      <w:pPr>
        <w:ind w:firstLine="709"/>
        <w:rPr>
          <w:rFonts w:cs="Arial"/>
        </w:rPr>
      </w:pPr>
    </w:p>
    <w:p w:rsidR="008F123D" w:rsidRPr="005C51AE" w:rsidRDefault="008F123D" w:rsidP="005C51AE">
      <w:pPr>
        <w:numPr>
          <w:ilvl w:val="0"/>
          <w:numId w:val="16"/>
        </w:numPr>
        <w:tabs>
          <w:tab w:val="left" w:pos="851"/>
        </w:tabs>
        <w:ind w:left="0" w:firstLine="709"/>
        <w:rPr>
          <w:rFonts w:cs="Arial"/>
        </w:rPr>
      </w:pPr>
      <w:r w:rsidRPr="005C51AE">
        <w:rPr>
          <w:rFonts w:cs="Arial"/>
        </w:rPr>
        <w:t>Утвердить муниципальную программу «</w:t>
      </w:r>
      <w:r w:rsidR="00C55354" w:rsidRPr="005C51AE">
        <w:rPr>
          <w:rFonts w:cs="Arial"/>
        </w:rPr>
        <w:t>Социальная поддержка</w:t>
      </w:r>
      <w:r w:rsidRPr="005C51AE">
        <w:rPr>
          <w:rFonts w:cs="Arial"/>
        </w:rPr>
        <w:t xml:space="preserve"> </w:t>
      </w:r>
      <w:r w:rsidR="00C55354" w:rsidRPr="005C51AE">
        <w:rPr>
          <w:rFonts w:cs="Arial"/>
        </w:rPr>
        <w:t xml:space="preserve">граждан </w:t>
      </w:r>
      <w:r w:rsidRPr="005C51AE">
        <w:rPr>
          <w:rFonts w:cs="Arial"/>
        </w:rPr>
        <w:t>в Людиновском муниципальном округе</w:t>
      </w:r>
      <w:r w:rsidR="00C55354" w:rsidRPr="005C51AE">
        <w:rPr>
          <w:rFonts w:cs="Arial"/>
        </w:rPr>
        <w:t xml:space="preserve"> Калужской области</w:t>
      </w:r>
      <w:r w:rsidRPr="005C51AE">
        <w:rPr>
          <w:rFonts w:cs="Arial"/>
        </w:rPr>
        <w:t>» (</w:t>
      </w:r>
      <w:proofErr w:type="spellStart"/>
      <w:r w:rsidRPr="005C51AE">
        <w:rPr>
          <w:rFonts w:cs="Arial"/>
        </w:rPr>
        <w:t>далее-Программа</w:t>
      </w:r>
      <w:proofErr w:type="spellEnd"/>
      <w:r w:rsidRPr="005C51AE">
        <w:rPr>
          <w:rFonts w:cs="Arial"/>
        </w:rPr>
        <w:t>) (прилагается).</w:t>
      </w:r>
    </w:p>
    <w:p w:rsidR="008F123D" w:rsidRPr="005C51AE" w:rsidRDefault="008F123D" w:rsidP="005C51AE">
      <w:pPr>
        <w:numPr>
          <w:ilvl w:val="0"/>
          <w:numId w:val="16"/>
        </w:numPr>
        <w:tabs>
          <w:tab w:val="left" w:pos="851"/>
        </w:tabs>
        <w:ind w:left="0" w:firstLine="709"/>
        <w:rPr>
          <w:rFonts w:cs="Arial"/>
        </w:rPr>
      </w:pPr>
      <w:r w:rsidRPr="005C51AE">
        <w:rPr>
          <w:rFonts w:cs="Arial"/>
        </w:rPr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8F123D" w:rsidRPr="005C51AE" w:rsidRDefault="008F123D" w:rsidP="005C51AE">
      <w:pPr>
        <w:numPr>
          <w:ilvl w:val="0"/>
          <w:numId w:val="16"/>
        </w:numPr>
        <w:tabs>
          <w:tab w:val="left" w:pos="851"/>
        </w:tabs>
        <w:ind w:left="0" w:firstLine="709"/>
        <w:rPr>
          <w:rFonts w:cs="Arial"/>
        </w:rPr>
      </w:pPr>
      <w:r w:rsidRPr="005C51AE">
        <w:rPr>
          <w:rFonts w:cs="Arial"/>
        </w:rPr>
        <w:t xml:space="preserve">Признать утратившим силу постановление Администрации муниципального района «Город Людиново и Людиновский район» </w:t>
      </w:r>
      <w:hyperlink r:id="rId10" w:tgtFrame="Cancelling" w:history="1">
        <w:r w:rsidRPr="00DB7864">
          <w:rPr>
            <w:rStyle w:val="a4"/>
            <w:rFonts w:cs="Arial"/>
          </w:rPr>
          <w:t>от 04.02.2019 г. № 140</w:t>
        </w:r>
      </w:hyperlink>
      <w:r w:rsidRPr="005C51AE">
        <w:rPr>
          <w:rFonts w:cs="Arial"/>
        </w:rPr>
        <w:t xml:space="preserve"> «Об утверждении муниципальной программы «Социальная поддержка граждан в Людиновском районе».</w:t>
      </w:r>
    </w:p>
    <w:p w:rsidR="008F123D" w:rsidRPr="005C51AE" w:rsidRDefault="008F123D" w:rsidP="005C51AE">
      <w:pPr>
        <w:numPr>
          <w:ilvl w:val="0"/>
          <w:numId w:val="16"/>
        </w:numPr>
        <w:tabs>
          <w:tab w:val="left" w:pos="851"/>
        </w:tabs>
        <w:ind w:left="0" w:firstLine="709"/>
        <w:rPr>
          <w:rFonts w:cs="Arial"/>
        </w:rPr>
      </w:pPr>
      <w:proofErr w:type="gramStart"/>
      <w:r w:rsidRPr="005C51AE">
        <w:rPr>
          <w:rFonts w:cs="Arial"/>
        </w:rPr>
        <w:t>Контроль за</w:t>
      </w:r>
      <w:proofErr w:type="gramEnd"/>
      <w:r w:rsidRPr="005C51AE">
        <w:rPr>
          <w:rFonts w:cs="Arial"/>
        </w:rPr>
        <w:t xml:space="preserve"> исполнением настоящего постановления возложить на и. о. заместителя Главы Администрации М.А. Денисову.</w:t>
      </w:r>
    </w:p>
    <w:p w:rsidR="008F123D" w:rsidRPr="005C51AE" w:rsidRDefault="008F123D" w:rsidP="005C51AE">
      <w:pPr>
        <w:numPr>
          <w:ilvl w:val="0"/>
          <w:numId w:val="16"/>
        </w:numPr>
        <w:tabs>
          <w:tab w:val="left" w:pos="851"/>
        </w:tabs>
        <w:ind w:left="0" w:firstLine="709"/>
        <w:rPr>
          <w:rFonts w:cs="Arial"/>
        </w:rPr>
      </w:pPr>
      <w:r w:rsidRPr="005C51AE">
        <w:rPr>
          <w:rFonts w:cs="Arial"/>
        </w:rPr>
        <w:t xml:space="preserve">Настоящее постановление администрации </w:t>
      </w:r>
      <w:proofErr w:type="gramStart"/>
      <w:r w:rsidRPr="005C51AE">
        <w:rPr>
          <w:rFonts w:cs="Arial"/>
        </w:rPr>
        <w:t>вступает в силу с 01.01.2026 и подлежит</w:t>
      </w:r>
      <w:proofErr w:type="gramEnd"/>
      <w:r w:rsidRPr="005C51AE">
        <w:rPr>
          <w:rFonts w:cs="Arial"/>
        </w:rPr>
        <w:t xml:space="preserve"> опубликованию в установленном законом порядке.</w:t>
      </w:r>
    </w:p>
    <w:p w:rsidR="005924A3" w:rsidRPr="005C51AE" w:rsidRDefault="005924A3" w:rsidP="00515C54">
      <w:pPr>
        <w:tabs>
          <w:tab w:val="left" w:pos="851"/>
        </w:tabs>
        <w:ind w:left="567"/>
        <w:rPr>
          <w:rFonts w:cs="Arial"/>
        </w:rPr>
      </w:pPr>
    </w:p>
    <w:p w:rsidR="00AC2123" w:rsidRPr="005C51AE" w:rsidRDefault="00AC2123" w:rsidP="00C13FC8">
      <w:pPr>
        <w:rPr>
          <w:rFonts w:cs="Arial"/>
        </w:rPr>
      </w:pPr>
    </w:p>
    <w:p w:rsidR="0058115B" w:rsidRPr="005C51AE" w:rsidRDefault="00481841" w:rsidP="005C51AE">
      <w:pPr>
        <w:ind w:firstLine="0"/>
        <w:jc w:val="left"/>
        <w:rPr>
          <w:rFonts w:cs="Arial"/>
        </w:rPr>
      </w:pPr>
      <w:r w:rsidRPr="005C51AE">
        <w:rPr>
          <w:rFonts w:cs="Arial"/>
        </w:rPr>
        <w:t>Глава</w:t>
      </w:r>
      <w:r w:rsidR="009C6A0D" w:rsidRPr="005C51AE">
        <w:rPr>
          <w:rFonts w:cs="Arial"/>
        </w:rPr>
        <w:t xml:space="preserve"> </w:t>
      </w:r>
      <w:r w:rsidR="001467D9" w:rsidRPr="005C51AE">
        <w:rPr>
          <w:rFonts w:cs="Arial"/>
        </w:rPr>
        <w:t>Людиновского муниципального округа</w:t>
      </w:r>
    </w:p>
    <w:p w:rsidR="001467D9" w:rsidRPr="005C51AE" w:rsidRDefault="001467D9" w:rsidP="005C51AE">
      <w:pPr>
        <w:ind w:firstLine="0"/>
        <w:jc w:val="left"/>
        <w:rPr>
          <w:rFonts w:cs="Arial"/>
        </w:rPr>
      </w:pPr>
      <w:r w:rsidRPr="005C51AE">
        <w:rPr>
          <w:rFonts w:cs="Arial"/>
        </w:rPr>
        <w:t>Калужской области                                                                                  Г.Е.Ананьев</w:t>
      </w:r>
    </w:p>
    <w:p w:rsidR="001467D9" w:rsidRPr="005C51AE" w:rsidRDefault="001467D9" w:rsidP="001467D9">
      <w:pPr>
        <w:rPr>
          <w:rFonts w:cs="Arial"/>
        </w:rPr>
      </w:pPr>
    </w:p>
    <w:p w:rsidR="0058115B" w:rsidRPr="005C51AE" w:rsidRDefault="0058115B" w:rsidP="00C13FC8">
      <w:pPr>
        <w:rPr>
          <w:rFonts w:cs="Arial"/>
        </w:rPr>
        <w:sectPr w:rsidR="0058115B" w:rsidRPr="005C51AE" w:rsidSect="00AC2123">
          <w:pgSz w:w="11906" w:h="16838" w:code="9"/>
          <w:pgMar w:top="851" w:right="567" w:bottom="1134" w:left="1701" w:header="709" w:footer="709" w:gutter="0"/>
          <w:cols w:space="720"/>
          <w:docGrid w:linePitch="326"/>
        </w:sectPr>
      </w:pPr>
    </w:p>
    <w:p w:rsidR="00226E17" w:rsidRPr="005C51AE" w:rsidRDefault="00226E17" w:rsidP="005C51AE">
      <w:pPr>
        <w:ind w:left="6237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5C51AE">
        <w:rPr>
          <w:rFonts w:cs="Arial"/>
          <w:b/>
          <w:bCs/>
          <w:kern w:val="28"/>
          <w:sz w:val="32"/>
          <w:szCs w:val="32"/>
        </w:rPr>
        <w:lastRenderedPageBreak/>
        <w:t>Администрации Людиновского</w:t>
      </w:r>
    </w:p>
    <w:p w:rsidR="00226E17" w:rsidRPr="005C51AE" w:rsidRDefault="00226E17" w:rsidP="005C51AE">
      <w:pPr>
        <w:ind w:left="6237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5C51AE">
        <w:rPr>
          <w:rFonts w:cs="Arial"/>
          <w:b/>
          <w:bCs/>
          <w:kern w:val="28"/>
          <w:sz w:val="32"/>
          <w:szCs w:val="32"/>
        </w:rPr>
        <w:t>муниципального округа</w:t>
      </w:r>
    </w:p>
    <w:p w:rsidR="00226E17" w:rsidRPr="005C51AE" w:rsidRDefault="00226E17" w:rsidP="005C51AE">
      <w:pPr>
        <w:ind w:left="6237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5C51AE">
        <w:rPr>
          <w:rFonts w:cs="Arial"/>
          <w:b/>
          <w:bCs/>
          <w:kern w:val="28"/>
          <w:sz w:val="32"/>
          <w:szCs w:val="32"/>
        </w:rPr>
        <w:t>от</w:t>
      </w:r>
      <w:r w:rsidR="005C51AE" w:rsidRPr="005C51AE">
        <w:rPr>
          <w:rFonts w:cs="Arial"/>
          <w:b/>
          <w:bCs/>
          <w:kern w:val="28"/>
          <w:sz w:val="32"/>
          <w:szCs w:val="32"/>
        </w:rPr>
        <w:t xml:space="preserve"> 30.12.2025 № 214</w:t>
      </w:r>
    </w:p>
    <w:p w:rsidR="00226E17" w:rsidRPr="005C51AE" w:rsidRDefault="00226E17" w:rsidP="005C51AE">
      <w:pPr>
        <w:pStyle w:val="ConsPlusNormal"/>
        <w:jc w:val="right"/>
        <w:rPr>
          <w:rFonts w:ascii="Arial" w:hAnsi="Arial" w:cs="Arial"/>
          <w:b/>
          <w:bCs/>
          <w:color w:val="000000"/>
          <w:kern w:val="28"/>
          <w:sz w:val="32"/>
          <w:szCs w:val="32"/>
        </w:rPr>
      </w:pPr>
    </w:p>
    <w:p w:rsidR="00226E17" w:rsidRPr="005C51AE" w:rsidRDefault="00226E17" w:rsidP="005C51AE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bookmarkStart w:id="0" w:name="P36"/>
      <w:bookmarkEnd w:id="0"/>
      <w:r w:rsidRPr="005C51AE">
        <w:rPr>
          <w:rFonts w:ascii="Arial" w:hAnsi="Arial" w:cs="Arial"/>
          <w:bCs/>
          <w:kern w:val="28"/>
          <w:sz w:val="32"/>
          <w:szCs w:val="32"/>
        </w:rPr>
        <w:t>МУНИЦИПАЛЬНАЯ ПРОГРАММА</w:t>
      </w:r>
    </w:p>
    <w:p w:rsidR="00226E17" w:rsidRPr="005C51AE" w:rsidRDefault="00226E17" w:rsidP="005C51AE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5C51AE">
        <w:rPr>
          <w:rFonts w:ascii="Arial" w:hAnsi="Arial" w:cs="Arial"/>
          <w:bCs/>
          <w:kern w:val="28"/>
          <w:sz w:val="32"/>
          <w:szCs w:val="32"/>
        </w:rPr>
        <w:t>ЛЮДИНОВСКОГО МУНИЦИПАЛЬНОГО ОКРУГА КАЛУЖСКОЙ ОБЛАСТИ «СОЦИАЛЬНАЯПОДДЕРЖКА ГРАЖДАН В ЛЮДИНОВСКОМ МУНИЦИПАЛЬНОМ ОКРУГЕ КАЛУЖСКОЙ ОБЛАСТИ»</w:t>
      </w:r>
    </w:p>
    <w:p w:rsidR="00226E17" w:rsidRPr="005C51AE" w:rsidRDefault="00226E17" w:rsidP="00226E17">
      <w:pPr>
        <w:pStyle w:val="ConsPlusNormal"/>
        <w:spacing w:after="1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Title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color w:val="000000"/>
          <w:sz w:val="24"/>
          <w:szCs w:val="24"/>
        </w:rPr>
        <w:t>Раздел 1</w:t>
      </w:r>
    </w:p>
    <w:p w:rsidR="00226E17" w:rsidRPr="005C51AE" w:rsidRDefault="00226E17" w:rsidP="00226E17">
      <w:pPr>
        <w:pStyle w:val="ConsPlusTitle"/>
        <w:jc w:val="both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color w:val="000000"/>
          <w:sz w:val="24"/>
          <w:szCs w:val="24"/>
        </w:rPr>
        <w:t>ПАСПОРТ</w:t>
      </w:r>
    </w:p>
    <w:p w:rsidR="00226E17" w:rsidRPr="005C51AE" w:rsidRDefault="00226E17" w:rsidP="00226E17">
      <w:pPr>
        <w:pStyle w:val="ConsPlusTitle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5C51AE">
        <w:rPr>
          <w:rFonts w:ascii="Arial" w:hAnsi="Arial" w:cs="Arial"/>
          <w:b w:val="0"/>
          <w:color w:val="000000"/>
          <w:sz w:val="24"/>
          <w:szCs w:val="24"/>
        </w:rPr>
        <w:t>муниципальной программы Людиновского</w:t>
      </w:r>
      <w:r w:rsidR="005C51AE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5C51AE">
        <w:rPr>
          <w:rFonts w:ascii="Arial" w:hAnsi="Arial" w:cs="Arial"/>
          <w:b w:val="0"/>
          <w:color w:val="000000"/>
          <w:sz w:val="24"/>
          <w:szCs w:val="24"/>
        </w:rPr>
        <w:t>муниципального округа Калужской области</w:t>
      </w:r>
    </w:p>
    <w:p w:rsidR="00226E17" w:rsidRPr="005C51AE" w:rsidRDefault="00226E17" w:rsidP="00226E1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C51AE">
        <w:rPr>
          <w:rFonts w:ascii="Arial" w:hAnsi="Arial" w:cs="Arial"/>
          <w:b w:val="0"/>
          <w:color w:val="000000"/>
          <w:sz w:val="24"/>
          <w:szCs w:val="24"/>
        </w:rPr>
        <w:t xml:space="preserve">"Социальная поддержка граждан в Людиновском </w:t>
      </w:r>
      <w:proofErr w:type="gramStart"/>
      <w:r w:rsidRPr="005C51AE">
        <w:rPr>
          <w:rFonts w:ascii="Arial" w:hAnsi="Arial" w:cs="Arial"/>
          <w:b w:val="0"/>
          <w:color w:val="000000"/>
          <w:sz w:val="24"/>
          <w:szCs w:val="24"/>
        </w:rPr>
        <w:t>муниципальном</w:t>
      </w:r>
      <w:proofErr w:type="gramEnd"/>
    </w:p>
    <w:p w:rsidR="00226E17" w:rsidRPr="005C51AE" w:rsidRDefault="00226E17" w:rsidP="00226E17">
      <w:pPr>
        <w:pStyle w:val="ConsPlusNormal"/>
        <w:jc w:val="center"/>
        <w:rPr>
          <w:rFonts w:ascii="Arial" w:hAnsi="Arial" w:cs="Arial"/>
          <w:color w:val="000000"/>
          <w:sz w:val="24"/>
          <w:szCs w:val="24"/>
        </w:rPr>
      </w:pPr>
      <w:r w:rsidRPr="005C51AE">
        <w:rPr>
          <w:rFonts w:ascii="Arial" w:hAnsi="Arial" w:cs="Arial"/>
          <w:color w:val="000000"/>
          <w:sz w:val="24"/>
          <w:szCs w:val="24"/>
        </w:rPr>
        <w:t>округе Калужской области»</w:t>
      </w:r>
    </w:p>
    <w:p w:rsidR="00226E17" w:rsidRPr="005C51AE" w:rsidRDefault="00226E17" w:rsidP="00226E17">
      <w:pPr>
        <w:pStyle w:val="ConsPlusNormal"/>
        <w:jc w:val="center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Normal"/>
        <w:numPr>
          <w:ilvl w:val="0"/>
          <w:numId w:val="17"/>
        </w:numPr>
        <w:autoSpaceDE/>
        <w:autoSpaceDN/>
        <w:rPr>
          <w:rFonts w:ascii="Arial" w:hAnsi="Arial" w:cs="Arial"/>
          <w:color w:val="000000"/>
          <w:sz w:val="24"/>
          <w:szCs w:val="24"/>
        </w:rPr>
      </w:pPr>
      <w:r w:rsidRPr="005C51AE">
        <w:rPr>
          <w:rFonts w:ascii="Arial" w:hAnsi="Arial" w:cs="Arial"/>
          <w:color w:val="000000"/>
          <w:sz w:val="24"/>
          <w:szCs w:val="24"/>
        </w:rPr>
        <w:t xml:space="preserve">Основные положения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134"/>
        <w:gridCol w:w="992"/>
        <w:gridCol w:w="1134"/>
        <w:gridCol w:w="1134"/>
        <w:gridCol w:w="992"/>
        <w:gridCol w:w="992"/>
      </w:tblGrid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0"/>
            </w:pPr>
            <w:r w:rsidRPr="005C51AE">
              <w:t>Куратор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0"/>
              <w:rPr>
                <w:color w:val="000000"/>
                <w:highlight w:val="cyan"/>
              </w:rPr>
            </w:pPr>
            <w:r w:rsidRPr="005C51AE">
              <w:t>Заместитель главы администрации по экономике и стратегическому развитию;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0"/>
            </w:pPr>
            <w:r w:rsidRPr="005C51AE">
              <w:t>Координатор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0"/>
            </w:pPr>
            <w:r w:rsidRPr="005C51AE">
              <w:t>Заместитель главы администрации по социальному развитию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0"/>
            </w:pPr>
            <w:r w:rsidRPr="005C51AE">
              <w:t>Ответственный исполнитель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0"/>
            </w:pPr>
            <w:r w:rsidRPr="005C51AE">
              <w:t>Управление социальной защиты населения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Соисполнители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t>Управление бухгалтерского учета и отчетности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Участники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Период реализации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t>2026 - 2030 годы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 Цель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Сохранение доли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меры социальной поддержки, в общей численности граждан, имеющих право на их получение и обратившихся за их получением, на уровне 100% к 2030 году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Задачи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t>Социальная политика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  <w:rPr>
                <w:szCs w:val="24"/>
              </w:rPr>
            </w:pPr>
            <w:r w:rsidRPr="005C51AE">
              <w:t xml:space="preserve">Целевые показатели эффективности реализации </w:t>
            </w:r>
            <w:r w:rsidRPr="005C51AE">
              <w:lastRenderedPageBreak/>
              <w:t>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</w:t>
            </w:r>
            <w:r w:rsidRPr="005C51AE">
              <w:lastRenderedPageBreak/>
              <w:t>получение и обратившихся за их получением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Направления (подпрограммы) муниципальной программы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t>Не предусмотрено</w:t>
            </w:r>
          </w:p>
          <w:p w:rsidR="00226E17" w:rsidRPr="005C51AE" w:rsidRDefault="00226E17" w:rsidP="005C51AE">
            <w:pPr>
              <w:pStyle w:val="Table"/>
            </w:pP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Показатели направлений</w:t>
            </w:r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226E17" w:rsidRPr="005C51AE" w:rsidRDefault="00226E17" w:rsidP="005C51AE">
            <w:pPr>
              <w:pStyle w:val="Table"/>
            </w:pPr>
          </w:p>
        </w:tc>
      </w:tr>
      <w:tr w:rsidR="00226E17" w:rsidRPr="005C51AE" w:rsidTr="00226E17">
        <w:tc>
          <w:tcPr>
            <w:tcW w:w="1560" w:type="dxa"/>
            <w:vMerge w:val="restart"/>
          </w:tcPr>
          <w:p w:rsidR="00226E17" w:rsidRPr="005C51AE" w:rsidRDefault="00226E17" w:rsidP="005C51AE">
            <w:pPr>
              <w:pStyle w:val="Table"/>
            </w:pPr>
            <w:r w:rsidRPr="005C51AE">
              <w:t>Объемы и источники финансирования муниципальной программы по годам её реализации</w:t>
            </w:r>
          </w:p>
        </w:tc>
        <w:tc>
          <w:tcPr>
            <w:tcW w:w="1701" w:type="dxa"/>
            <w:vMerge w:val="restart"/>
          </w:tcPr>
          <w:p w:rsidR="00226E17" w:rsidRPr="005C51AE" w:rsidRDefault="00226E17" w:rsidP="005C51AE">
            <w:pPr>
              <w:pStyle w:val="Table"/>
            </w:pPr>
            <w:r w:rsidRPr="005C51AE">
              <w:t>Наимено</w:t>
            </w:r>
            <w:r w:rsidRPr="005C51AE">
              <w:softHyphen/>
              <w:t>вание показателя</w:t>
            </w:r>
          </w:p>
        </w:tc>
        <w:tc>
          <w:tcPr>
            <w:tcW w:w="1134" w:type="dxa"/>
            <w:vMerge w:val="restart"/>
          </w:tcPr>
          <w:p w:rsidR="00226E17" w:rsidRPr="005C51AE" w:rsidRDefault="00226E17" w:rsidP="005C51AE">
            <w:pPr>
              <w:pStyle w:val="Table"/>
            </w:pPr>
            <w:r w:rsidRPr="005C51AE">
              <w:t>Всего (тыс. руб.)</w:t>
            </w:r>
          </w:p>
        </w:tc>
        <w:tc>
          <w:tcPr>
            <w:tcW w:w="5244" w:type="dxa"/>
            <w:gridSpan w:val="5"/>
          </w:tcPr>
          <w:p w:rsidR="00226E17" w:rsidRPr="005C51AE" w:rsidRDefault="00226E17" w:rsidP="005C51AE">
            <w:pPr>
              <w:pStyle w:val="Table"/>
              <w:rPr>
                <w:szCs w:val="24"/>
              </w:rPr>
            </w:pPr>
            <w:r w:rsidRPr="005C51AE">
              <w:t>В том числе по годам</w:t>
            </w:r>
          </w:p>
        </w:tc>
      </w:tr>
      <w:tr w:rsidR="00226E17" w:rsidRPr="005C51AE" w:rsidTr="00226E17">
        <w:trPr>
          <w:trHeight w:val="513"/>
        </w:trPr>
        <w:tc>
          <w:tcPr>
            <w:tcW w:w="1560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1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134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992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2026</w:t>
            </w:r>
          </w:p>
        </w:tc>
        <w:tc>
          <w:tcPr>
            <w:tcW w:w="1134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2027</w:t>
            </w:r>
          </w:p>
        </w:tc>
        <w:tc>
          <w:tcPr>
            <w:tcW w:w="1134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2028</w:t>
            </w:r>
          </w:p>
        </w:tc>
        <w:tc>
          <w:tcPr>
            <w:tcW w:w="992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2029</w:t>
            </w:r>
          </w:p>
        </w:tc>
        <w:tc>
          <w:tcPr>
            <w:tcW w:w="992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2030</w:t>
            </w:r>
          </w:p>
        </w:tc>
      </w:tr>
      <w:tr w:rsidR="00226E17" w:rsidRPr="005C51AE" w:rsidTr="00226E17">
        <w:tc>
          <w:tcPr>
            <w:tcW w:w="1560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"/>
            </w:pPr>
            <w:r w:rsidRPr="005C51AE">
              <w:t>ВСЕГО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</w:pPr>
            <w:r w:rsidRPr="005C51AE">
              <w:t>1201671,0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242394,2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239488,9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239929,3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239929,3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239929,3</w:t>
            </w:r>
          </w:p>
        </w:tc>
      </w:tr>
      <w:tr w:rsidR="00226E17" w:rsidRPr="005C51AE" w:rsidTr="00226E17">
        <w:tc>
          <w:tcPr>
            <w:tcW w:w="1560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8079" w:type="dxa"/>
            <w:gridSpan w:val="7"/>
          </w:tcPr>
          <w:p w:rsidR="00226E17" w:rsidRPr="005C51AE" w:rsidRDefault="00226E17" w:rsidP="005C51AE">
            <w:pPr>
              <w:pStyle w:val="Table"/>
              <w:rPr>
                <w:szCs w:val="24"/>
              </w:rPr>
            </w:pPr>
            <w:r w:rsidRPr="005C51AE">
              <w:t>В том числе по источникам финансирования:</w:t>
            </w:r>
          </w:p>
        </w:tc>
      </w:tr>
      <w:tr w:rsidR="00226E17" w:rsidRPr="005C51AE" w:rsidTr="00226E17">
        <w:tc>
          <w:tcPr>
            <w:tcW w:w="1560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"/>
            </w:pPr>
            <w:r w:rsidRPr="005C51AE">
              <w:t>средства федерального бюджета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329882,5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64756,5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65 951,2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66391,6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66391,6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66391,6</w:t>
            </w:r>
          </w:p>
        </w:tc>
      </w:tr>
      <w:tr w:rsidR="00226E17" w:rsidRPr="005C51AE" w:rsidTr="00226E17">
        <w:tc>
          <w:tcPr>
            <w:tcW w:w="1560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"/>
            </w:pPr>
            <w:r w:rsidRPr="005C51AE">
              <w:t>средства областного бюджета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849873,5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169974,7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169 974,7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169974,7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169974,7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169974,7</w:t>
            </w:r>
          </w:p>
        </w:tc>
      </w:tr>
      <w:tr w:rsidR="00226E17" w:rsidRPr="005C51AE" w:rsidTr="00226E17">
        <w:tc>
          <w:tcPr>
            <w:tcW w:w="1560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средства 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 xml:space="preserve">бюджета 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ЛМО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21915,0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7663,0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3563,0</w:t>
            </w:r>
          </w:p>
        </w:tc>
        <w:tc>
          <w:tcPr>
            <w:tcW w:w="1134" w:type="dxa"/>
          </w:tcPr>
          <w:p w:rsidR="00226E17" w:rsidRPr="005C51AE" w:rsidRDefault="00226E17" w:rsidP="005C51AE">
            <w:pPr>
              <w:pStyle w:val="Table"/>
            </w:pPr>
            <w:r w:rsidRPr="005C51AE">
              <w:t>3563,0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3563,0</w:t>
            </w:r>
          </w:p>
        </w:tc>
        <w:tc>
          <w:tcPr>
            <w:tcW w:w="992" w:type="dxa"/>
          </w:tcPr>
          <w:p w:rsidR="00226E17" w:rsidRPr="005C51AE" w:rsidRDefault="00226E17" w:rsidP="005C51AE">
            <w:pPr>
              <w:pStyle w:val="Table"/>
            </w:pPr>
            <w:r w:rsidRPr="005C51AE">
              <w:t>3563,0</w:t>
            </w:r>
          </w:p>
        </w:tc>
      </w:tr>
      <w:tr w:rsidR="00226E17" w:rsidRPr="005C51AE" w:rsidTr="00226E17">
        <w:tc>
          <w:tcPr>
            <w:tcW w:w="3261" w:type="dxa"/>
            <w:gridSpan w:val="2"/>
          </w:tcPr>
          <w:p w:rsidR="00226E17" w:rsidRPr="005C51AE" w:rsidRDefault="00226E17" w:rsidP="005C51AE">
            <w:pPr>
              <w:pStyle w:val="Table"/>
            </w:pPr>
            <w:proofErr w:type="gramStart"/>
            <w:r w:rsidRPr="005C51AE">
              <w:t>Связь с национальными целями, государственными программами Калужской области (при наличии, если имеется софинансирование из госпрограмм</w:t>
            </w:r>
            <w:proofErr w:type="gramEnd"/>
          </w:p>
        </w:tc>
        <w:tc>
          <w:tcPr>
            <w:tcW w:w="6378" w:type="dxa"/>
            <w:gridSpan w:val="6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Связь с государственными программами Калужской области: 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 xml:space="preserve">- государственная программа Калужской области «Социальная поддержка граждан в Калужской области» утверждена постановлением Правительства Калужской области от 10 января 2024 года № 14. </w:t>
            </w:r>
          </w:p>
        </w:tc>
      </w:tr>
    </w:tbl>
    <w:p w:rsidR="00226E17" w:rsidRPr="005C51AE" w:rsidRDefault="00226E17" w:rsidP="00226E17">
      <w:pPr>
        <w:pStyle w:val="ConsPlusNormal"/>
        <w:ind w:left="720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  <w:sectPr w:rsidR="00226E17" w:rsidRPr="005C51AE" w:rsidSect="00DB7864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100" w:charSpace="4096"/>
        </w:sectPr>
      </w:pPr>
    </w:p>
    <w:p w:rsidR="00226E17" w:rsidRPr="005C51AE" w:rsidRDefault="00226E17" w:rsidP="00226E17">
      <w:pPr>
        <w:pStyle w:val="ConsPlusTitle"/>
        <w:jc w:val="center"/>
        <w:rPr>
          <w:rFonts w:ascii="Arial" w:hAnsi="Arial" w:cs="Arial"/>
          <w:color w:val="000000"/>
          <w:sz w:val="24"/>
        </w:rPr>
      </w:pPr>
      <w:r w:rsidRPr="005C51AE">
        <w:rPr>
          <w:rFonts w:ascii="Arial" w:hAnsi="Arial" w:cs="Arial"/>
          <w:color w:val="000000"/>
          <w:sz w:val="24"/>
          <w:szCs w:val="24"/>
        </w:rPr>
        <w:lastRenderedPageBreak/>
        <w:t>2.Показатели муниципальной программы</w:t>
      </w:r>
      <w:r w:rsidR="00EB5685" w:rsidRPr="008437B3">
        <w:rPr>
          <w:rFonts w:ascii="Arial" w:hAnsi="Arial" w:cs="Arial"/>
          <w:noProof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3" o:spid="_x0000_i1025" type="#_x0000_t75" style="width:.6pt;height:.6pt;visibility:visible;mso-wrap-style:square">
            <v:imagedata r:id="rId11" o:title=""/>
          </v:shape>
        </w:pict>
      </w:r>
    </w:p>
    <w:p w:rsidR="00226E17" w:rsidRPr="005C51AE" w:rsidRDefault="00226E17" w:rsidP="00226E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2326"/>
        <w:gridCol w:w="1317"/>
        <w:gridCol w:w="2362"/>
        <w:gridCol w:w="1318"/>
        <w:gridCol w:w="1318"/>
        <w:gridCol w:w="1318"/>
        <w:gridCol w:w="1318"/>
        <w:gridCol w:w="1318"/>
        <w:gridCol w:w="1247"/>
      </w:tblGrid>
      <w:tr w:rsidR="00226E17" w:rsidRPr="005C51AE" w:rsidTr="00226E17">
        <w:tc>
          <w:tcPr>
            <w:tcW w:w="851" w:type="dxa"/>
            <w:vMerge w:val="restart"/>
          </w:tcPr>
          <w:p w:rsidR="00226E17" w:rsidRPr="005C51AE" w:rsidRDefault="00226E17" w:rsidP="005C51AE">
            <w:pPr>
              <w:pStyle w:val="Table0"/>
            </w:pPr>
            <w:r w:rsidRPr="005C51AE">
              <w:t xml:space="preserve">N </w:t>
            </w:r>
            <w:proofErr w:type="spellStart"/>
            <w:proofErr w:type="gramStart"/>
            <w:r w:rsidRPr="005C51AE">
              <w:t>п</w:t>
            </w:r>
            <w:proofErr w:type="spellEnd"/>
            <w:proofErr w:type="gramEnd"/>
            <w:r w:rsidRPr="005C51AE">
              <w:t>/</w:t>
            </w:r>
            <w:proofErr w:type="spellStart"/>
            <w:r w:rsidRPr="005C51AE">
              <w:t>п</w:t>
            </w:r>
            <w:proofErr w:type="spellEnd"/>
          </w:p>
        </w:tc>
        <w:tc>
          <w:tcPr>
            <w:tcW w:w="2336" w:type="dxa"/>
            <w:vMerge w:val="restart"/>
          </w:tcPr>
          <w:p w:rsidR="00226E17" w:rsidRPr="005C51AE" w:rsidRDefault="00226E17" w:rsidP="005C51AE">
            <w:pPr>
              <w:pStyle w:val="Table0"/>
            </w:pPr>
            <w:r w:rsidRPr="005C51AE">
              <w:t>Наименование показателя</w:t>
            </w:r>
          </w:p>
        </w:tc>
        <w:tc>
          <w:tcPr>
            <w:tcW w:w="1349" w:type="dxa"/>
            <w:vMerge w:val="restart"/>
          </w:tcPr>
          <w:p w:rsidR="00226E17" w:rsidRPr="005C51AE" w:rsidRDefault="00226E17" w:rsidP="005C51AE">
            <w:pPr>
              <w:pStyle w:val="Table0"/>
            </w:pPr>
            <w:r w:rsidRPr="005C51AE">
              <w:t xml:space="preserve">Ед. </w:t>
            </w:r>
            <w:proofErr w:type="spellStart"/>
            <w:r w:rsidRPr="005C51AE">
              <w:t>изм</w:t>
            </w:r>
            <w:proofErr w:type="spellEnd"/>
            <w:r w:rsidRPr="005C51AE">
              <w:t>.</w:t>
            </w:r>
          </w:p>
        </w:tc>
        <w:tc>
          <w:tcPr>
            <w:tcW w:w="10065" w:type="dxa"/>
            <w:gridSpan w:val="7"/>
            <w:vAlign w:val="center"/>
          </w:tcPr>
          <w:p w:rsidR="00226E17" w:rsidRPr="005C51AE" w:rsidRDefault="00226E17" w:rsidP="005C51AE">
            <w:pPr>
              <w:pStyle w:val="Table0"/>
            </w:pPr>
            <w:r w:rsidRPr="005C51AE">
              <w:t>Значение по годам</w:t>
            </w:r>
          </w:p>
        </w:tc>
      </w:tr>
      <w:tr w:rsidR="00226E17" w:rsidRPr="005C51AE" w:rsidTr="00226E17">
        <w:tc>
          <w:tcPr>
            <w:tcW w:w="851" w:type="dxa"/>
            <w:vMerge/>
          </w:tcPr>
          <w:p w:rsidR="00226E17" w:rsidRPr="005C51AE" w:rsidRDefault="00226E17" w:rsidP="005C51AE">
            <w:pPr>
              <w:pStyle w:val="Table0"/>
            </w:pPr>
          </w:p>
        </w:tc>
        <w:tc>
          <w:tcPr>
            <w:tcW w:w="2336" w:type="dxa"/>
            <w:vMerge/>
          </w:tcPr>
          <w:p w:rsidR="00226E17" w:rsidRPr="005C51AE" w:rsidRDefault="00226E17" w:rsidP="005C51AE">
            <w:pPr>
              <w:pStyle w:val="Table0"/>
            </w:pPr>
          </w:p>
        </w:tc>
        <w:tc>
          <w:tcPr>
            <w:tcW w:w="1349" w:type="dxa"/>
            <w:vMerge/>
          </w:tcPr>
          <w:p w:rsidR="00226E17" w:rsidRPr="005C51AE" w:rsidRDefault="00226E17" w:rsidP="005C51AE">
            <w:pPr>
              <w:pStyle w:val="Table0"/>
            </w:pPr>
          </w:p>
        </w:tc>
        <w:tc>
          <w:tcPr>
            <w:tcW w:w="2051" w:type="dxa"/>
            <w:vMerge w:val="restart"/>
            <w:vAlign w:val="center"/>
          </w:tcPr>
          <w:p w:rsidR="00226E17" w:rsidRPr="005C51AE" w:rsidRDefault="00226E17" w:rsidP="005C51AE">
            <w:pPr>
              <w:pStyle w:val="Table0"/>
            </w:pPr>
            <w:r w:rsidRPr="005C51AE">
              <w:t xml:space="preserve">Год, </w:t>
            </w:r>
            <w:proofErr w:type="gramStart"/>
            <w:r w:rsidRPr="005C51AE">
              <w:t>предшествующий</w:t>
            </w:r>
            <w:proofErr w:type="gramEnd"/>
            <w:r w:rsidRPr="005C51AE">
              <w:t xml:space="preserve"> году разработки муниципальной программы</w:t>
            </w:r>
          </w:p>
        </w:tc>
        <w:tc>
          <w:tcPr>
            <w:tcW w:w="8014" w:type="dxa"/>
            <w:gridSpan w:val="6"/>
            <w:vAlign w:val="center"/>
          </w:tcPr>
          <w:p w:rsidR="00226E17" w:rsidRPr="005C51AE" w:rsidRDefault="00226E17" w:rsidP="005C51AE">
            <w:pPr>
              <w:pStyle w:val="Table0"/>
            </w:pPr>
            <w:r w:rsidRPr="005C51AE">
              <w:t>Годы реализации муниципальной программы</w:t>
            </w:r>
          </w:p>
        </w:tc>
      </w:tr>
      <w:tr w:rsidR="00226E17" w:rsidRPr="005C51AE" w:rsidTr="00226E17">
        <w:tc>
          <w:tcPr>
            <w:tcW w:w="851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2336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349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2051" w:type="dxa"/>
            <w:vMerge/>
            <w:vAlign w:val="center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348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2025</w:t>
            </w:r>
          </w:p>
        </w:tc>
        <w:tc>
          <w:tcPr>
            <w:tcW w:w="1348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2026</w:t>
            </w:r>
          </w:p>
        </w:tc>
        <w:tc>
          <w:tcPr>
            <w:tcW w:w="1348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2027</w:t>
            </w:r>
          </w:p>
        </w:tc>
        <w:tc>
          <w:tcPr>
            <w:tcW w:w="1348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2028</w:t>
            </w:r>
          </w:p>
        </w:tc>
        <w:tc>
          <w:tcPr>
            <w:tcW w:w="1348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2029</w:t>
            </w:r>
          </w:p>
        </w:tc>
        <w:tc>
          <w:tcPr>
            <w:tcW w:w="1274" w:type="dxa"/>
            <w:vAlign w:val="center"/>
          </w:tcPr>
          <w:p w:rsidR="00226E17" w:rsidRPr="005C51AE" w:rsidRDefault="00226E17" w:rsidP="005C51AE">
            <w:pPr>
              <w:pStyle w:val="Table"/>
            </w:pPr>
            <w:r w:rsidRPr="005C51AE">
              <w:t>2030</w:t>
            </w:r>
          </w:p>
        </w:tc>
      </w:tr>
      <w:tr w:rsidR="00226E17" w:rsidRPr="005C51AE" w:rsidTr="00226E17">
        <w:tc>
          <w:tcPr>
            <w:tcW w:w="851" w:type="dxa"/>
          </w:tcPr>
          <w:p w:rsidR="00226E17" w:rsidRPr="005C51AE" w:rsidRDefault="00226E17" w:rsidP="005C51AE">
            <w:pPr>
              <w:pStyle w:val="Table"/>
            </w:pPr>
            <w:r w:rsidRPr="005C51AE">
              <w:t>1</w:t>
            </w:r>
          </w:p>
        </w:tc>
        <w:tc>
          <w:tcPr>
            <w:tcW w:w="2336" w:type="dxa"/>
          </w:tcPr>
          <w:p w:rsidR="00226E17" w:rsidRPr="005C51AE" w:rsidRDefault="00226E17" w:rsidP="005C51AE">
            <w:pPr>
              <w:pStyle w:val="Table"/>
            </w:pPr>
            <w:r w:rsidRPr="005C51AE">
              <w:t>2</w:t>
            </w:r>
          </w:p>
        </w:tc>
        <w:tc>
          <w:tcPr>
            <w:tcW w:w="1349" w:type="dxa"/>
          </w:tcPr>
          <w:p w:rsidR="00226E17" w:rsidRPr="005C51AE" w:rsidRDefault="00226E17" w:rsidP="005C51AE">
            <w:pPr>
              <w:pStyle w:val="Table"/>
            </w:pPr>
            <w:r w:rsidRPr="005C51AE">
              <w:t>3</w:t>
            </w:r>
          </w:p>
        </w:tc>
        <w:tc>
          <w:tcPr>
            <w:tcW w:w="2051" w:type="dxa"/>
          </w:tcPr>
          <w:p w:rsidR="00226E17" w:rsidRPr="005C51AE" w:rsidRDefault="00226E17" w:rsidP="005C51AE">
            <w:pPr>
              <w:pStyle w:val="Table"/>
            </w:pPr>
            <w:r w:rsidRPr="005C51AE">
              <w:t>4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5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6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7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8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9</w:t>
            </w:r>
          </w:p>
        </w:tc>
        <w:tc>
          <w:tcPr>
            <w:tcW w:w="1274" w:type="dxa"/>
          </w:tcPr>
          <w:p w:rsidR="00226E17" w:rsidRPr="005C51AE" w:rsidRDefault="00226E17" w:rsidP="005C51AE">
            <w:pPr>
              <w:pStyle w:val="Table"/>
            </w:pPr>
            <w:r w:rsidRPr="005C51AE">
              <w:t>10</w:t>
            </w:r>
          </w:p>
        </w:tc>
      </w:tr>
      <w:tr w:rsidR="00226E17" w:rsidRPr="005C51AE" w:rsidTr="00226E17">
        <w:tc>
          <w:tcPr>
            <w:tcW w:w="14601" w:type="dxa"/>
            <w:gridSpan w:val="10"/>
          </w:tcPr>
          <w:p w:rsidR="00226E17" w:rsidRPr="005C51AE" w:rsidRDefault="00226E17" w:rsidP="005C51AE">
            <w:pPr>
              <w:pStyle w:val="Table"/>
              <w:rPr>
                <w:b/>
              </w:rPr>
            </w:pPr>
            <w:proofErr w:type="gramStart"/>
            <w:r w:rsidRPr="005C51AE">
              <w:t>Муниципальная программа</w:t>
            </w:r>
            <w:r w:rsidR="005C51AE">
              <w:t xml:space="preserve"> </w:t>
            </w:r>
            <w:r w:rsidRPr="005C51AE">
              <w:t>Людиновского</w:t>
            </w:r>
            <w:r w:rsidR="005C51AE">
              <w:t xml:space="preserve"> </w:t>
            </w:r>
            <w:r w:rsidRPr="005C51AE">
              <w:t>муниципального округа Калужской области</w:t>
            </w:r>
            <w:proofErr w:type="gramEnd"/>
          </w:p>
          <w:p w:rsidR="00226E17" w:rsidRPr="005C51AE" w:rsidRDefault="00226E17" w:rsidP="005C51AE">
            <w:pPr>
              <w:pStyle w:val="Table"/>
            </w:pPr>
            <w:r w:rsidRPr="005C51AE">
              <w:t>"Социальная поддержка граждан в Людиновском</w:t>
            </w:r>
            <w:r w:rsidR="005C51AE">
              <w:t xml:space="preserve"> </w:t>
            </w:r>
            <w:r w:rsidRPr="005C51AE">
              <w:t>муниципальном</w:t>
            </w:r>
            <w:r w:rsidR="005C51AE">
              <w:t xml:space="preserve"> </w:t>
            </w:r>
            <w:r w:rsidRPr="005C51AE">
              <w:t>округе Калужской области»</w:t>
            </w:r>
          </w:p>
        </w:tc>
      </w:tr>
      <w:tr w:rsidR="00226E17" w:rsidRPr="005C51AE" w:rsidTr="00226E17">
        <w:tc>
          <w:tcPr>
            <w:tcW w:w="851" w:type="dxa"/>
          </w:tcPr>
          <w:p w:rsidR="00226E17" w:rsidRPr="005C51AE" w:rsidRDefault="00226E17" w:rsidP="005C51AE">
            <w:pPr>
              <w:pStyle w:val="Table"/>
            </w:pPr>
            <w:r w:rsidRPr="005C51AE">
              <w:t>1</w:t>
            </w:r>
          </w:p>
        </w:tc>
        <w:tc>
          <w:tcPr>
            <w:tcW w:w="2336" w:type="dxa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349" w:type="dxa"/>
          </w:tcPr>
          <w:p w:rsidR="00226E17" w:rsidRPr="005C51AE" w:rsidRDefault="00226E17" w:rsidP="005C51AE">
            <w:pPr>
              <w:pStyle w:val="Table"/>
            </w:pPr>
            <w:r w:rsidRPr="005C51AE">
              <w:t>%</w:t>
            </w:r>
          </w:p>
        </w:tc>
        <w:tc>
          <w:tcPr>
            <w:tcW w:w="2051" w:type="dxa"/>
          </w:tcPr>
          <w:p w:rsidR="00226E17" w:rsidRPr="005C51AE" w:rsidRDefault="00226E17" w:rsidP="005C51AE">
            <w:pPr>
              <w:pStyle w:val="Table"/>
            </w:pPr>
            <w:r w:rsidRPr="005C51AE">
              <w:t>100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100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100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100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100</w:t>
            </w:r>
          </w:p>
        </w:tc>
        <w:tc>
          <w:tcPr>
            <w:tcW w:w="1348" w:type="dxa"/>
          </w:tcPr>
          <w:p w:rsidR="00226E17" w:rsidRPr="005C51AE" w:rsidRDefault="00226E17" w:rsidP="005C51AE">
            <w:pPr>
              <w:pStyle w:val="Table"/>
            </w:pPr>
            <w:r w:rsidRPr="005C51AE">
              <w:t>100</w:t>
            </w:r>
          </w:p>
        </w:tc>
        <w:tc>
          <w:tcPr>
            <w:tcW w:w="1274" w:type="dxa"/>
          </w:tcPr>
          <w:p w:rsidR="00226E17" w:rsidRPr="005C51AE" w:rsidRDefault="00226E17" w:rsidP="005C51AE">
            <w:pPr>
              <w:pStyle w:val="Table"/>
            </w:pPr>
            <w:r w:rsidRPr="005C51AE">
              <w:t>10</w:t>
            </w:r>
            <w:bookmarkStart w:id="1" w:name="_GoBack"/>
            <w:bookmarkEnd w:id="1"/>
            <w:r w:rsidRPr="005C51AE">
              <w:t>0</w:t>
            </w:r>
          </w:p>
        </w:tc>
      </w:tr>
    </w:tbl>
    <w:p w:rsidR="00226E17" w:rsidRPr="005C51AE" w:rsidRDefault="00226E17" w:rsidP="00226E17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226E17" w:rsidRPr="005C51AE" w:rsidRDefault="00226E17" w:rsidP="00226E17">
      <w:pPr>
        <w:rPr>
          <w:rFonts w:cs="Arial"/>
          <w:color w:val="000000"/>
        </w:rPr>
      </w:pPr>
    </w:p>
    <w:p w:rsidR="00226E17" w:rsidRPr="005C51AE" w:rsidRDefault="00226E17" w:rsidP="00226E17">
      <w:pPr>
        <w:spacing w:line="262" w:lineRule="auto"/>
        <w:ind w:right="-8"/>
        <w:jc w:val="center"/>
        <w:rPr>
          <w:rFonts w:cs="Arial"/>
          <w:b/>
          <w:color w:val="000000"/>
          <w:lang w:val="en-US"/>
        </w:rPr>
        <w:sectPr w:rsidR="00226E17" w:rsidRPr="005C51AE" w:rsidSect="00DB7864">
          <w:pgSz w:w="16838" w:h="11906" w:orient="landscape"/>
          <w:pgMar w:top="1134" w:right="567" w:bottom="1134" w:left="1701" w:header="0" w:footer="0" w:gutter="0"/>
          <w:cols w:space="720"/>
          <w:formProt w:val="0"/>
          <w:titlePg/>
          <w:docGrid w:linePitch="100" w:charSpace="4096"/>
        </w:sectPr>
      </w:pPr>
    </w:p>
    <w:p w:rsidR="00226E17" w:rsidRPr="005C51AE" w:rsidRDefault="00226E17" w:rsidP="00226E17">
      <w:pPr>
        <w:spacing w:line="262" w:lineRule="auto"/>
        <w:ind w:right="-8"/>
        <w:jc w:val="center"/>
        <w:rPr>
          <w:rFonts w:cs="Arial"/>
          <w:b/>
          <w:color w:val="000000"/>
        </w:rPr>
      </w:pPr>
      <w:r w:rsidRPr="005C51AE">
        <w:rPr>
          <w:rFonts w:cs="Arial"/>
          <w:b/>
          <w:color w:val="000000"/>
          <w:lang w:val="en-US"/>
        </w:rPr>
        <w:lastRenderedPageBreak/>
        <w:t xml:space="preserve">2.1. </w:t>
      </w:r>
      <w:r w:rsidRPr="005C51AE">
        <w:rPr>
          <w:rFonts w:cs="Arial"/>
          <w:b/>
          <w:color w:val="000000"/>
        </w:rPr>
        <w:t>Методика расчета показателя</w:t>
      </w:r>
    </w:p>
    <w:p w:rsidR="00226E17" w:rsidRPr="005C51AE" w:rsidRDefault="00226E17" w:rsidP="00226E17">
      <w:pPr>
        <w:spacing w:line="262" w:lineRule="auto"/>
        <w:ind w:right="-8"/>
        <w:rPr>
          <w:rFonts w:cs="Arial"/>
          <w:color w:val="000000"/>
        </w:rPr>
      </w:pPr>
    </w:p>
    <w:tbl>
      <w:tblPr>
        <w:tblW w:w="9639" w:type="dxa"/>
        <w:tblInd w:w="36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985"/>
        <w:gridCol w:w="3103"/>
        <w:gridCol w:w="1327"/>
        <w:gridCol w:w="4224"/>
      </w:tblGrid>
      <w:tr w:rsidR="00226E17" w:rsidRPr="005C51AE" w:rsidTr="00DB7864">
        <w:trPr>
          <w:trHeight w:val="104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0"/>
            </w:pPr>
            <w:r w:rsidRPr="005C51AE">
              <w:t xml:space="preserve">№ </w:t>
            </w:r>
            <w:proofErr w:type="spellStart"/>
            <w:proofErr w:type="gramStart"/>
            <w:r w:rsidRPr="005C51AE">
              <w:t>п</w:t>
            </w:r>
            <w:proofErr w:type="spellEnd"/>
            <w:proofErr w:type="gramEnd"/>
            <w:r w:rsidRPr="005C51AE">
              <w:t>/</w:t>
            </w:r>
            <w:proofErr w:type="spellStart"/>
            <w:r w:rsidRPr="005C51AE">
              <w:t>п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0"/>
              <w:rPr>
                <w:lang w:val="en-US"/>
              </w:rPr>
            </w:pPr>
            <w:r w:rsidRPr="005C51AE"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0"/>
            </w:pPr>
            <w:r w:rsidRPr="005C51AE">
              <w:t>Единица измерения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0"/>
            </w:pPr>
            <w:r w:rsidRPr="005C51AE">
              <w:t>Методика расчета показателя или источник получения информации о</w:t>
            </w:r>
          </w:p>
          <w:p w:rsidR="00226E17" w:rsidRPr="005C51AE" w:rsidRDefault="00226E17" w:rsidP="005C51AE">
            <w:pPr>
              <w:pStyle w:val="Table"/>
            </w:pPr>
            <w:proofErr w:type="gramStart"/>
            <w:r w:rsidRPr="005C51AE">
              <w:t>значениях</w:t>
            </w:r>
            <w:proofErr w:type="gramEnd"/>
            <w:r w:rsidRPr="005C51AE">
              <w:t xml:space="preserve"> показателя</w:t>
            </w:r>
          </w:p>
        </w:tc>
      </w:tr>
      <w:tr w:rsidR="00226E17" w:rsidRPr="005C51AE" w:rsidTr="00DB7864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"/>
              <w:jc w:val="center"/>
            </w:pPr>
            <w:r w:rsidRPr="005C51AE"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"/>
              <w:jc w:val="center"/>
              <w:rPr>
                <w:lang w:val="en-US"/>
              </w:rPr>
            </w:pPr>
            <w:r w:rsidRPr="005C51AE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"/>
              <w:jc w:val="center"/>
            </w:pPr>
            <w:r w:rsidRPr="005C51AE">
              <w:t>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E17" w:rsidRPr="005C51AE" w:rsidRDefault="00226E17" w:rsidP="005C51AE">
            <w:pPr>
              <w:pStyle w:val="Table"/>
              <w:jc w:val="center"/>
              <w:rPr>
                <w:lang w:val="en-US"/>
              </w:rPr>
            </w:pPr>
            <w:r w:rsidRPr="005C51AE">
              <w:rPr>
                <w:lang w:val="en-US"/>
              </w:rPr>
              <w:t>4</w:t>
            </w:r>
          </w:p>
        </w:tc>
      </w:tr>
      <w:tr w:rsidR="00226E17" w:rsidRPr="005C51AE" w:rsidTr="00DB7864">
        <w:trPr>
          <w:trHeight w:val="48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%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shd w:val="clear" w:color="auto" w:fill="F4F7FA"/>
              </w:rPr>
            </w:pPr>
            <w:proofErr w:type="spellStart"/>
            <w:proofErr w:type="gramStart"/>
            <w:r w:rsidRPr="005C51AE">
              <w:rPr>
                <w:shd w:val="clear" w:color="auto" w:fill="F4F7FA"/>
              </w:rPr>
              <w:t>D</w:t>
            </w:r>
            <w:proofErr w:type="gramEnd"/>
            <w:r w:rsidRPr="005C51AE">
              <w:rPr>
                <w:shd w:val="clear" w:color="auto" w:fill="F4F7FA"/>
              </w:rPr>
              <w:t>гсп</w:t>
            </w:r>
            <w:proofErr w:type="spellEnd"/>
            <w:r w:rsidRPr="005C51AE">
              <w:rPr>
                <w:shd w:val="clear" w:color="auto" w:fill="F4F7FA"/>
              </w:rPr>
              <w:t xml:space="preserve"> = B / A </w:t>
            </w:r>
            <w:proofErr w:type="spellStart"/>
            <w:r w:rsidRPr="005C51AE">
              <w:rPr>
                <w:shd w:val="clear" w:color="auto" w:fill="F4F7FA"/>
              </w:rPr>
              <w:t>x</w:t>
            </w:r>
            <w:proofErr w:type="spellEnd"/>
            <w:r w:rsidRPr="005C51AE">
              <w:rPr>
                <w:shd w:val="clear" w:color="auto" w:fill="F4F7FA"/>
              </w:rPr>
              <w:t xml:space="preserve"> 100%, </w:t>
            </w:r>
          </w:p>
          <w:p w:rsidR="00226E17" w:rsidRPr="005C51AE" w:rsidRDefault="00226E17" w:rsidP="005C51AE">
            <w:pPr>
              <w:pStyle w:val="Table"/>
              <w:rPr>
                <w:shd w:val="clear" w:color="auto" w:fill="F4F7FA"/>
              </w:rPr>
            </w:pPr>
            <w:r w:rsidRPr="005C51AE">
              <w:rPr>
                <w:shd w:val="clear" w:color="auto" w:fill="F4F7FA"/>
              </w:rPr>
              <w:t xml:space="preserve">где: </w:t>
            </w:r>
            <w:proofErr w:type="spellStart"/>
            <w:proofErr w:type="gramStart"/>
            <w:r w:rsidRPr="005C51AE">
              <w:rPr>
                <w:shd w:val="clear" w:color="auto" w:fill="F4F7FA"/>
              </w:rPr>
              <w:t>D</w:t>
            </w:r>
            <w:proofErr w:type="gramEnd"/>
            <w:r w:rsidRPr="005C51AE">
              <w:rPr>
                <w:shd w:val="clear" w:color="auto" w:fill="F4F7FA"/>
              </w:rPr>
              <w:t>гсп</w:t>
            </w:r>
            <w:proofErr w:type="spellEnd"/>
            <w:r w:rsidRPr="005C51AE">
              <w:rPr>
                <w:shd w:val="clear" w:color="auto" w:fill="F4F7FA"/>
              </w:rPr>
              <w:t xml:space="preserve"> - 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получением, процентов;</w:t>
            </w:r>
          </w:p>
          <w:p w:rsidR="00226E17" w:rsidRPr="005C51AE" w:rsidRDefault="00226E17" w:rsidP="005C51AE">
            <w:pPr>
              <w:pStyle w:val="Table"/>
              <w:rPr>
                <w:shd w:val="clear" w:color="auto" w:fill="F4F7FA"/>
              </w:rPr>
            </w:pPr>
            <w:r w:rsidRPr="005C51AE">
              <w:rPr>
                <w:shd w:val="clear" w:color="auto" w:fill="F4F7FA"/>
              </w:rPr>
              <w:t xml:space="preserve"> B - численность граждан, получивших меры социальной (при наличии правовых оснований), человек; </w:t>
            </w:r>
          </w:p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rPr>
                <w:shd w:val="clear" w:color="auto" w:fill="F4F7FA"/>
              </w:rPr>
              <w:t xml:space="preserve">A - численность граждан, обратившихся за предоставлением мер социальной поддержки (при наличии правовых оснований), человек. - </w:t>
            </w:r>
          </w:p>
        </w:tc>
      </w:tr>
    </w:tbl>
    <w:p w:rsidR="00226E17" w:rsidRPr="005C51AE" w:rsidRDefault="00226E17" w:rsidP="00226E17">
      <w:pPr>
        <w:spacing w:line="262" w:lineRule="auto"/>
        <w:ind w:right="-8"/>
        <w:jc w:val="center"/>
        <w:rPr>
          <w:rFonts w:cs="Arial"/>
          <w:color w:val="000000"/>
          <w:sz w:val="26"/>
        </w:rPr>
        <w:sectPr w:rsidR="00226E17" w:rsidRPr="005C51AE" w:rsidSect="00DB7864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100" w:charSpace="4096"/>
        </w:sectPr>
      </w:pPr>
    </w:p>
    <w:p w:rsidR="00226E17" w:rsidRPr="005C51AE" w:rsidRDefault="005C51AE" w:rsidP="005C51AE">
      <w:pPr>
        <w:spacing w:line="262" w:lineRule="auto"/>
        <w:ind w:left="1610" w:right="-8" w:firstLine="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</w:rPr>
        <w:lastRenderedPageBreak/>
        <w:t>3.</w:t>
      </w:r>
      <w:r w:rsidR="00226E17" w:rsidRPr="005C51AE">
        <w:rPr>
          <w:rFonts w:cs="Arial"/>
          <w:b/>
          <w:color w:val="000000"/>
        </w:rPr>
        <w:t>Структура муниципальной программы</w:t>
      </w:r>
    </w:p>
    <w:p w:rsidR="00226E17" w:rsidRPr="005C51AE" w:rsidRDefault="00226E17" w:rsidP="00226E17">
      <w:pPr>
        <w:spacing w:line="262" w:lineRule="auto"/>
        <w:ind w:right="-8"/>
        <w:rPr>
          <w:rFonts w:cs="Arial"/>
          <w:color w:val="00000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343"/>
        <w:gridCol w:w="43"/>
        <w:gridCol w:w="3493"/>
        <w:gridCol w:w="3204"/>
        <w:gridCol w:w="2126"/>
        <w:gridCol w:w="1683"/>
      </w:tblGrid>
      <w:tr w:rsidR="00226E17" w:rsidRPr="005C51AE" w:rsidTr="00DB7864">
        <w:tc>
          <w:tcPr>
            <w:tcW w:w="709" w:type="dxa"/>
          </w:tcPr>
          <w:p w:rsidR="00226E17" w:rsidRPr="005C51AE" w:rsidRDefault="00226E17" w:rsidP="005C51AE">
            <w:pPr>
              <w:pStyle w:val="Table0"/>
            </w:pPr>
            <w:r w:rsidRPr="005C51AE">
              <w:t xml:space="preserve">№ </w:t>
            </w:r>
            <w:proofErr w:type="spellStart"/>
            <w:proofErr w:type="gramStart"/>
            <w:r w:rsidRPr="005C51AE">
              <w:t>п</w:t>
            </w:r>
            <w:proofErr w:type="spellEnd"/>
            <w:proofErr w:type="gramEnd"/>
            <w:r w:rsidRPr="005C51AE">
              <w:t>/</w:t>
            </w:r>
            <w:proofErr w:type="spellStart"/>
            <w:r w:rsidRPr="005C51AE">
              <w:t>п</w:t>
            </w:r>
            <w:proofErr w:type="spellEnd"/>
          </w:p>
        </w:tc>
        <w:tc>
          <w:tcPr>
            <w:tcW w:w="3386" w:type="dxa"/>
            <w:gridSpan w:val="2"/>
          </w:tcPr>
          <w:p w:rsidR="00226E17" w:rsidRPr="005C51AE" w:rsidRDefault="00226E17" w:rsidP="005C51AE">
            <w:pPr>
              <w:pStyle w:val="Table0"/>
            </w:pPr>
            <w:r w:rsidRPr="005C51AE">
              <w:t>Наименование</w:t>
            </w:r>
          </w:p>
          <w:p w:rsidR="00226E17" w:rsidRPr="005C51AE" w:rsidRDefault="00226E17" w:rsidP="005C51AE">
            <w:pPr>
              <w:pStyle w:val="Table0"/>
            </w:pPr>
            <w:r w:rsidRPr="005C51AE">
              <w:t>направления</w:t>
            </w:r>
          </w:p>
          <w:p w:rsidR="00226E17" w:rsidRPr="005C51AE" w:rsidRDefault="00226E17" w:rsidP="005C51AE">
            <w:pPr>
              <w:pStyle w:val="Table0"/>
            </w:pPr>
            <w:r w:rsidRPr="005C51AE">
              <w:t xml:space="preserve">(подпрограммы) при наличии/ наименование структурного элемента/ </w:t>
            </w:r>
          </w:p>
          <w:p w:rsidR="00226E17" w:rsidRPr="005C51AE" w:rsidRDefault="00226E17" w:rsidP="005C51AE">
            <w:pPr>
              <w:pStyle w:val="Table0"/>
            </w:pPr>
            <w:r w:rsidRPr="005C51AE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493" w:type="dxa"/>
          </w:tcPr>
          <w:p w:rsidR="00226E17" w:rsidRPr="005C51AE" w:rsidRDefault="00226E17" w:rsidP="005C51AE">
            <w:pPr>
              <w:pStyle w:val="Table0"/>
            </w:pPr>
            <w:r w:rsidRPr="005C51AE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ожидаемых эффектов от реализации задачи структурного элемента</w:t>
            </w:r>
          </w:p>
        </w:tc>
        <w:tc>
          <w:tcPr>
            <w:tcW w:w="3204" w:type="dxa"/>
          </w:tcPr>
          <w:p w:rsidR="00226E17" w:rsidRPr="005C51AE" w:rsidRDefault="00226E17" w:rsidP="005C51AE">
            <w:pPr>
              <w:pStyle w:val="Table"/>
            </w:pPr>
            <w:r w:rsidRPr="005C51AE">
              <w:t>Связь задачи структурного элемента с показателем муниципальной программы</w:t>
            </w:r>
          </w:p>
        </w:tc>
        <w:tc>
          <w:tcPr>
            <w:tcW w:w="2126" w:type="dxa"/>
          </w:tcPr>
          <w:p w:rsidR="00226E17" w:rsidRPr="005C51AE" w:rsidRDefault="00226E17" w:rsidP="005C51AE">
            <w:pPr>
              <w:pStyle w:val="Table"/>
            </w:pPr>
            <w:r w:rsidRPr="005C51AE">
              <w:t>Ответственный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исполнитель (соисполнитель)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структурного элемента</w:t>
            </w:r>
          </w:p>
        </w:tc>
        <w:tc>
          <w:tcPr>
            <w:tcW w:w="1683" w:type="dxa"/>
          </w:tcPr>
          <w:p w:rsidR="00226E17" w:rsidRPr="005C51AE" w:rsidRDefault="00226E17" w:rsidP="005C51AE">
            <w:pPr>
              <w:pStyle w:val="Table"/>
            </w:pPr>
            <w:r w:rsidRPr="005C51AE">
              <w:t>Срок реализации</w:t>
            </w:r>
          </w:p>
        </w:tc>
      </w:tr>
      <w:tr w:rsidR="00226E17" w:rsidRPr="005C51AE" w:rsidTr="00DB7864">
        <w:tc>
          <w:tcPr>
            <w:tcW w:w="14601" w:type="dxa"/>
            <w:gridSpan w:val="7"/>
          </w:tcPr>
          <w:p w:rsidR="00226E17" w:rsidRPr="005C51AE" w:rsidRDefault="00226E17" w:rsidP="005C51AE">
            <w:pPr>
              <w:pStyle w:val="Table"/>
            </w:pPr>
            <w:r w:rsidRPr="005C51AE">
              <w:rPr>
                <w:noProof/>
              </w:rPr>
              <w:t>Муниципальная программа «</w:t>
            </w:r>
            <w:r w:rsidRPr="005C51AE">
              <w:t>Социальная поддержка граждан в Людиновском</w:t>
            </w:r>
            <w:r w:rsidR="005C51AE">
              <w:t xml:space="preserve"> </w:t>
            </w:r>
            <w:r w:rsidRPr="005C51AE">
              <w:t>муниципальном</w:t>
            </w:r>
            <w:r w:rsidR="005C51AE">
              <w:t xml:space="preserve"> </w:t>
            </w:r>
            <w:r w:rsidRPr="005C51AE">
              <w:t>округе Калужской области»</w:t>
            </w:r>
          </w:p>
        </w:tc>
      </w:tr>
      <w:tr w:rsidR="00226E17" w:rsidRPr="005C51AE" w:rsidTr="00DB7864">
        <w:trPr>
          <w:trHeight w:val="450"/>
        </w:trPr>
        <w:tc>
          <w:tcPr>
            <w:tcW w:w="14601" w:type="dxa"/>
            <w:gridSpan w:val="7"/>
          </w:tcPr>
          <w:p w:rsidR="00226E17" w:rsidRPr="005C51AE" w:rsidRDefault="00226E17" w:rsidP="005C51AE">
            <w:pPr>
              <w:pStyle w:val="Table"/>
            </w:pPr>
            <w:r w:rsidRPr="005C51AE">
              <w:t>Государственная программа Калужской области</w:t>
            </w:r>
            <w:r w:rsidR="005C51AE">
              <w:t xml:space="preserve"> </w:t>
            </w:r>
            <w:r w:rsidRPr="005C51AE">
              <w:t xml:space="preserve">«Социальная поддержка граждан в Калужской области» </w:t>
            </w:r>
          </w:p>
        </w:tc>
      </w:tr>
      <w:tr w:rsidR="00226E17" w:rsidRPr="005C51AE" w:rsidTr="00DB7864">
        <w:trPr>
          <w:trHeight w:val="480"/>
        </w:trPr>
        <w:tc>
          <w:tcPr>
            <w:tcW w:w="14601" w:type="dxa"/>
            <w:gridSpan w:val="7"/>
          </w:tcPr>
          <w:p w:rsidR="00226E17" w:rsidRPr="005C51AE" w:rsidRDefault="00B44019" w:rsidP="005C51AE">
            <w:pPr>
              <w:pStyle w:val="Table"/>
            </w:pPr>
            <w:r>
              <w:t>1.</w:t>
            </w:r>
            <w:r w:rsidR="00226E17" w:rsidRPr="005C51AE">
              <w:t>Региональный проект «Многодетная семья»</w:t>
            </w:r>
          </w:p>
        </w:tc>
      </w:tr>
      <w:tr w:rsidR="00226E17" w:rsidRPr="005C51AE" w:rsidTr="00DB7864">
        <w:trPr>
          <w:trHeight w:val="480"/>
        </w:trPr>
        <w:tc>
          <w:tcPr>
            <w:tcW w:w="709" w:type="dxa"/>
          </w:tcPr>
          <w:p w:rsidR="00226E17" w:rsidRPr="005C51AE" w:rsidRDefault="00226E17" w:rsidP="005C51AE">
            <w:pPr>
              <w:pStyle w:val="Table"/>
            </w:pPr>
            <w:r w:rsidRPr="005C51AE">
              <w:t>1.1.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</w:tc>
        <w:tc>
          <w:tcPr>
            <w:tcW w:w="3343" w:type="dxa"/>
          </w:tcPr>
          <w:p w:rsidR="00226E17" w:rsidRPr="005C51AE" w:rsidRDefault="00226E17" w:rsidP="005C51AE">
            <w:pPr>
              <w:pStyle w:val="Table"/>
              <w:rPr>
                <w:rFonts w:eastAsia="Calibri"/>
                <w:kern w:val="0"/>
                <w:lang w:eastAsia="en-US"/>
              </w:rPr>
            </w:pPr>
            <w:r w:rsidRPr="005C51AE">
              <w:rPr>
                <w:rFonts w:eastAsia="Calibri"/>
                <w:kern w:val="0"/>
                <w:lang w:eastAsia="en-US"/>
              </w:rPr>
              <w:t>Меры социальной поддержки по улучшению жилищных условий многодетных семей в соответствии с пунктом 2 статьи 7.1. Закона Калужской области "О статусе многодетной семьи в Калужской области и мерах ее социальной поддержки"</w:t>
            </w:r>
          </w:p>
        </w:tc>
        <w:tc>
          <w:tcPr>
            <w:tcW w:w="3536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Обеспечение семьям, проживающим на территории Людиновского муниципального округа Калужской области, дифференцированной поддержки, доступности и качества социального обслуживания</w:t>
            </w:r>
          </w:p>
        </w:tc>
        <w:tc>
          <w:tcPr>
            <w:tcW w:w="3204" w:type="dxa"/>
          </w:tcPr>
          <w:p w:rsidR="00226E17" w:rsidRPr="005C51AE" w:rsidRDefault="00226E17" w:rsidP="005C51AE">
            <w:pPr>
              <w:pStyle w:val="Table"/>
              <w:rPr>
                <w:color w:val="FF0000"/>
              </w:rPr>
            </w:pPr>
            <w:r w:rsidRPr="005C51AE"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126" w:type="dxa"/>
          </w:tcPr>
          <w:p w:rsidR="00226E17" w:rsidRPr="005C51AE" w:rsidRDefault="00226E17" w:rsidP="005C51AE">
            <w:pPr>
              <w:pStyle w:val="Table"/>
              <w:rPr>
                <w:noProof/>
              </w:rPr>
            </w:pPr>
            <w:r w:rsidRPr="005C51AE">
              <w:rPr>
                <w:noProof/>
              </w:rPr>
              <w:t>УСЗН</w:t>
            </w:r>
          </w:p>
        </w:tc>
        <w:tc>
          <w:tcPr>
            <w:tcW w:w="1683" w:type="dxa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</w:tr>
      <w:tr w:rsidR="00226E17" w:rsidRPr="005C51AE" w:rsidTr="00DB7864">
        <w:trPr>
          <w:trHeight w:val="480"/>
        </w:trPr>
        <w:tc>
          <w:tcPr>
            <w:tcW w:w="14601" w:type="dxa"/>
            <w:gridSpan w:val="7"/>
          </w:tcPr>
          <w:p w:rsidR="00226E17" w:rsidRPr="005C51AE" w:rsidRDefault="00226E17" w:rsidP="005C51AE">
            <w:pPr>
              <w:pStyle w:val="Table"/>
            </w:pPr>
            <w:r w:rsidRPr="005C51AE">
              <w:t>2.Ведомственный проект (отсутствует)</w:t>
            </w:r>
          </w:p>
        </w:tc>
      </w:tr>
      <w:tr w:rsidR="00226E17" w:rsidRPr="005C51AE" w:rsidTr="00DB7864">
        <w:tc>
          <w:tcPr>
            <w:tcW w:w="14601" w:type="dxa"/>
            <w:gridSpan w:val="7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3.Комплекс процессных мероприятий</w:t>
            </w:r>
          </w:p>
        </w:tc>
      </w:tr>
      <w:tr w:rsidR="00226E17" w:rsidRPr="005C51AE" w:rsidTr="00DB7864">
        <w:tc>
          <w:tcPr>
            <w:tcW w:w="709" w:type="dxa"/>
          </w:tcPr>
          <w:p w:rsidR="00226E17" w:rsidRPr="005C51AE" w:rsidRDefault="00226E17" w:rsidP="005C51AE">
            <w:pPr>
              <w:pStyle w:val="Table"/>
            </w:pPr>
            <w:r w:rsidRPr="005C51AE">
              <w:t>3.1.</w:t>
            </w:r>
          </w:p>
        </w:tc>
        <w:tc>
          <w:tcPr>
            <w:tcW w:w="3386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 Предоставление денежных выплат, пособий и компенсаций отдельным категориям граждан </w:t>
            </w:r>
            <w:r w:rsidRPr="005C51AE">
              <w:lastRenderedPageBreak/>
              <w:t>Калужской области в соответствии с федеральным и областным законодательством»</w:t>
            </w:r>
          </w:p>
        </w:tc>
        <w:tc>
          <w:tcPr>
            <w:tcW w:w="3493" w:type="dxa"/>
          </w:tcPr>
          <w:p w:rsidR="00226E17" w:rsidRPr="005C51AE" w:rsidRDefault="00226E17" w:rsidP="005C51AE">
            <w:pPr>
              <w:pStyle w:val="Table"/>
              <w:rPr>
                <w:rFonts w:eastAsia="Calibri"/>
              </w:rPr>
            </w:pPr>
            <w:r w:rsidRPr="005C51AE">
              <w:rPr>
                <w:rFonts w:eastAsia="Calibri"/>
              </w:rPr>
              <w:lastRenderedPageBreak/>
              <w:t xml:space="preserve">Обеспечение семьям, проживающим на территории Людиновского муниципального округа </w:t>
            </w:r>
            <w:r w:rsidRPr="005C51AE">
              <w:rPr>
                <w:rFonts w:eastAsia="Calibri"/>
              </w:rPr>
              <w:lastRenderedPageBreak/>
              <w:t>Калужской области, дифференцированной поддержки, доступности и качества социального обслуживания</w:t>
            </w:r>
          </w:p>
        </w:tc>
        <w:tc>
          <w:tcPr>
            <w:tcW w:w="3204" w:type="dxa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</w:t>
            </w:r>
            <w:r w:rsidRPr="005C51AE">
              <w:lastRenderedPageBreak/>
              <w:t>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126" w:type="dxa"/>
          </w:tcPr>
          <w:p w:rsidR="00226E17" w:rsidRPr="005C51AE" w:rsidRDefault="00226E17" w:rsidP="005C51AE">
            <w:pPr>
              <w:pStyle w:val="Table"/>
              <w:rPr>
                <w:noProof/>
              </w:rPr>
            </w:pPr>
            <w:r w:rsidRPr="005C51AE">
              <w:rPr>
                <w:noProof/>
              </w:rPr>
              <w:lastRenderedPageBreak/>
              <w:t>УСЗН</w:t>
            </w:r>
          </w:p>
        </w:tc>
        <w:tc>
          <w:tcPr>
            <w:tcW w:w="1683" w:type="dxa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</w:tr>
      <w:tr w:rsidR="00226E17" w:rsidRPr="005C51AE" w:rsidTr="00DB7864">
        <w:trPr>
          <w:trHeight w:val="2401"/>
        </w:trPr>
        <w:tc>
          <w:tcPr>
            <w:tcW w:w="709" w:type="dxa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3.2.</w:t>
            </w:r>
          </w:p>
        </w:tc>
        <w:tc>
          <w:tcPr>
            <w:tcW w:w="3386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Организация предоставления мер социальной поддержки по предоставлению субсидий на оплату жилого помещения и коммунальных услуг гражданам Калужской</w:t>
            </w:r>
          </w:p>
        </w:tc>
        <w:tc>
          <w:tcPr>
            <w:tcW w:w="3493" w:type="dxa"/>
          </w:tcPr>
          <w:p w:rsidR="00226E17" w:rsidRPr="005C51AE" w:rsidRDefault="00226E17" w:rsidP="005C51AE">
            <w:pPr>
              <w:pStyle w:val="Table"/>
              <w:rPr>
                <w:rFonts w:eastAsia="Calibri"/>
              </w:rPr>
            </w:pPr>
            <w:r w:rsidRPr="005C51AE">
              <w:rPr>
                <w:rFonts w:eastAsia="Calibri"/>
              </w:rPr>
              <w:t>Обеспечение семьям, проживающим на территории Людиновского муниципального округа Калужской области, дифференцированной поддержки, доступности и качества социального обслуживания</w:t>
            </w:r>
          </w:p>
        </w:tc>
        <w:tc>
          <w:tcPr>
            <w:tcW w:w="3204" w:type="dxa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126" w:type="dxa"/>
          </w:tcPr>
          <w:p w:rsidR="00226E17" w:rsidRPr="005C51AE" w:rsidRDefault="00226E17" w:rsidP="005C51AE">
            <w:pPr>
              <w:pStyle w:val="Table"/>
              <w:rPr>
                <w:noProof/>
              </w:rPr>
            </w:pPr>
            <w:r w:rsidRPr="005C51AE">
              <w:rPr>
                <w:noProof/>
              </w:rPr>
              <w:t>УСЗН</w:t>
            </w:r>
          </w:p>
        </w:tc>
        <w:tc>
          <w:tcPr>
            <w:tcW w:w="1683" w:type="dxa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</w:tr>
      <w:tr w:rsidR="00226E17" w:rsidRPr="005C51AE" w:rsidTr="00DB7864">
        <w:tc>
          <w:tcPr>
            <w:tcW w:w="709" w:type="dxa"/>
          </w:tcPr>
          <w:p w:rsidR="00226E17" w:rsidRPr="005C51AE" w:rsidRDefault="00226E17" w:rsidP="005C51AE">
            <w:pPr>
              <w:pStyle w:val="Table"/>
            </w:pPr>
            <w:r w:rsidRPr="005C51AE">
              <w:t>3.3.</w:t>
            </w:r>
          </w:p>
        </w:tc>
        <w:tc>
          <w:tcPr>
            <w:tcW w:w="3386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Организация предоставления дополнительных социальных гарантий отдельным категориям граждан, а также гражданам, находящимся в </w:t>
            </w:r>
            <w:proofErr w:type="gramStart"/>
            <w:r w:rsidRPr="005C51AE">
              <w:t>трудной</w:t>
            </w:r>
            <w:proofErr w:type="gramEnd"/>
            <w:r w:rsidRPr="005C51AE">
              <w:t xml:space="preserve"> жизненной (в том числе – поддержка СОНКО)</w:t>
            </w:r>
          </w:p>
        </w:tc>
        <w:tc>
          <w:tcPr>
            <w:tcW w:w="3493" w:type="dxa"/>
          </w:tcPr>
          <w:p w:rsidR="00226E17" w:rsidRPr="005C51AE" w:rsidRDefault="00226E17" w:rsidP="005C51AE">
            <w:pPr>
              <w:pStyle w:val="Table"/>
              <w:rPr>
                <w:rFonts w:eastAsia="Calibri"/>
              </w:rPr>
            </w:pPr>
            <w:r w:rsidRPr="005C51AE">
              <w:rPr>
                <w:rFonts w:eastAsia="Calibri"/>
              </w:rPr>
              <w:t>Обеспечение семьям, проживающим на территории Людиновского муниципального округа Калужской области, дифференцированной поддержки, доступности и качества социального обслуживания</w:t>
            </w:r>
          </w:p>
        </w:tc>
        <w:tc>
          <w:tcPr>
            <w:tcW w:w="3204" w:type="dxa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126" w:type="dxa"/>
          </w:tcPr>
          <w:p w:rsidR="00226E17" w:rsidRPr="005C51AE" w:rsidRDefault="00226E17" w:rsidP="005C51AE">
            <w:pPr>
              <w:pStyle w:val="Table"/>
              <w:rPr>
                <w:noProof/>
              </w:rPr>
            </w:pPr>
            <w:r w:rsidRPr="005C51AE">
              <w:rPr>
                <w:noProof/>
              </w:rPr>
              <w:t>УСЗН</w:t>
            </w:r>
          </w:p>
        </w:tc>
        <w:tc>
          <w:tcPr>
            <w:tcW w:w="1683" w:type="dxa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</w:tr>
      <w:tr w:rsidR="00226E17" w:rsidRPr="005C51AE" w:rsidTr="00DB7864">
        <w:tc>
          <w:tcPr>
            <w:tcW w:w="709" w:type="dxa"/>
          </w:tcPr>
          <w:p w:rsidR="00226E17" w:rsidRPr="005C51AE" w:rsidRDefault="00226E17" w:rsidP="005C51AE">
            <w:pPr>
              <w:pStyle w:val="Table"/>
            </w:pPr>
            <w:r w:rsidRPr="005C51AE">
              <w:t>3.4.</w:t>
            </w:r>
          </w:p>
        </w:tc>
        <w:tc>
          <w:tcPr>
            <w:tcW w:w="3386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Предоставление мер социальной поддержки гражданам в виде пособий, компенсаций, субсидий, выплат и доплат к пенсии</w:t>
            </w:r>
          </w:p>
        </w:tc>
        <w:tc>
          <w:tcPr>
            <w:tcW w:w="3493" w:type="dxa"/>
          </w:tcPr>
          <w:p w:rsidR="00226E17" w:rsidRPr="005C51AE" w:rsidRDefault="00226E17" w:rsidP="005C51AE">
            <w:pPr>
              <w:pStyle w:val="Table"/>
              <w:rPr>
                <w:rFonts w:eastAsia="Calibri"/>
              </w:rPr>
            </w:pPr>
            <w:r w:rsidRPr="005C51AE">
              <w:rPr>
                <w:rFonts w:eastAsia="Calibri"/>
              </w:rPr>
              <w:t xml:space="preserve">Обеспечение семьям, проживающим на территории Людиновского муниципального округа Калужской области, дифференцированной поддержки, доступности и качества социального </w:t>
            </w:r>
            <w:r w:rsidRPr="005C51AE">
              <w:rPr>
                <w:rFonts w:eastAsia="Calibri"/>
              </w:rPr>
              <w:lastRenderedPageBreak/>
              <w:t>обслуживания</w:t>
            </w:r>
          </w:p>
        </w:tc>
        <w:tc>
          <w:tcPr>
            <w:tcW w:w="3204" w:type="dxa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</w:t>
            </w:r>
            <w:r w:rsidRPr="005C51AE">
              <w:lastRenderedPageBreak/>
              <w:t>обратившихся за их получением</w:t>
            </w:r>
          </w:p>
        </w:tc>
        <w:tc>
          <w:tcPr>
            <w:tcW w:w="2126" w:type="dxa"/>
          </w:tcPr>
          <w:p w:rsidR="00226E17" w:rsidRPr="005C51AE" w:rsidRDefault="00226E17" w:rsidP="005C51AE">
            <w:pPr>
              <w:pStyle w:val="Table"/>
              <w:rPr>
                <w:noProof/>
              </w:rPr>
            </w:pPr>
            <w:r w:rsidRPr="005C51AE">
              <w:rPr>
                <w:noProof/>
              </w:rPr>
              <w:lastRenderedPageBreak/>
              <w:t>УСЗН</w:t>
            </w:r>
          </w:p>
        </w:tc>
        <w:tc>
          <w:tcPr>
            <w:tcW w:w="1683" w:type="dxa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</w:tr>
      <w:tr w:rsidR="00226E17" w:rsidRPr="005C51AE" w:rsidTr="00DB7864">
        <w:tc>
          <w:tcPr>
            <w:tcW w:w="709" w:type="dxa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3.5.</w:t>
            </w:r>
          </w:p>
        </w:tc>
        <w:tc>
          <w:tcPr>
            <w:tcW w:w="3386" w:type="dxa"/>
            <w:gridSpan w:val="2"/>
          </w:tcPr>
          <w:p w:rsidR="00226E17" w:rsidRPr="005C51AE" w:rsidRDefault="00226E17" w:rsidP="005C51AE">
            <w:pPr>
              <w:pStyle w:val="Table"/>
            </w:pPr>
            <w:r w:rsidRPr="005C51AE">
              <w:t>Организация исполнения переданных государственных полномочий</w:t>
            </w:r>
          </w:p>
        </w:tc>
        <w:tc>
          <w:tcPr>
            <w:tcW w:w="3493" w:type="dxa"/>
          </w:tcPr>
          <w:p w:rsidR="00226E17" w:rsidRPr="005C51AE" w:rsidRDefault="00226E17" w:rsidP="005C51AE">
            <w:pPr>
              <w:pStyle w:val="Table"/>
              <w:rPr>
                <w:rFonts w:eastAsia="Calibri"/>
              </w:rPr>
            </w:pPr>
            <w:r w:rsidRPr="005C51AE">
              <w:rPr>
                <w:rFonts w:eastAsia="Calibri"/>
              </w:rPr>
              <w:t>Обеспечение семьям, проживающим на территории Людиновского муниципального округа Калужской области, дифференцированной поддержки, доступности и качества социального обслуживания</w:t>
            </w:r>
          </w:p>
        </w:tc>
        <w:tc>
          <w:tcPr>
            <w:tcW w:w="3204" w:type="dxa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Доля граждан, </w:t>
            </w:r>
            <w:proofErr w:type="gramStart"/>
            <w:r w:rsidRPr="005C51AE">
              <w:t>получивших</w:t>
            </w:r>
            <w:proofErr w:type="gramEnd"/>
            <w:r w:rsidRPr="005C51AE">
              <w:t xml:space="preserve">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126" w:type="dxa"/>
          </w:tcPr>
          <w:p w:rsidR="00226E17" w:rsidRPr="005C51AE" w:rsidRDefault="00226E17" w:rsidP="005C51AE">
            <w:pPr>
              <w:pStyle w:val="Table"/>
              <w:rPr>
                <w:noProof/>
              </w:rPr>
            </w:pPr>
            <w:r w:rsidRPr="005C51AE">
              <w:rPr>
                <w:noProof/>
              </w:rPr>
              <w:t>УСЗН</w:t>
            </w:r>
          </w:p>
        </w:tc>
        <w:tc>
          <w:tcPr>
            <w:tcW w:w="1683" w:type="dxa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</w:tr>
    </w:tbl>
    <w:p w:rsidR="00226E17" w:rsidRPr="005C51AE" w:rsidRDefault="00226E17" w:rsidP="00226E17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</w:pPr>
    </w:p>
    <w:p w:rsidR="00226E17" w:rsidRPr="005C51AE" w:rsidRDefault="00226E17" w:rsidP="00226E17">
      <w:pPr>
        <w:pStyle w:val="ConsPlusNormal"/>
        <w:jc w:val="center"/>
        <w:rPr>
          <w:rFonts w:ascii="Arial" w:hAnsi="Arial" w:cs="Arial"/>
          <w:b/>
          <w:sz w:val="24"/>
          <w:szCs w:val="24"/>
        </w:rPr>
        <w:sectPr w:rsidR="00226E17" w:rsidRPr="005C51AE" w:rsidSect="00DB7864">
          <w:pgSz w:w="16838" w:h="11906" w:orient="landscape"/>
          <w:pgMar w:top="1134" w:right="567" w:bottom="1134" w:left="1701" w:header="0" w:footer="0" w:gutter="0"/>
          <w:cols w:space="720"/>
          <w:formProt w:val="0"/>
          <w:titlePg/>
          <w:docGrid w:linePitch="100" w:charSpace="4096"/>
        </w:sectPr>
      </w:pPr>
    </w:p>
    <w:p w:rsidR="00226E17" w:rsidRDefault="00226E17" w:rsidP="00226E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C51AE">
        <w:rPr>
          <w:rFonts w:ascii="Arial" w:hAnsi="Arial" w:cs="Arial"/>
          <w:b/>
          <w:sz w:val="24"/>
          <w:szCs w:val="24"/>
        </w:rPr>
        <w:lastRenderedPageBreak/>
        <w:t>Стратегические приоритеты в сфере реализации муниципальной программы</w:t>
      </w:r>
    </w:p>
    <w:p w:rsidR="005C51AE" w:rsidRPr="005C51AE" w:rsidRDefault="005C51AE" w:rsidP="00226E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26E17" w:rsidRPr="005C51AE" w:rsidRDefault="005C51AE" w:rsidP="005C51AE">
      <w:pPr>
        <w:pStyle w:val="ConsPlusNormal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226E17" w:rsidRPr="005C51AE">
        <w:rPr>
          <w:rFonts w:ascii="Arial" w:hAnsi="Arial" w:cs="Arial"/>
          <w:b/>
          <w:sz w:val="24"/>
          <w:szCs w:val="24"/>
        </w:rPr>
        <w:t xml:space="preserve">Оценка текущего состояния соответствующей сферы на территории </w:t>
      </w:r>
    </w:p>
    <w:p w:rsidR="00226E17" w:rsidRPr="005C51AE" w:rsidRDefault="00226E17" w:rsidP="00226E17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5C51AE">
        <w:rPr>
          <w:rFonts w:ascii="Arial" w:hAnsi="Arial" w:cs="Arial"/>
          <w:b/>
          <w:sz w:val="24"/>
          <w:szCs w:val="24"/>
        </w:rPr>
        <w:t>Людиновского муниципального округа Калужской области</w:t>
      </w:r>
    </w:p>
    <w:p w:rsidR="00226E17" w:rsidRPr="005C51AE" w:rsidRDefault="00226E17" w:rsidP="00226E17">
      <w:pPr>
        <w:pStyle w:val="af1"/>
        <w:shd w:val="clear" w:color="auto" w:fill="FFFFFF"/>
        <w:spacing w:before="360" w:beforeAutospacing="0" w:after="0" w:afterAutospacing="0" w:line="360" w:lineRule="atLeast"/>
        <w:ind w:firstLine="708"/>
        <w:textAlignment w:val="baseline"/>
        <w:rPr>
          <w:rFonts w:cs="Arial"/>
          <w:color w:val="000000" w:themeColor="text1"/>
        </w:rPr>
      </w:pPr>
      <w:r w:rsidRPr="005C51AE">
        <w:rPr>
          <w:rFonts w:cs="Arial"/>
          <w:color w:val="000000" w:themeColor="text1"/>
        </w:rPr>
        <w:t>Россия стремится поддержать семьи на всех этапах жизни. С 01 января 2025 года стартовал новый национальный проект «Семья». Его цель — увеличить рождаемость и создать комфортные условия для жизни, развития и поддержки каждой семьи, особенно многодетной.</w:t>
      </w:r>
      <w:r w:rsidR="005C51AE">
        <w:rPr>
          <w:rFonts w:cs="Arial"/>
          <w:color w:val="000000" w:themeColor="text1"/>
        </w:rPr>
        <w:t xml:space="preserve"> </w:t>
      </w:r>
      <w:r w:rsidRPr="005C51AE">
        <w:rPr>
          <w:rFonts w:cs="Arial"/>
          <w:color w:val="000000" w:themeColor="text1"/>
        </w:rPr>
        <w:t>Особое внимание проекта направлено на борьбу с бедностью семей. Сегодня в России уровень бедности среди многодетных семей — около 30%. Рождаемость снижается, а доступ к медицине и культурной среде неравномерный. Нацпроект «Семья» направлен на решение этих проблем — системно и надолго.</w:t>
      </w:r>
    </w:p>
    <w:p w:rsidR="00226E17" w:rsidRPr="005C51AE" w:rsidRDefault="00226E17" w:rsidP="00226E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Благодаря реализации программных мероприятий увеличилось количество граждан, получивших социальную помощь, активизировалась работа с родителями и семьями.</w:t>
      </w:r>
    </w:p>
    <w:p w:rsidR="00226E17" w:rsidRPr="005C51AE" w:rsidRDefault="00226E17" w:rsidP="00226E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В 2025 году обратившиеся малоимущие граждане Людиновского района получили государственную социальную помощь в основном в виде ежегодной единовременной денежной выплаты из средств субвенций областного бюджета, а малообеспеченным гражданам выделена материальная помощь в связи с трудной жизненной ситуацией из средств местного бюджета. Ежегодно стало традицией проводить социально значимые мероприятия: фестивали "Семья года", "Лучики надежды", акции "С Днем рождения, малыш", "Первый раз в первый класс" и другие. Обеспечено участие победителей районных мероприятий в областных фестивалях и конкурсах.</w:t>
      </w:r>
    </w:p>
    <w:p w:rsidR="00226E17" w:rsidRPr="005C51AE" w:rsidRDefault="00226E17" w:rsidP="00226E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6E17" w:rsidRPr="005C51AE" w:rsidRDefault="005C51AE" w:rsidP="005F00FF">
      <w:pPr>
        <w:pStyle w:val="ConsPlusNormal"/>
        <w:autoSpaceDE/>
        <w:autoSpaceDN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226E17" w:rsidRPr="005C51AE">
        <w:rPr>
          <w:rFonts w:ascii="Arial" w:hAnsi="Arial" w:cs="Arial"/>
          <w:b/>
          <w:sz w:val="24"/>
          <w:szCs w:val="24"/>
        </w:rPr>
        <w:t>Описание приоритетов целей политики Людиновского муниципального округа Калужской области в сфере реализации программы</w:t>
      </w:r>
    </w:p>
    <w:p w:rsidR="00226E17" w:rsidRPr="005C51AE" w:rsidRDefault="00226E17" w:rsidP="00226E17">
      <w:pPr>
        <w:pStyle w:val="ConsPlusNormal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226E17" w:rsidRPr="005C51AE" w:rsidRDefault="00226E17" w:rsidP="00226E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Отсутствие мер, направленных на поддержку нуждающихся граждан, может привести к утрате достигнутых к настоящему времени некоторых положительных результатов. Решение проблем оказания всесторонней помощи и поддержки нуждающимся слоям населения Людиновского района программным методом позволит сохранить в гражданах уверенность в социальной защищенности, в том, что государство не оставит их без внимания и поможет в трудные минуты их жизни.</w:t>
      </w:r>
    </w:p>
    <w:p w:rsidR="00226E17" w:rsidRPr="005C51AE" w:rsidRDefault="00226E17" w:rsidP="00226E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На период действия программы развитие мер социальной поддержки прогнозируется в следующих направлениях:</w:t>
      </w:r>
    </w:p>
    <w:p w:rsidR="00226E17" w:rsidRPr="005C51AE" w:rsidRDefault="00226E17" w:rsidP="00226E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предоставление мер социальной поддержки отдельным категориям с использованием единой базы данных, создание условий для проведения мониторинга и анализа потребностей граждан, нуждающихся в получении социальной помощи;</w:t>
      </w:r>
    </w:p>
    <w:p w:rsidR="00226E17" w:rsidRPr="005C51AE" w:rsidRDefault="00226E17" w:rsidP="00226E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внедрение современных технологий, передовых методов в предоставлении социальных услуг.</w:t>
      </w:r>
    </w:p>
    <w:p w:rsidR="00226E17" w:rsidRPr="005C51AE" w:rsidRDefault="00226E17" w:rsidP="00226E17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226E17" w:rsidRPr="005C51AE" w:rsidRDefault="005C51AE" w:rsidP="005F00FF">
      <w:pPr>
        <w:pStyle w:val="ConsPlusNormal"/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226E17" w:rsidRPr="005C51AE">
        <w:rPr>
          <w:rFonts w:ascii="Arial" w:hAnsi="Arial" w:cs="Arial"/>
          <w:b/>
          <w:sz w:val="24"/>
          <w:szCs w:val="24"/>
        </w:rPr>
        <w:t>Задачи муниципального управления Людиновского муниципального округа Калужской области, способы их эффективного решения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lastRenderedPageBreak/>
        <w:t xml:space="preserve">Достижение цели может быть обеспечено за счет решения </w:t>
      </w:r>
      <w:proofErr w:type="gramStart"/>
      <w:r w:rsidRPr="005C51AE">
        <w:rPr>
          <w:rFonts w:ascii="Arial" w:hAnsi="Arial" w:cs="Arial"/>
          <w:sz w:val="24"/>
          <w:szCs w:val="24"/>
        </w:rPr>
        <w:t>следующих</w:t>
      </w:r>
      <w:proofErr w:type="gramEnd"/>
      <w:r w:rsidRPr="005C51AE">
        <w:rPr>
          <w:rFonts w:ascii="Arial" w:hAnsi="Arial" w:cs="Arial"/>
          <w:sz w:val="24"/>
          <w:szCs w:val="24"/>
        </w:rPr>
        <w:t xml:space="preserve"> основных 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создание условий для повышения уровня жизни незащищенных категорий граждан;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 xml:space="preserve">- организация предоставления выплат, пособий и компенсаций отдельным категориям граждан в соответствии с региональным законодательством. 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 xml:space="preserve">Эффективность реализации муниципальной программы будет ежегодно оцениваться на основании индикаторов (показателей) достижения целей и решения задач муниципальной программы. </w:t>
      </w:r>
      <w:proofErr w:type="gramStart"/>
      <w:r w:rsidRPr="005C51AE">
        <w:rPr>
          <w:rFonts w:ascii="Arial" w:hAnsi="Arial" w:cs="Arial"/>
          <w:sz w:val="24"/>
          <w:szCs w:val="24"/>
        </w:rPr>
        <w:t xml:space="preserve">Для выполнения задач реализуются следующие основные мероприятия: </w:t>
      </w:r>
      <w:proofErr w:type="gramEnd"/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1. Повышение уровня жизни социально незащищенных категорий граждан:</w:t>
      </w:r>
    </w:p>
    <w:p w:rsidR="00226E17" w:rsidRPr="005C51AE" w:rsidRDefault="00226E17" w:rsidP="00226E17">
      <w:pPr>
        <w:pStyle w:val="ConsPlusNormal"/>
        <w:ind w:firstLine="992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 xml:space="preserve"> -  Организация предоставления мер социальной поддержки по предоставлению субсидий на оплату жилого помещения и коммунальных услуг гражданам Людиновского муниципального округа Калужской области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    Проведение районных социально значимых мероприятий для инвалидов, детей</w:t>
      </w:r>
      <w:r w:rsidR="00857757">
        <w:rPr>
          <w:rFonts w:ascii="Arial" w:hAnsi="Arial" w:cs="Arial"/>
          <w:sz w:val="24"/>
          <w:szCs w:val="24"/>
        </w:rPr>
        <w:t xml:space="preserve"> </w:t>
      </w:r>
      <w:r w:rsidRPr="005C51AE">
        <w:rPr>
          <w:rFonts w:ascii="Arial" w:hAnsi="Arial" w:cs="Arial"/>
          <w:sz w:val="24"/>
          <w:szCs w:val="24"/>
        </w:rPr>
        <w:t>инвалидов и участников ВОВ.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2. Социальная продержка граждан: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  Предоставление денежных выплат, пособий и компенсаций отдельным категориям граждан Калужской области в соответствии с федеральным и областным законодательством;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Организация предоставления дополнительных социальных гарантий отдельным категориям граждан, а также гражданам, находящимся в трудной жизненной ситуации;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Предоставление мер социальной поддержки гражданам в виде пособий, компенсаций, субсидий, выплат и доплат к пенсии;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Организация исполнения переданных государственных полномочий;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- Осуществление деятельности по образованию патронатных семей для граждан пожилого возраста и инвалидов в соответствии с Законом Калужской области "Об образовании патронатных семей для граждан пожилого возраста и инвалидов в Калужской области.</w:t>
      </w: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</w:p>
    <w:p w:rsidR="00226E17" w:rsidRPr="005C51AE" w:rsidRDefault="00226E17" w:rsidP="00226E17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sz w:val="24"/>
          <w:szCs w:val="24"/>
        </w:rPr>
        <w:t>Реализация основных мероприятий осуществляется в соответствии с законодательством Российской федерации, правовыми актами Калужской области и Людиновского</w:t>
      </w:r>
      <w:r w:rsidR="005C51AE">
        <w:rPr>
          <w:rFonts w:ascii="Arial" w:hAnsi="Arial" w:cs="Arial"/>
          <w:sz w:val="24"/>
          <w:szCs w:val="24"/>
        </w:rPr>
        <w:t xml:space="preserve"> </w:t>
      </w:r>
      <w:r w:rsidRPr="005C51AE">
        <w:rPr>
          <w:rFonts w:ascii="Arial" w:hAnsi="Arial" w:cs="Arial"/>
          <w:sz w:val="24"/>
          <w:szCs w:val="24"/>
        </w:rPr>
        <w:t>муниципального округа.</w:t>
      </w:r>
    </w:p>
    <w:p w:rsidR="00226E17" w:rsidRPr="005C51AE" w:rsidRDefault="00226E17" w:rsidP="00226E17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  <w:sectPr w:rsidR="00226E17" w:rsidRPr="005C51AE" w:rsidSect="00DB7864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100" w:charSpace="4096"/>
        </w:sectPr>
      </w:pPr>
    </w:p>
    <w:p w:rsidR="00226E17" w:rsidRPr="005C51AE" w:rsidRDefault="00226E17" w:rsidP="00226E17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</w:pPr>
    </w:p>
    <w:p w:rsidR="00226E17" w:rsidRPr="005C51AE" w:rsidRDefault="00226E17" w:rsidP="00226E17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</w:pPr>
      <w:r w:rsidRPr="005C51AE">
        <w:rPr>
          <w:rFonts w:cs="Arial"/>
          <w:b/>
          <w:color w:val="000000"/>
        </w:rPr>
        <w:t xml:space="preserve">3.1. Сведения о финансировании структурных элементов муниципальной программы </w:t>
      </w:r>
    </w:p>
    <w:p w:rsidR="00226E17" w:rsidRPr="005C51AE" w:rsidRDefault="00226E17" w:rsidP="00226E17">
      <w:pPr>
        <w:spacing w:after="14" w:line="247" w:lineRule="auto"/>
        <w:ind w:right="-8"/>
        <w:jc w:val="center"/>
        <w:rPr>
          <w:rFonts w:cs="Arial"/>
          <w:b/>
          <w:color w:val="FF0000"/>
        </w:rPr>
      </w:pPr>
      <w:r w:rsidRPr="005C51AE">
        <w:rPr>
          <w:rFonts w:cs="Arial"/>
          <w:b/>
          <w:color w:val="000000"/>
        </w:rPr>
        <w:t>(направления (подпрограммы) при наличии)</w:t>
      </w:r>
    </w:p>
    <w:p w:rsidR="00226E17" w:rsidRPr="005C51AE" w:rsidRDefault="00226E17" w:rsidP="00226E17">
      <w:pPr>
        <w:spacing w:after="14" w:line="247" w:lineRule="auto"/>
        <w:ind w:right="-8"/>
        <w:rPr>
          <w:rFonts w:cs="Arial"/>
          <w:b/>
          <w:color w:val="000000"/>
        </w:rPr>
      </w:pPr>
    </w:p>
    <w:tbl>
      <w:tblPr>
        <w:tblpPr w:leftFromText="180" w:rightFromText="180" w:vertAnchor="text" w:tblpX="74" w:tblpY="1"/>
        <w:tblOverlap w:val="never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3645"/>
        <w:gridCol w:w="1059"/>
        <w:gridCol w:w="1677"/>
        <w:gridCol w:w="1059"/>
        <w:gridCol w:w="1353"/>
        <w:gridCol w:w="994"/>
        <w:gridCol w:w="991"/>
        <w:gridCol w:w="994"/>
        <w:gridCol w:w="991"/>
        <w:gridCol w:w="986"/>
      </w:tblGrid>
      <w:tr w:rsidR="00226E17" w:rsidRPr="005C51AE" w:rsidTr="005C51AE">
        <w:tc>
          <w:tcPr>
            <w:tcW w:w="326" w:type="pct"/>
            <w:vMerge w:val="restart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№</w:t>
            </w:r>
            <w:proofErr w:type="spellStart"/>
            <w:proofErr w:type="gramStart"/>
            <w:r w:rsidRPr="005C51AE">
              <w:t>п</w:t>
            </w:r>
            <w:proofErr w:type="spellEnd"/>
            <w:proofErr w:type="gramEnd"/>
            <w:r w:rsidRPr="005C51AE">
              <w:t>/</w:t>
            </w:r>
            <w:proofErr w:type="spellStart"/>
            <w:r w:rsidRPr="005C51AE">
              <w:t>п</w:t>
            </w:r>
            <w:proofErr w:type="spellEnd"/>
          </w:p>
        </w:tc>
        <w:tc>
          <w:tcPr>
            <w:tcW w:w="1239" w:type="pct"/>
            <w:vMerge w:val="restart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Наименование мероприятия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Ответ</w:t>
            </w:r>
            <w:r w:rsidRPr="005C51AE">
              <w:softHyphen/>
              <w:t>ственное лицо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Источник финансового обеспечения</w:t>
            </w:r>
          </w:p>
        </w:tc>
        <w:tc>
          <w:tcPr>
            <w:tcW w:w="2505" w:type="pct"/>
            <w:gridSpan w:val="7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Объем средств на реализацию мероприятий на очередной финансовый год и плановый период</w:t>
            </w:r>
          </w:p>
        </w:tc>
      </w:tr>
      <w:tr w:rsidR="00226E17" w:rsidRPr="005C51AE" w:rsidTr="005C51AE">
        <w:tc>
          <w:tcPr>
            <w:tcW w:w="326" w:type="pct"/>
            <w:vMerge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</w:p>
        </w:tc>
        <w:tc>
          <w:tcPr>
            <w:tcW w:w="1239" w:type="pct"/>
            <w:vMerge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</w:p>
        </w:tc>
        <w:tc>
          <w:tcPr>
            <w:tcW w:w="360" w:type="pct"/>
            <w:vMerge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</w:p>
        </w:tc>
        <w:tc>
          <w:tcPr>
            <w:tcW w:w="570" w:type="pct"/>
            <w:vMerge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Всего: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очередной финансовый год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год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2027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год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2028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год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2029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год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2030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год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5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6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7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8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9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</w:t>
            </w:r>
          </w:p>
        </w:tc>
      </w:tr>
      <w:tr w:rsidR="00226E17" w:rsidRPr="005C51AE" w:rsidTr="00DB7864">
        <w:tc>
          <w:tcPr>
            <w:tcW w:w="5000" w:type="pct"/>
            <w:gridSpan w:val="11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rPr>
                <w:noProof/>
              </w:rPr>
              <w:t>Муниципальная программа «</w:t>
            </w:r>
            <w:r w:rsidRPr="005C51AE">
              <w:t>Социальная поддержка граждан в Людиновском</w:t>
            </w:r>
            <w:r w:rsidR="005C51AE">
              <w:t xml:space="preserve"> </w:t>
            </w:r>
            <w:r w:rsidRPr="005C51AE">
              <w:t>муниципальном</w:t>
            </w:r>
            <w:r w:rsidR="005C51AE">
              <w:t xml:space="preserve"> </w:t>
            </w:r>
            <w:r w:rsidRPr="005C51AE">
              <w:t>округе Калужской области»</w:t>
            </w:r>
          </w:p>
        </w:tc>
      </w:tr>
      <w:tr w:rsidR="00226E17" w:rsidRPr="005C51AE" w:rsidTr="00DB7864">
        <w:tc>
          <w:tcPr>
            <w:tcW w:w="5000" w:type="pct"/>
            <w:gridSpan w:val="11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 Региональный проект «Многодетная семья»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Региональный проект «Многодетная семья»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Областной</w:t>
            </w:r>
          </w:p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111850,4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21541,3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22492,6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22605,5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22605,5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22605,5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1.1.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rPr>
                <w:rFonts w:eastAsia="Calibri"/>
              </w:rPr>
              <w:t>Меры социальной поддержки по улучшению жилищных условий многодетных семей в соответствии с пунктом 2 статьи 7.1. Закона Калужской области "О статусе многодетной семьи в Калужской области и мерах ее социальной поддержки"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Областной</w:t>
            </w:r>
          </w:p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11499,0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2299,8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2299,8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2299,8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2299,8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2299,8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1.2.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rFonts w:eastAsia="Calibri"/>
              </w:rPr>
            </w:pPr>
            <w:r w:rsidRPr="005C51AE">
              <w:rPr>
                <w:rFonts w:eastAsia="Calibri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Федеральный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100351,4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19241,5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20192,8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20305,7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20305,7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20305,7</w:t>
            </w:r>
          </w:p>
        </w:tc>
      </w:tr>
      <w:tr w:rsidR="00226E17" w:rsidRPr="005C51AE" w:rsidTr="00DB7864">
        <w:tc>
          <w:tcPr>
            <w:tcW w:w="5000" w:type="pct"/>
            <w:gridSpan w:val="11"/>
            <w:shd w:val="clear" w:color="auto" w:fill="auto"/>
          </w:tcPr>
          <w:p w:rsidR="00226E17" w:rsidRPr="005C51AE" w:rsidRDefault="005C51AE" w:rsidP="005C51AE">
            <w:pPr>
              <w:pStyle w:val="Table"/>
            </w:pPr>
            <w:r>
              <w:t>2.</w:t>
            </w:r>
            <w:r w:rsidR="00226E17" w:rsidRPr="005C51AE">
              <w:t>Ведомственный проект (не предусмотрено)</w:t>
            </w:r>
          </w:p>
        </w:tc>
      </w:tr>
      <w:tr w:rsidR="00226E17" w:rsidRPr="005C51AE" w:rsidTr="00DB7864">
        <w:tc>
          <w:tcPr>
            <w:tcW w:w="5000" w:type="pct"/>
            <w:gridSpan w:val="11"/>
            <w:shd w:val="clear" w:color="auto" w:fill="auto"/>
          </w:tcPr>
          <w:p w:rsidR="00226E17" w:rsidRPr="005C51AE" w:rsidRDefault="005C51AE" w:rsidP="005C51AE">
            <w:pPr>
              <w:pStyle w:val="Table"/>
            </w:pPr>
            <w:r>
              <w:t>3.</w:t>
            </w:r>
            <w:r w:rsidR="00226E17" w:rsidRPr="005C51AE">
              <w:t>Комплекс процессных мероприятий.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3.1.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 xml:space="preserve">Предоставление денежных выплат, пособий и компенсаций отдельным </w:t>
            </w:r>
            <w:r w:rsidRPr="005C51AE">
              <w:lastRenderedPageBreak/>
              <w:t>категориям граждан Калужской области в соответствии с федеральным и областным законодательством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Областной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822609,5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164130,7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164374,0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164701,6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164701,6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164701,6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3.1.1.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Организация предоставления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Областной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585763,5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117152,7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117152,7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117152,7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117152,7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117152,7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3.1.2.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Областной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7315,0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1463,0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1463,00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1463,0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1463,0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1463,0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3.1.3.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Осуществление переданного полномочия РФ по осуществлению ежегодной денежной выплаты лицам, награжденным нагрудным знаком «Почётный донор»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Федеральный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13208,3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2500,3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2599,6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2702,8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2702,8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2702,8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3.1.4.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Оплата жилищно-коммунальных услуг отдельным категориям граждан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Федеральный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211732,3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42369,7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42346,2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42338,8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42338,8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42338,8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3.1.5.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Федеральный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4590,5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645,0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812,6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1044,3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1044,3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1044,3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3.2.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 xml:space="preserve">Организация предоставления мер социальной поддержки </w:t>
            </w:r>
            <w:r w:rsidRPr="005C51AE">
              <w:lastRenderedPageBreak/>
              <w:t>по предоставлению субсидий на оплату жилого помещения и коммунальных услуг гражданам Калужской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Областной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98692,0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19738,4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19738,4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19738,4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19738,4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19738,4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3.3.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Организация предоставления дополнительных социальных гарантий отдельным категориям граждан, а также гражданам, находящимся в трудной жизненной ситуации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ЛМО, 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Бюджет Людиновского муниципального округа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Областной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20994,0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4278,8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4178,8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4178,8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4178,8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4178,8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3.3.1.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Социальная поддержка общественным объединениям ветеранов и инвалидов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ЛМО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Бюджет Людиновского муниципального округа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5005,00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1081,0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981,0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981,0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981,0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981,0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3.3.2.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Проведение районных фестивалей, акций,  праздничных мероприятий, поздравлений и пр</w:t>
            </w:r>
            <w:proofErr w:type="gramStart"/>
            <w:r w:rsidRPr="005C51AE">
              <w:t>..</w:t>
            </w:r>
            <w:proofErr w:type="gramEnd"/>
            <w:r w:rsidRPr="005C51AE">
              <w:t xml:space="preserve">Приобретение новогодних подарков, для детей </w:t>
            </w:r>
            <w:proofErr w:type="spellStart"/>
            <w:r w:rsidRPr="005C51AE">
              <w:t>изчисла</w:t>
            </w:r>
            <w:proofErr w:type="spellEnd"/>
            <w:r w:rsidRPr="005C51AE">
              <w:t xml:space="preserve"> участников СВО и др. 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УСЗН, 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ЛМО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Бюджет Людиновского муниципального округа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5560,00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1112,0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1112,0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1112,0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1112,0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1112,0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3.3.3.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Оказание социальной помощи отдельным категориям граждан, находящимся в трудной жизненной ситуации (ГСП)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Областной бюджет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Бюджет ЛМО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5429,1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  <w:r w:rsidRPr="005C51AE">
              <w:t>5000,0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1085,8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  <w:r w:rsidRPr="005C51AE">
              <w:t>1000,0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1085,8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  <w:r w:rsidRPr="005C51AE">
              <w:t>1000,0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1085,8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  <w:r w:rsidRPr="005C51AE">
              <w:t>1000,0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1085,8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  <w:r w:rsidRPr="005C51AE">
              <w:t>1000,0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1085,8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  <w:r w:rsidRPr="005C51AE">
              <w:t>1000,0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3.4.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Предоставление мер социальной поддержки гражданам в виде пособий, компенсаций, субсидий, выплат и доплат к пенсии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Бюджет </w:t>
            </w:r>
            <w:proofErr w:type="spellStart"/>
            <w:r w:rsidRPr="005C51AE">
              <w:t>Людиновскогомуниципального</w:t>
            </w:r>
            <w:proofErr w:type="spellEnd"/>
            <w:r w:rsidRPr="005C51AE">
              <w:t xml:space="preserve"> округа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6350,0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4470,0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3.4.1.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 xml:space="preserve"> Социальная поддержка работников культуры, проживающих и работающих в сельской местности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ЛМО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Бюджет Людиновского муниципального округа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2350,0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470,0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3.4.2.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 xml:space="preserve">Предоставление дополнительной меры социальной поддержки в  виде ЕДВ гражданам РФ призванным на военную службу по мобилизации в Вооруженные силы РФ 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ЛМО</w:t>
            </w:r>
          </w:p>
          <w:p w:rsidR="00226E17" w:rsidRPr="005C51AE" w:rsidRDefault="00226E17" w:rsidP="005C51AE">
            <w:pPr>
              <w:pStyle w:val="Table"/>
            </w:pPr>
          </w:p>
          <w:p w:rsidR="00226E17" w:rsidRPr="005C51AE" w:rsidRDefault="00226E17" w:rsidP="005C51AE">
            <w:pPr>
              <w:pStyle w:val="Table"/>
            </w:pP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Бюджет Людиновского муниципального округа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3000,0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3000,0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3.4.3.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F00FF">
            <w:pPr>
              <w:pStyle w:val="Table"/>
            </w:pPr>
            <w:r w:rsidRPr="005C51AE">
              <w:t>ЕДВ гражданам РФ и иностранным гражданам, заключившим контракт о прохождении военной службы в Вооруженных Силах Российской Федерации в целях участия в специальной военной операции на территориях ДНР, ЛНР, Запорожской области, Херсонской области и Украины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ЛМО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Бюджет Людиновского муниципального округа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1000,0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1000,0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3.5.</w:t>
            </w:r>
            <w:r w:rsidRPr="005C51AE">
              <w:br/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Организация исполнения переданных государственных полномочий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t>Областной бюджет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141175,0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28235,0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28235,0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28235,0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28235,0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28235,0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3.6.</w:t>
            </w: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 xml:space="preserve">Осуществление деятельности по образованию патронатных семей для граждан пожилого возраста и инвалидов в соответствии с Законом Калужской области "Об образовании патронатных </w:t>
            </w:r>
            <w:r w:rsidRPr="005C51AE">
              <w:lastRenderedPageBreak/>
              <w:t>семей для граждан пожилого возраста и инвалидов в Калужской области"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lastRenderedPageBreak/>
              <w:t>УСЗН</w:t>
            </w: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2026-2030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0</w:t>
            </w:r>
          </w:p>
        </w:tc>
      </w:tr>
      <w:tr w:rsidR="00226E17" w:rsidRPr="005C51AE" w:rsidTr="005C51AE">
        <w:tc>
          <w:tcPr>
            <w:tcW w:w="326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239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Итого по комплексу процессных мероприятий</w:t>
            </w: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57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3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1089820,5</w:t>
            </w:r>
          </w:p>
        </w:tc>
        <w:tc>
          <w:tcPr>
            <w:tcW w:w="460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220852,9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216996,2</w:t>
            </w:r>
          </w:p>
        </w:tc>
        <w:tc>
          <w:tcPr>
            <w:tcW w:w="338" w:type="pct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  <w:r w:rsidRPr="005C51AE">
              <w:t>217323,8</w:t>
            </w:r>
          </w:p>
        </w:tc>
        <w:tc>
          <w:tcPr>
            <w:tcW w:w="337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217323,8</w:t>
            </w:r>
          </w:p>
        </w:tc>
        <w:tc>
          <w:tcPr>
            <w:tcW w:w="335" w:type="pct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  <w:r w:rsidRPr="005C51AE">
              <w:t>217323,8</w:t>
            </w:r>
          </w:p>
        </w:tc>
      </w:tr>
    </w:tbl>
    <w:p w:rsidR="00226E17" w:rsidRPr="005C51AE" w:rsidRDefault="00226E17" w:rsidP="00226E17">
      <w:pPr>
        <w:spacing w:after="14" w:line="247" w:lineRule="auto"/>
        <w:ind w:right="-8"/>
        <w:jc w:val="center"/>
        <w:rPr>
          <w:rFonts w:cs="Arial"/>
          <w:color w:val="000000"/>
          <w:sz w:val="20"/>
          <w:szCs w:val="20"/>
        </w:rPr>
      </w:pPr>
    </w:p>
    <w:p w:rsidR="005C51AE" w:rsidRDefault="005C51AE" w:rsidP="00226E17">
      <w:pPr>
        <w:rPr>
          <w:rFonts w:cs="Arial"/>
          <w:b/>
          <w:color w:val="FF0000"/>
          <w:sz w:val="20"/>
          <w:szCs w:val="20"/>
        </w:rPr>
        <w:sectPr w:rsidR="005C51AE" w:rsidSect="00DB7864">
          <w:pgSz w:w="16838" w:h="11906" w:orient="landscape"/>
          <w:pgMar w:top="1134" w:right="567" w:bottom="1134" w:left="1701" w:header="0" w:footer="0" w:gutter="0"/>
          <w:cols w:space="720"/>
          <w:formProt w:val="0"/>
          <w:titlePg/>
          <w:docGrid w:linePitch="100" w:charSpace="4096"/>
        </w:sectPr>
      </w:pPr>
    </w:p>
    <w:p w:rsidR="00226E17" w:rsidRPr="005C51AE" w:rsidRDefault="008437B3" w:rsidP="005F00FF">
      <w:pPr>
        <w:spacing w:after="200"/>
        <w:ind w:right="-8" w:firstLine="0"/>
        <w:jc w:val="center"/>
        <w:rPr>
          <w:rFonts w:cs="Arial"/>
          <w:b/>
          <w:color w:val="000000"/>
        </w:rPr>
      </w:pPr>
      <w:r w:rsidRPr="008437B3">
        <w:rPr>
          <w:rFonts w:cs="Arial"/>
          <w:noProof/>
        </w:rPr>
        <w:lastRenderedPageBreak/>
        <w:pict>
          <v:shape id="Рисунок 8" o:spid="_x0000_s1028" type="#_x0000_t75" style="position:absolute;left:0;text-align:left;margin-left:59.7pt;margin-top:120.2pt;width:.7pt;height:.7pt;z-index:251659776;visibility:visible;mso-position-horizontal-relative:page;mso-position-vertical-relative:page" o:allowoverlap="f">
            <v:imagedata r:id="rId12" o:title=""/>
            <w10:wrap type="square" anchorx="page" anchory="page"/>
          </v:shape>
        </w:pict>
      </w:r>
      <w:r w:rsidR="00226E17" w:rsidRPr="005C51AE">
        <w:rPr>
          <w:rFonts w:cs="Arial"/>
          <w:b/>
          <w:color w:val="000000"/>
          <w:u w:val="single" w:color="000000"/>
        </w:rPr>
        <w:t xml:space="preserve">План реализации мероприятий (результатов) </w:t>
      </w:r>
      <w:r w:rsidR="00226E17" w:rsidRPr="005C51AE">
        <w:rPr>
          <w:rFonts w:cs="Arial"/>
          <w:b/>
          <w:color w:val="000000"/>
        </w:rPr>
        <w:t>структурных элементов</w:t>
      </w:r>
    </w:p>
    <w:p w:rsidR="00226E17" w:rsidRPr="005C51AE" w:rsidRDefault="00226E17" w:rsidP="005F00FF">
      <w:pPr>
        <w:spacing w:after="40" w:line="266" w:lineRule="auto"/>
        <w:ind w:right="-8" w:firstLine="0"/>
        <w:jc w:val="center"/>
        <w:rPr>
          <w:rFonts w:cs="Arial"/>
          <w:b/>
          <w:color w:val="000000"/>
        </w:rPr>
      </w:pPr>
      <w:r w:rsidRPr="005C51AE">
        <w:rPr>
          <w:rFonts w:cs="Arial"/>
          <w:b/>
          <w:color w:val="000000"/>
        </w:rPr>
        <w:t xml:space="preserve"> муниципальной программы</w:t>
      </w:r>
    </w:p>
    <w:p w:rsidR="00226E17" w:rsidRDefault="00226E17" w:rsidP="005F00FF">
      <w:pPr>
        <w:keepNext/>
        <w:keepLines/>
        <w:ind w:right="-8" w:firstLine="0"/>
        <w:jc w:val="center"/>
        <w:outlineLvl w:val="1"/>
        <w:rPr>
          <w:rFonts w:cs="Arial"/>
          <w:color w:val="000000"/>
          <w:u w:val="single" w:color="000000"/>
        </w:rPr>
      </w:pPr>
      <w:r w:rsidRPr="005C51AE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5C51AE" w:rsidRPr="005C51AE" w:rsidRDefault="005C51AE" w:rsidP="00226E17">
      <w:pPr>
        <w:keepNext/>
        <w:keepLines/>
        <w:ind w:right="-8"/>
        <w:jc w:val="center"/>
        <w:outlineLvl w:val="1"/>
        <w:rPr>
          <w:rFonts w:cs="Arial"/>
          <w:color w:val="000000"/>
          <w:u w:val="single" w:color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701"/>
        <w:gridCol w:w="1985"/>
        <w:gridCol w:w="1777"/>
        <w:gridCol w:w="1908"/>
      </w:tblGrid>
      <w:tr w:rsidR="00226E17" w:rsidRPr="005C51AE" w:rsidTr="00226E17">
        <w:tc>
          <w:tcPr>
            <w:tcW w:w="2268" w:type="dxa"/>
          </w:tcPr>
          <w:p w:rsidR="00226E17" w:rsidRPr="005C51AE" w:rsidRDefault="00226E17" w:rsidP="005C51AE">
            <w:pPr>
              <w:pStyle w:val="Table0"/>
            </w:pPr>
            <w:r w:rsidRPr="005C51AE">
              <w:t>Задача, наименование мероприятия</w:t>
            </w:r>
          </w:p>
          <w:p w:rsidR="00226E17" w:rsidRPr="005C51AE" w:rsidRDefault="00226E17" w:rsidP="005C51AE">
            <w:pPr>
              <w:pStyle w:val="Table0"/>
            </w:pPr>
            <w:r w:rsidRPr="005C51AE">
              <w:t>(результата) входящего в состав структурного элемента)</w:t>
            </w:r>
          </w:p>
          <w:p w:rsidR="00226E17" w:rsidRPr="005C51AE" w:rsidRDefault="00226E17" w:rsidP="005C51AE">
            <w:pPr>
              <w:pStyle w:val="Table0"/>
            </w:pPr>
            <w:r w:rsidRPr="005C51AE">
              <w:t>контрольная точка</w:t>
            </w: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0"/>
            </w:pPr>
            <w:r w:rsidRPr="005C51AE">
              <w:t>Дата наступления</w:t>
            </w:r>
          </w:p>
          <w:p w:rsidR="00226E17" w:rsidRPr="005C51AE" w:rsidRDefault="00226E17" w:rsidP="005C51AE">
            <w:pPr>
              <w:pStyle w:val="Table0"/>
            </w:pPr>
            <w:r w:rsidRPr="005C51AE">
              <w:t>контрольной точки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rPr>
                <w:rFonts w:eastAsia="Yu Gothic UI"/>
              </w:rPr>
              <w:t>&lt;</w:t>
            </w:r>
            <w:r w:rsidRPr="005C51AE">
              <w:t>1</w:t>
            </w:r>
            <w:r w:rsidRPr="005C51AE">
              <w:rPr>
                <w:rFonts w:eastAsia="Yu Gothic UI"/>
              </w:rPr>
              <w:t>&gt;</w:t>
            </w:r>
          </w:p>
        </w:tc>
        <w:tc>
          <w:tcPr>
            <w:tcW w:w="1985" w:type="dxa"/>
          </w:tcPr>
          <w:p w:rsidR="00226E17" w:rsidRPr="005C51AE" w:rsidRDefault="00226E17" w:rsidP="005C51AE">
            <w:pPr>
              <w:pStyle w:val="Table"/>
            </w:pPr>
            <w:r w:rsidRPr="005C51AE">
              <w:t>Ответственный исполнитель / соисполнитель (ФИО, должность)</w:t>
            </w:r>
          </w:p>
        </w:tc>
        <w:tc>
          <w:tcPr>
            <w:tcW w:w="1777" w:type="dxa"/>
          </w:tcPr>
          <w:p w:rsidR="00226E17" w:rsidRPr="005C51AE" w:rsidRDefault="00226E17" w:rsidP="005C51AE">
            <w:pPr>
              <w:pStyle w:val="Table"/>
              <w:rPr>
                <w:lang w:val="en-US"/>
              </w:rPr>
            </w:pPr>
            <w:r w:rsidRPr="005C51AE">
              <w:t>Вид подтверждающего документа</w:t>
            </w:r>
          </w:p>
          <w:p w:rsidR="00226E17" w:rsidRPr="005C51AE" w:rsidRDefault="00226E17" w:rsidP="005C51AE">
            <w:pPr>
              <w:pStyle w:val="Table"/>
              <w:rPr>
                <w:lang w:val="en-US"/>
              </w:rPr>
            </w:pPr>
            <w:r w:rsidRPr="005C51AE">
              <w:rPr>
                <w:rFonts w:eastAsia="Yu Gothic UI"/>
                <w:lang w:val="en-US"/>
              </w:rPr>
              <w:t>&lt;2&gt;</w:t>
            </w:r>
          </w:p>
        </w:tc>
        <w:tc>
          <w:tcPr>
            <w:tcW w:w="1908" w:type="dxa"/>
          </w:tcPr>
          <w:p w:rsidR="00226E17" w:rsidRPr="005C51AE" w:rsidRDefault="00226E17" w:rsidP="005C51AE">
            <w:pPr>
              <w:pStyle w:val="Table"/>
              <w:rPr>
                <w:lang w:val="en-US"/>
              </w:rPr>
            </w:pPr>
            <w:r w:rsidRPr="005C51AE">
              <w:t>Информацион</w:t>
            </w:r>
            <w:r w:rsidRPr="005C51AE">
              <w:softHyphen/>
              <w:t>ная система (источник данных)</w:t>
            </w:r>
          </w:p>
          <w:p w:rsidR="00226E17" w:rsidRPr="005C51AE" w:rsidRDefault="00226E17" w:rsidP="005C51AE">
            <w:pPr>
              <w:pStyle w:val="Table"/>
              <w:rPr>
                <w:lang w:val="en-US"/>
              </w:rPr>
            </w:pPr>
            <w:r w:rsidRPr="005C51AE">
              <w:rPr>
                <w:rFonts w:eastAsia="Yu Gothic UI"/>
                <w:lang w:val="en-US"/>
              </w:rPr>
              <w:t>&lt;</w:t>
            </w:r>
            <w:r w:rsidRPr="005C51AE">
              <w:rPr>
                <w:lang w:val="en-US"/>
              </w:rPr>
              <w:t>3</w:t>
            </w:r>
            <w:r w:rsidRPr="005C51AE">
              <w:rPr>
                <w:rFonts w:eastAsia="Yu Gothic UI"/>
                <w:lang w:val="en-US"/>
              </w:rPr>
              <w:t>&gt;</w:t>
            </w:r>
          </w:p>
        </w:tc>
      </w:tr>
      <w:tr w:rsidR="00226E17" w:rsidRPr="005C51AE" w:rsidTr="00226E17">
        <w:tc>
          <w:tcPr>
            <w:tcW w:w="2268" w:type="dxa"/>
          </w:tcPr>
          <w:p w:rsidR="00226E17" w:rsidRPr="005C51AE" w:rsidRDefault="00226E17" w:rsidP="005C51AE">
            <w:pPr>
              <w:pStyle w:val="Table"/>
            </w:pPr>
            <w:r w:rsidRPr="005C51AE">
              <w:t>1</w:t>
            </w: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"/>
            </w:pPr>
            <w:r w:rsidRPr="005C51AE">
              <w:t>2</w:t>
            </w:r>
          </w:p>
        </w:tc>
        <w:tc>
          <w:tcPr>
            <w:tcW w:w="1985" w:type="dxa"/>
          </w:tcPr>
          <w:p w:rsidR="00226E17" w:rsidRPr="005C51AE" w:rsidRDefault="00226E17" w:rsidP="005C51AE">
            <w:pPr>
              <w:pStyle w:val="Table"/>
            </w:pPr>
            <w:r w:rsidRPr="005C51AE">
              <w:t>3</w:t>
            </w:r>
          </w:p>
        </w:tc>
        <w:tc>
          <w:tcPr>
            <w:tcW w:w="1777" w:type="dxa"/>
          </w:tcPr>
          <w:p w:rsidR="00226E17" w:rsidRPr="005C51AE" w:rsidRDefault="00226E17" w:rsidP="005C51AE">
            <w:pPr>
              <w:pStyle w:val="Table"/>
            </w:pPr>
            <w:r w:rsidRPr="005C51AE">
              <w:t>4</w:t>
            </w:r>
          </w:p>
        </w:tc>
        <w:tc>
          <w:tcPr>
            <w:tcW w:w="1908" w:type="dxa"/>
          </w:tcPr>
          <w:p w:rsidR="00226E17" w:rsidRPr="005C51AE" w:rsidRDefault="00226E17" w:rsidP="005C51AE">
            <w:pPr>
              <w:pStyle w:val="Table"/>
            </w:pPr>
            <w:r w:rsidRPr="005C51AE">
              <w:t>5</w:t>
            </w:r>
          </w:p>
        </w:tc>
      </w:tr>
      <w:tr w:rsidR="00226E17" w:rsidRPr="005C51AE" w:rsidTr="00226E17">
        <w:tc>
          <w:tcPr>
            <w:tcW w:w="9639" w:type="dxa"/>
            <w:gridSpan w:val="5"/>
          </w:tcPr>
          <w:p w:rsidR="00226E17" w:rsidRPr="005C51AE" w:rsidRDefault="00226E17" w:rsidP="005C51AE">
            <w:pPr>
              <w:pStyle w:val="Table"/>
              <w:rPr>
                <w:color w:val="000000"/>
              </w:rPr>
            </w:pPr>
            <w:r w:rsidRPr="005C51AE">
              <w:rPr>
                <w:color w:val="000000"/>
              </w:rPr>
              <w:t>Наименование задачи структурного элемента «</w:t>
            </w:r>
            <w:r w:rsidRPr="005C51AE">
              <w:rPr>
                <w:rFonts w:eastAsia="Calibri"/>
              </w:rPr>
              <w:t>Обеспечение семьям, проживающим на территории Людиновского муниципального округа Калужской области, дифференцированной поддержки, доступности и качества социального обслуживания»</w:t>
            </w:r>
          </w:p>
        </w:tc>
      </w:tr>
      <w:tr w:rsidR="00226E17" w:rsidRPr="005C51AE" w:rsidTr="00226E17">
        <w:tc>
          <w:tcPr>
            <w:tcW w:w="2268" w:type="dxa"/>
          </w:tcPr>
          <w:p w:rsidR="00226E17" w:rsidRPr="005C51AE" w:rsidRDefault="00226E17" w:rsidP="005C51AE">
            <w:pPr>
              <w:pStyle w:val="Table"/>
              <w:rPr>
                <w:b/>
                <w:lang w:eastAsia="en-US"/>
              </w:rPr>
            </w:pPr>
            <w:r w:rsidRPr="005C51AE">
              <w:rPr>
                <w:lang w:eastAsia="en-US"/>
              </w:rPr>
              <w:t>Мероприятие 1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rPr>
                <w:noProof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985" w:type="dxa"/>
            <w:vMerge w:val="restart"/>
          </w:tcPr>
          <w:p w:rsidR="00226E17" w:rsidRPr="005C51AE" w:rsidRDefault="00226E17" w:rsidP="005C51AE">
            <w:pPr>
              <w:pStyle w:val="Table"/>
            </w:pPr>
            <w:r w:rsidRPr="005C51AE">
              <w:t>Никишина Т.Н.</w:t>
            </w:r>
          </w:p>
          <w:p w:rsidR="00226E17" w:rsidRPr="005C51AE" w:rsidRDefault="00226E17" w:rsidP="005C51AE">
            <w:pPr>
              <w:pStyle w:val="Table"/>
            </w:pPr>
            <w:r w:rsidRPr="005C51AE">
              <w:t>начальник Управления социальной защиты населения Людиновского муниципального округа Калужской области</w:t>
            </w:r>
          </w:p>
        </w:tc>
        <w:tc>
          <w:tcPr>
            <w:tcW w:w="1777" w:type="dxa"/>
            <w:vMerge w:val="restart"/>
          </w:tcPr>
          <w:p w:rsidR="00226E17" w:rsidRPr="005C51AE" w:rsidRDefault="00226E17" w:rsidP="005C51AE">
            <w:pPr>
              <w:pStyle w:val="Table"/>
            </w:pPr>
            <w:r w:rsidRPr="005C51AE">
              <w:t>Информация управления социальной защиты населения</w:t>
            </w:r>
          </w:p>
        </w:tc>
        <w:tc>
          <w:tcPr>
            <w:tcW w:w="1908" w:type="dxa"/>
            <w:vMerge w:val="restart"/>
          </w:tcPr>
          <w:p w:rsidR="00226E17" w:rsidRPr="005C51AE" w:rsidRDefault="00226E17" w:rsidP="005C51AE">
            <w:pPr>
              <w:pStyle w:val="Table"/>
            </w:pPr>
            <w:r w:rsidRPr="005C51AE">
              <w:t>Управление социальной защиты населения Людиновского муниципального округа</w:t>
            </w:r>
          </w:p>
        </w:tc>
      </w:tr>
      <w:tr w:rsidR="00226E17" w:rsidRPr="005C51AE" w:rsidTr="00226E17">
        <w:tc>
          <w:tcPr>
            <w:tcW w:w="2268" w:type="dxa"/>
          </w:tcPr>
          <w:p w:rsidR="00226E17" w:rsidRPr="005C51AE" w:rsidRDefault="00226E17" w:rsidP="005C51AE">
            <w:pPr>
              <w:pStyle w:val="Table"/>
            </w:pPr>
            <w:r w:rsidRPr="005C51AE">
              <w:t>Контрольная точка 1.1.</w:t>
            </w:r>
          </w:p>
        </w:tc>
        <w:tc>
          <w:tcPr>
            <w:tcW w:w="1701" w:type="dxa"/>
          </w:tcPr>
          <w:p w:rsidR="00226E17" w:rsidRPr="005C51AE" w:rsidRDefault="00226E17" w:rsidP="005C51AE">
            <w:pPr>
              <w:pStyle w:val="Table"/>
            </w:pPr>
            <w:r w:rsidRPr="005C51AE">
              <w:t>31.12.</w:t>
            </w:r>
          </w:p>
        </w:tc>
        <w:tc>
          <w:tcPr>
            <w:tcW w:w="1985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77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908" w:type="dxa"/>
            <w:vMerge/>
          </w:tcPr>
          <w:p w:rsidR="00226E17" w:rsidRPr="005C51AE" w:rsidRDefault="00226E17" w:rsidP="005C51AE">
            <w:pPr>
              <w:pStyle w:val="Table"/>
            </w:pPr>
          </w:p>
        </w:tc>
      </w:tr>
    </w:tbl>
    <w:p w:rsidR="00226E17" w:rsidRPr="005C51AE" w:rsidRDefault="00226E17" w:rsidP="00226E17">
      <w:pPr>
        <w:spacing w:after="14" w:line="247" w:lineRule="auto"/>
        <w:ind w:right="-8"/>
        <w:rPr>
          <w:rFonts w:cs="Arial"/>
          <w:color w:val="000000"/>
        </w:rPr>
      </w:pPr>
    </w:p>
    <w:p w:rsidR="00226E17" w:rsidRPr="005C51AE" w:rsidRDefault="00226E17" w:rsidP="00226E17">
      <w:pPr>
        <w:spacing w:after="5" w:line="251" w:lineRule="auto"/>
        <w:ind w:right="-8"/>
        <w:jc w:val="center"/>
        <w:rPr>
          <w:rFonts w:cs="Arial"/>
          <w:b/>
          <w:color w:val="000000"/>
        </w:rPr>
      </w:pPr>
      <w:r w:rsidRPr="005C51AE">
        <w:rPr>
          <w:rFonts w:cs="Arial"/>
          <w:b/>
          <w:color w:val="000000"/>
        </w:rPr>
        <w:t>Реестр документов, входящих в состав муниципальной программы</w:t>
      </w:r>
    </w:p>
    <w:p w:rsidR="00226E17" w:rsidRPr="005C51AE" w:rsidRDefault="00226E17" w:rsidP="00226E17">
      <w:pPr>
        <w:pStyle w:val="ConsPlusTitle"/>
        <w:jc w:val="center"/>
        <w:rPr>
          <w:rFonts w:ascii="Arial" w:hAnsi="Arial" w:cs="Arial"/>
          <w:color w:val="000000"/>
          <w:sz w:val="24"/>
          <w:szCs w:val="24"/>
        </w:rPr>
      </w:pPr>
      <w:r w:rsidRPr="005C51AE">
        <w:rPr>
          <w:rFonts w:ascii="Arial" w:hAnsi="Arial" w:cs="Arial"/>
          <w:color w:val="000000"/>
          <w:sz w:val="24"/>
          <w:szCs w:val="24"/>
        </w:rPr>
        <w:t>«Социальная</w:t>
      </w:r>
      <w:r w:rsidR="005C51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51AE">
        <w:rPr>
          <w:rFonts w:ascii="Arial" w:hAnsi="Arial" w:cs="Arial"/>
          <w:b w:val="0"/>
          <w:color w:val="000000"/>
          <w:sz w:val="24"/>
          <w:szCs w:val="24"/>
        </w:rPr>
        <w:t>п</w:t>
      </w:r>
      <w:r w:rsidRPr="005C51AE">
        <w:rPr>
          <w:rFonts w:ascii="Arial" w:hAnsi="Arial" w:cs="Arial"/>
          <w:color w:val="000000"/>
          <w:sz w:val="24"/>
          <w:szCs w:val="24"/>
        </w:rPr>
        <w:t xml:space="preserve">оддержка граждан в Людиновском муниципальном округе </w:t>
      </w:r>
    </w:p>
    <w:p w:rsidR="00226E17" w:rsidRPr="005C51AE" w:rsidRDefault="00226E17" w:rsidP="00226E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C51AE">
        <w:rPr>
          <w:rFonts w:ascii="Arial" w:hAnsi="Arial" w:cs="Arial"/>
          <w:color w:val="000000"/>
          <w:sz w:val="24"/>
          <w:szCs w:val="24"/>
        </w:rPr>
        <w:t>Калужской области»</w:t>
      </w:r>
    </w:p>
    <w:p w:rsidR="00226E17" w:rsidRPr="005C51AE" w:rsidRDefault="00226E17" w:rsidP="00226E17">
      <w:pPr>
        <w:spacing w:after="5" w:line="251" w:lineRule="auto"/>
        <w:ind w:right="-8"/>
        <w:jc w:val="center"/>
        <w:rPr>
          <w:rFonts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3"/>
        <w:gridCol w:w="1696"/>
        <w:gridCol w:w="1980"/>
        <w:gridCol w:w="1653"/>
        <w:gridCol w:w="1729"/>
        <w:gridCol w:w="1285"/>
      </w:tblGrid>
      <w:tr w:rsidR="00226E17" w:rsidRPr="005C51AE" w:rsidTr="00DB7864">
        <w:tc>
          <w:tcPr>
            <w:tcW w:w="1439" w:type="dxa"/>
            <w:shd w:val="clear" w:color="auto" w:fill="auto"/>
          </w:tcPr>
          <w:p w:rsidR="005F00FF" w:rsidRDefault="00226E17" w:rsidP="005C51AE">
            <w:pPr>
              <w:pStyle w:val="Table0"/>
            </w:pPr>
            <w:r w:rsidRPr="005C51AE">
              <w:t>№</w:t>
            </w:r>
          </w:p>
          <w:p w:rsidR="00226E17" w:rsidRPr="005C51AE" w:rsidRDefault="00226E17" w:rsidP="005C51AE">
            <w:pPr>
              <w:pStyle w:val="Table0"/>
            </w:pPr>
            <w:proofErr w:type="spellStart"/>
            <w:proofErr w:type="gramStart"/>
            <w:r w:rsidRPr="005C51AE">
              <w:t>п</w:t>
            </w:r>
            <w:proofErr w:type="spellEnd"/>
            <w:proofErr w:type="gramEnd"/>
            <w:r w:rsidRPr="005C51AE">
              <w:t>/</w:t>
            </w:r>
            <w:proofErr w:type="spellStart"/>
            <w:r w:rsidRPr="005C51AE">
              <w:t>п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Вид документа</w:t>
            </w:r>
          </w:p>
        </w:tc>
        <w:tc>
          <w:tcPr>
            <w:tcW w:w="1775" w:type="dxa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Наименование документа</w:t>
            </w:r>
          </w:p>
        </w:tc>
        <w:tc>
          <w:tcPr>
            <w:tcW w:w="1659" w:type="dxa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Реквизиты документа</w:t>
            </w:r>
          </w:p>
        </w:tc>
        <w:tc>
          <w:tcPr>
            <w:tcW w:w="1729" w:type="dxa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  <w:r w:rsidRPr="005C51AE">
              <w:t>Разработчик</w:t>
            </w:r>
          </w:p>
        </w:tc>
        <w:tc>
          <w:tcPr>
            <w:tcW w:w="1331" w:type="dxa"/>
            <w:shd w:val="clear" w:color="auto" w:fill="auto"/>
          </w:tcPr>
          <w:p w:rsidR="00226E17" w:rsidRPr="005C51AE" w:rsidRDefault="00226E17" w:rsidP="005C51AE">
            <w:pPr>
              <w:pStyle w:val="Table0"/>
            </w:pPr>
          </w:p>
        </w:tc>
      </w:tr>
      <w:tr w:rsidR="00226E17" w:rsidRPr="005C51AE" w:rsidTr="00DB7864">
        <w:tc>
          <w:tcPr>
            <w:tcW w:w="1439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6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75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659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29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331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</w:tr>
      <w:tr w:rsidR="00226E17" w:rsidRPr="005C51AE" w:rsidTr="00DB7864">
        <w:tc>
          <w:tcPr>
            <w:tcW w:w="1439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6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75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659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29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331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</w:tr>
      <w:tr w:rsidR="00226E17" w:rsidRPr="005C51AE" w:rsidTr="00DB7864">
        <w:tc>
          <w:tcPr>
            <w:tcW w:w="1439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  <w:tc>
          <w:tcPr>
            <w:tcW w:w="1706" w:type="dxa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</w:p>
        </w:tc>
        <w:tc>
          <w:tcPr>
            <w:tcW w:w="1659" w:type="dxa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</w:p>
        </w:tc>
        <w:tc>
          <w:tcPr>
            <w:tcW w:w="1729" w:type="dxa"/>
            <w:shd w:val="clear" w:color="auto" w:fill="auto"/>
          </w:tcPr>
          <w:p w:rsidR="00226E17" w:rsidRPr="005C51AE" w:rsidRDefault="00226E17" w:rsidP="005C51AE">
            <w:pPr>
              <w:pStyle w:val="Table"/>
              <w:rPr>
                <w:highlight w:val="yellow"/>
              </w:rPr>
            </w:pPr>
          </w:p>
        </w:tc>
        <w:tc>
          <w:tcPr>
            <w:tcW w:w="1331" w:type="dxa"/>
            <w:shd w:val="clear" w:color="auto" w:fill="auto"/>
          </w:tcPr>
          <w:p w:rsidR="00226E17" w:rsidRPr="005C51AE" w:rsidRDefault="00226E17" w:rsidP="005C51AE">
            <w:pPr>
              <w:pStyle w:val="Table"/>
            </w:pPr>
          </w:p>
        </w:tc>
      </w:tr>
    </w:tbl>
    <w:p w:rsidR="00226E17" w:rsidRPr="005C51AE" w:rsidRDefault="00226E17" w:rsidP="00226E17">
      <w:pPr>
        <w:rPr>
          <w:rFonts w:cs="Arial"/>
          <w:color w:val="FF0000"/>
        </w:rPr>
        <w:sectPr w:rsidR="00226E17" w:rsidRPr="005C51AE" w:rsidSect="00DB7864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100" w:charSpace="4096"/>
        </w:sectPr>
      </w:pPr>
    </w:p>
    <w:p w:rsidR="00226E17" w:rsidRPr="005C51AE" w:rsidRDefault="00226E17" w:rsidP="00226E17">
      <w:pPr>
        <w:rPr>
          <w:rFonts w:cs="Arial"/>
          <w:color w:val="FF0000"/>
        </w:rPr>
      </w:pPr>
    </w:p>
    <w:p w:rsidR="00E31271" w:rsidRPr="005C51AE" w:rsidRDefault="00E31271" w:rsidP="00226E17">
      <w:pPr>
        <w:tabs>
          <w:tab w:val="left" w:pos="7938"/>
        </w:tabs>
        <w:rPr>
          <w:rFonts w:cs="Arial"/>
        </w:rPr>
      </w:pPr>
    </w:p>
    <w:sectPr w:rsidR="00E31271" w:rsidRPr="005C51AE" w:rsidSect="00DB7864">
      <w:pgSz w:w="16838" w:h="11906" w:orient="landscape"/>
      <w:pgMar w:top="1134" w:right="567" w:bottom="1134" w:left="1701" w:header="0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0FF" w:rsidRDefault="005F00FF">
      <w:r>
        <w:separator/>
      </w:r>
    </w:p>
  </w:endnote>
  <w:endnote w:type="continuationSeparator" w:id="1">
    <w:p w:rsidR="005F00FF" w:rsidRDefault="005F0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0FF" w:rsidRDefault="005F00FF">
      <w:r>
        <w:separator/>
      </w:r>
    </w:p>
  </w:footnote>
  <w:footnote w:type="continuationSeparator" w:id="1">
    <w:p w:rsidR="005F00FF" w:rsidRDefault="005F0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6C3"/>
    <w:multiLevelType w:val="hybridMultilevel"/>
    <w:tmpl w:val="4F46A8EA"/>
    <w:lvl w:ilvl="0" w:tplc="96420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E4FA0"/>
    <w:multiLevelType w:val="multilevel"/>
    <w:tmpl w:val="D5908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7F33787"/>
    <w:multiLevelType w:val="hybridMultilevel"/>
    <w:tmpl w:val="1E3A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19837A80"/>
    <w:multiLevelType w:val="multilevel"/>
    <w:tmpl w:val="DB2A7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3AD5FF1"/>
    <w:multiLevelType w:val="hybridMultilevel"/>
    <w:tmpl w:val="D1BC928A"/>
    <w:lvl w:ilvl="0" w:tplc="401274A8">
      <w:start w:val="1"/>
      <w:numFmt w:val="decimal"/>
      <w:lvlText w:val="%1."/>
      <w:lvlJc w:val="left"/>
      <w:pPr>
        <w:ind w:left="116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72D176A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">
    <w:nsid w:val="2A0379EE"/>
    <w:multiLevelType w:val="multilevel"/>
    <w:tmpl w:val="C6A8A2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8">
    <w:nsid w:val="2D803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E232AC"/>
    <w:multiLevelType w:val="hybridMultilevel"/>
    <w:tmpl w:val="01CA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737C0"/>
    <w:multiLevelType w:val="multilevel"/>
    <w:tmpl w:val="D83AD6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pacing w:val="-20"/>
      </w:rPr>
    </w:lvl>
    <w:lvl w:ilvl="1">
      <w:start w:val="1"/>
      <w:numFmt w:val="decimal"/>
      <w:isLgl/>
      <w:lvlText w:val="%1.%2."/>
      <w:lvlJc w:val="left"/>
      <w:pPr>
        <w:ind w:left="1775" w:hanging="9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5" w:hanging="9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5" w:hanging="9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424178F3"/>
    <w:multiLevelType w:val="hybridMultilevel"/>
    <w:tmpl w:val="201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432D8"/>
    <w:multiLevelType w:val="hybridMultilevel"/>
    <w:tmpl w:val="8334D894"/>
    <w:lvl w:ilvl="0" w:tplc="B712D2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B38E6"/>
    <w:multiLevelType w:val="multilevel"/>
    <w:tmpl w:val="154662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5">
    <w:nsid w:val="52BB1C42"/>
    <w:multiLevelType w:val="hybridMultilevel"/>
    <w:tmpl w:val="A1527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4124F"/>
    <w:multiLevelType w:val="hybridMultilevel"/>
    <w:tmpl w:val="58588666"/>
    <w:lvl w:ilvl="0" w:tplc="14741D5A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61CD3D17"/>
    <w:multiLevelType w:val="hybridMultilevel"/>
    <w:tmpl w:val="61883DF4"/>
    <w:lvl w:ilvl="0" w:tplc="1A6AA4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66DA3"/>
    <w:multiLevelType w:val="hybridMultilevel"/>
    <w:tmpl w:val="C49E80BA"/>
    <w:lvl w:ilvl="0" w:tplc="D4B4A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E401B"/>
    <w:multiLevelType w:val="multilevel"/>
    <w:tmpl w:val="AA1A4D4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0">
    <w:nsid w:val="750E67CD"/>
    <w:multiLevelType w:val="hybridMultilevel"/>
    <w:tmpl w:val="47DE5D4C"/>
    <w:lvl w:ilvl="0" w:tplc="A0BCD7FA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3"/>
  </w:num>
  <w:num w:numId="5">
    <w:abstractNumId w:val="20"/>
  </w:num>
  <w:num w:numId="6">
    <w:abstractNumId w:val="19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1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"/>
  </w:num>
  <w:num w:numId="20">
    <w:abstractNumId w:val="6"/>
  </w:num>
  <w:num w:numId="21">
    <w:abstractNumId w:val="1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DDB"/>
    <w:rsid w:val="00001FF0"/>
    <w:rsid w:val="00003116"/>
    <w:rsid w:val="000070E9"/>
    <w:rsid w:val="000121B8"/>
    <w:rsid w:val="000129B1"/>
    <w:rsid w:val="000176F0"/>
    <w:rsid w:val="00022608"/>
    <w:rsid w:val="00022B14"/>
    <w:rsid w:val="00035A61"/>
    <w:rsid w:val="00042127"/>
    <w:rsid w:val="00046E33"/>
    <w:rsid w:val="00062282"/>
    <w:rsid w:val="0006271A"/>
    <w:rsid w:val="00082260"/>
    <w:rsid w:val="000859F9"/>
    <w:rsid w:val="00086313"/>
    <w:rsid w:val="000A0283"/>
    <w:rsid w:val="000A0F20"/>
    <w:rsid w:val="000A3A0A"/>
    <w:rsid w:val="000A461C"/>
    <w:rsid w:val="000A5340"/>
    <w:rsid w:val="000B39C5"/>
    <w:rsid w:val="000B5BC1"/>
    <w:rsid w:val="000D4104"/>
    <w:rsid w:val="000E2FCD"/>
    <w:rsid w:val="000E59DC"/>
    <w:rsid w:val="000E66A7"/>
    <w:rsid w:val="000F0C93"/>
    <w:rsid w:val="000F1769"/>
    <w:rsid w:val="000F216E"/>
    <w:rsid w:val="000F2856"/>
    <w:rsid w:val="00104CF3"/>
    <w:rsid w:val="00104DAE"/>
    <w:rsid w:val="00110D13"/>
    <w:rsid w:val="00111E97"/>
    <w:rsid w:val="00113640"/>
    <w:rsid w:val="00113741"/>
    <w:rsid w:val="00120D69"/>
    <w:rsid w:val="001238E2"/>
    <w:rsid w:val="001276CE"/>
    <w:rsid w:val="00144793"/>
    <w:rsid w:val="001467D9"/>
    <w:rsid w:val="0015280F"/>
    <w:rsid w:val="001532EC"/>
    <w:rsid w:val="0016146D"/>
    <w:rsid w:val="001777AF"/>
    <w:rsid w:val="001873D3"/>
    <w:rsid w:val="001876FE"/>
    <w:rsid w:val="00190439"/>
    <w:rsid w:val="00196CC5"/>
    <w:rsid w:val="001A03B5"/>
    <w:rsid w:val="001A2F05"/>
    <w:rsid w:val="001A419A"/>
    <w:rsid w:val="001A6193"/>
    <w:rsid w:val="001B004F"/>
    <w:rsid w:val="001B2CB5"/>
    <w:rsid w:val="001C7E10"/>
    <w:rsid w:val="001D3BE7"/>
    <w:rsid w:val="001F3974"/>
    <w:rsid w:val="001F5FCD"/>
    <w:rsid w:val="0020331F"/>
    <w:rsid w:val="0021205D"/>
    <w:rsid w:val="00212633"/>
    <w:rsid w:val="00213B1A"/>
    <w:rsid w:val="00214865"/>
    <w:rsid w:val="00221835"/>
    <w:rsid w:val="00225541"/>
    <w:rsid w:val="00226E17"/>
    <w:rsid w:val="00236EC1"/>
    <w:rsid w:val="002408AA"/>
    <w:rsid w:val="0024637D"/>
    <w:rsid w:val="00256614"/>
    <w:rsid w:val="00262863"/>
    <w:rsid w:val="00265062"/>
    <w:rsid w:val="00270EAF"/>
    <w:rsid w:val="00274141"/>
    <w:rsid w:val="00290860"/>
    <w:rsid w:val="00292302"/>
    <w:rsid w:val="00292DB0"/>
    <w:rsid w:val="0029416D"/>
    <w:rsid w:val="002A17AE"/>
    <w:rsid w:val="002A6190"/>
    <w:rsid w:val="002A64F4"/>
    <w:rsid w:val="002A6ED5"/>
    <w:rsid w:val="002B305A"/>
    <w:rsid w:val="002B6011"/>
    <w:rsid w:val="002B7123"/>
    <w:rsid w:val="002D2A6A"/>
    <w:rsid w:val="002D3672"/>
    <w:rsid w:val="002D4BA7"/>
    <w:rsid w:val="002F4822"/>
    <w:rsid w:val="0032742D"/>
    <w:rsid w:val="00343C73"/>
    <w:rsid w:val="003441A6"/>
    <w:rsid w:val="00353EDA"/>
    <w:rsid w:val="00362F07"/>
    <w:rsid w:val="0036465B"/>
    <w:rsid w:val="00366637"/>
    <w:rsid w:val="003705DB"/>
    <w:rsid w:val="00370730"/>
    <w:rsid w:val="00375017"/>
    <w:rsid w:val="003A02B9"/>
    <w:rsid w:val="003A0B98"/>
    <w:rsid w:val="003A548D"/>
    <w:rsid w:val="003B143C"/>
    <w:rsid w:val="003B2F6D"/>
    <w:rsid w:val="003B7556"/>
    <w:rsid w:val="003D146D"/>
    <w:rsid w:val="003D15EA"/>
    <w:rsid w:val="003D3437"/>
    <w:rsid w:val="003D3A98"/>
    <w:rsid w:val="003D641E"/>
    <w:rsid w:val="003E5139"/>
    <w:rsid w:val="003E53AA"/>
    <w:rsid w:val="003F015E"/>
    <w:rsid w:val="003F0B09"/>
    <w:rsid w:val="003F467B"/>
    <w:rsid w:val="003F4839"/>
    <w:rsid w:val="003F7FCC"/>
    <w:rsid w:val="00400024"/>
    <w:rsid w:val="0040414F"/>
    <w:rsid w:val="0040473F"/>
    <w:rsid w:val="00405DDB"/>
    <w:rsid w:val="004064CA"/>
    <w:rsid w:val="00411D80"/>
    <w:rsid w:val="0041445B"/>
    <w:rsid w:val="0042215A"/>
    <w:rsid w:val="0042424C"/>
    <w:rsid w:val="00436D73"/>
    <w:rsid w:val="00440E68"/>
    <w:rsid w:val="0044298B"/>
    <w:rsid w:val="004437C9"/>
    <w:rsid w:val="004440A2"/>
    <w:rsid w:val="00454A74"/>
    <w:rsid w:val="00456A83"/>
    <w:rsid w:val="0045730C"/>
    <w:rsid w:val="00461A71"/>
    <w:rsid w:val="00465486"/>
    <w:rsid w:val="00481841"/>
    <w:rsid w:val="00484B23"/>
    <w:rsid w:val="004870E8"/>
    <w:rsid w:val="00491B59"/>
    <w:rsid w:val="00491FE4"/>
    <w:rsid w:val="004A4CED"/>
    <w:rsid w:val="004A74B9"/>
    <w:rsid w:val="004B281A"/>
    <w:rsid w:val="004C0C8D"/>
    <w:rsid w:val="004D2939"/>
    <w:rsid w:val="004D4F25"/>
    <w:rsid w:val="004D62EB"/>
    <w:rsid w:val="004E1E56"/>
    <w:rsid w:val="004F06E0"/>
    <w:rsid w:val="004F4CA0"/>
    <w:rsid w:val="004F4CE0"/>
    <w:rsid w:val="005018B3"/>
    <w:rsid w:val="0050236F"/>
    <w:rsid w:val="0050403A"/>
    <w:rsid w:val="0050782A"/>
    <w:rsid w:val="00507D47"/>
    <w:rsid w:val="005121CD"/>
    <w:rsid w:val="00515C54"/>
    <w:rsid w:val="005226FD"/>
    <w:rsid w:val="00527ECF"/>
    <w:rsid w:val="0053024A"/>
    <w:rsid w:val="00535A2C"/>
    <w:rsid w:val="005360AE"/>
    <w:rsid w:val="00536E5F"/>
    <w:rsid w:val="005371E3"/>
    <w:rsid w:val="00537909"/>
    <w:rsid w:val="005450D4"/>
    <w:rsid w:val="00550A2F"/>
    <w:rsid w:val="00552503"/>
    <w:rsid w:val="00553CD3"/>
    <w:rsid w:val="00555688"/>
    <w:rsid w:val="00555936"/>
    <w:rsid w:val="00557C15"/>
    <w:rsid w:val="0056432D"/>
    <w:rsid w:val="00567B7A"/>
    <w:rsid w:val="0057169F"/>
    <w:rsid w:val="00574249"/>
    <w:rsid w:val="005762C1"/>
    <w:rsid w:val="0058115B"/>
    <w:rsid w:val="005812E4"/>
    <w:rsid w:val="00583A3F"/>
    <w:rsid w:val="00585A69"/>
    <w:rsid w:val="0059178A"/>
    <w:rsid w:val="005924A3"/>
    <w:rsid w:val="00594E2C"/>
    <w:rsid w:val="005A1F38"/>
    <w:rsid w:val="005A3318"/>
    <w:rsid w:val="005A7DD1"/>
    <w:rsid w:val="005B007E"/>
    <w:rsid w:val="005B46F5"/>
    <w:rsid w:val="005B545B"/>
    <w:rsid w:val="005B7D4D"/>
    <w:rsid w:val="005B7F5E"/>
    <w:rsid w:val="005C21B7"/>
    <w:rsid w:val="005C51AE"/>
    <w:rsid w:val="005E0789"/>
    <w:rsid w:val="005E7389"/>
    <w:rsid w:val="005F00FF"/>
    <w:rsid w:val="005F41C8"/>
    <w:rsid w:val="005F689D"/>
    <w:rsid w:val="0060229E"/>
    <w:rsid w:val="006146BA"/>
    <w:rsid w:val="0061497B"/>
    <w:rsid w:val="0062736D"/>
    <w:rsid w:val="00632234"/>
    <w:rsid w:val="00632309"/>
    <w:rsid w:val="006338AA"/>
    <w:rsid w:val="00642229"/>
    <w:rsid w:val="006543C1"/>
    <w:rsid w:val="0066601C"/>
    <w:rsid w:val="006744CA"/>
    <w:rsid w:val="00674F56"/>
    <w:rsid w:val="00682989"/>
    <w:rsid w:val="006835E4"/>
    <w:rsid w:val="00685BED"/>
    <w:rsid w:val="00694002"/>
    <w:rsid w:val="00696CF6"/>
    <w:rsid w:val="006A5BB6"/>
    <w:rsid w:val="006C0C5C"/>
    <w:rsid w:val="006C146F"/>
    <w:rsid w:val="006E2B18"/>
    <w:rsid w:val="006E3251"/>
    <w:rsid w:val="006F0FB5"/>
    <w:rsid w:val="006F1628"/>
    <w:rsid w:val="006F6169"/>
    <w:rsid w:val="006F686D"/>
    <w:rsid w:val="0071466E"/>
    <w:rsid w:val="00723540"/>
    <w:rsid w:val="0072605A"/>
    <w:rsid w:val="00736E59"/>
    <w:rsid w:val="00740894"/>
    <w:rsid w:val="00743491"/>
    <w:rsid w:val="00751E58"/>
    <w:rsid w:val="00766958"/>
    <w:rsid w:val="00770785"/>
    <w:rsid w:val="00773665"/>
    <w:rsid w:val="00775215"/>
    <w:rsid w:val="007815AB"/>
    <w:rsid w:val="00782644"/>
    <w:rsid w:val="007827E8"/>
    <w:rsid w:val="00782FF1"/>
    <w:rsid w:val="00786AE9"/>
    <w:rsid w:val="00793CBE"/>
    <w:rsid w:val="007A1BBB"/>
    <w:rsid w:val="007A732B"/>
    <w:rsid w:val="007B2AB2"/>
    <w:rsid w:val="007D1A1C"/>
    <w:rsid w:val="007E03E4"/>
    <w:rsid w:val="007E7E6F"/>
    <w:rsid w:val="007F24AC"/>
    <w:rsid w:val="007F355C"/>
    <w:rsid w:val="007F74A9"/>
    <w:rsid w:val="008107CD"/>
    <w:rsid w:val="00811060"/>
    <w:rsid w:val="00813963"/>
    <w:rsid w:val="00822934"/>
    <w:rsid w:val="00823886"/>
    <w:rsid w:val="0083060C"/>
    <w:rsid w:val="00831BC3"/>
    <w:rsid w:val="00835DD9"/>
    <w:rsid w:val="00841A15"/>
    <w:rsid w:val="00842504"/>
    <w:rsid w:val="008437B3"/>
    <w:rsid w:val="00845634"/>
    <w:rsid w:val="00847A4A"/>
    <w:rsid w:val="00852015"/>
    <w:rsid w:val="00857757"/>
    <w:rsid w:val="00870D16"/>
    <w:rsid w:val="008731DD"/>
    <w:rsid w:val="008743B3"/>
    <w:rsid w:val="0087468A"/>
    <w:rsid w:val="00887B84"/>
    <w:rsid w:val="00891A4F"/>
    <w:rsid w:val="00893181"/>
    <w:rsid w:val="00897FFA"/>
    <w:rsid w:val="008A40AA"/>
    <w:rsid w:val="008C5FAE"/>
    <w:rsid w:val="008D273A"/>
    <w:rsid w:val="008D3151"/>
    <w:rsid w:val="008E2443"/>
    <w:rsid w:val="008E2F30"/>
    <w:rsid w:val="008F123D"/>
    <w:rsid w:val="008F1B4E"/>
    <w:rsid w:val="008F45D6"/>
    <w:rsid w:val="00900013"/>
    <w:rsid w:val="009029C0"/>
    <w:rsid w:val="00905891"/>
    <w:rsid w:val="00917C99"/>
    <w:rsid w:val="009303CA"/>
    <w:rsid w:val="00930619"/>
    <w:rsid w:val="00930E3E"/>
    <w:rsid w:val="0093735A"/>
    <w:rsid w:val="00944225"/>
    <w:rsid w:val="00945F95"/>
    <w:rsid w:val="00956866"/>
    <w:rsid w:val="00964653"/>
    <w:rsid w:val="0098216B"/>
    <w:rsid w:val="00983642"/>
    <w:rsid w:val="00984A0B"/>
    <w:rsid w:val="0099118D"/>
    <w:rsid w:val="009A0B51"/>
    <w:rsid w:val="009A3651"/>
    <w:rsid w:val="009B57C3"/>
    <w:rsid w:val="009B6107"/>
    <w:rsid w:val="009B7133"/>
    <w:rsid w:val="009C2DB0"/>
    <w:rsid w:val="009C6A0D"/>
    <w:rsid w:val="009C6F90"/>
    <w:rsid w:val="009D0588"/>
    <w:rsid w:val="009D24FE"/>
    <w:rsid w:val="009D7E9B"/>
    <w:rsid w:val="009E4903"/>
    <w:rsid w:val="009E7CAB"/>
    <w:rsid w:val="009F1BD7"/>
    <w:rsid w:val="00A01BA7"/>
    <w:rsid w:val="00A037B0"/>
    <w:rsid w:val="00A04C80"/>
    <w:rsid w:val="00A061B8"/>
    <w:rsid w:val="00A079DC"/>
    <w:rsid w:val="00A136E9"/>
    <w:rsid w:val="00A13F67"/>
    <w:rsid w:val="00A142DF"/>
    <w:rsid w:val="00A16210"/>
    <w:rsid w:val="00A20375"/>
    <w:rsid w:val="00A23D9B"/>
    <w:rsid w:val="00A2762E"/>
    <w:rsid w:val="00A42239"/>
    <w:rsid w:val="00A5019D"/>
    <w:rsid w:val="00A55756"/>
    <w:rsid w:val="00A62DBF"/>
    <w:rsid w:val="00A72EE7"/>
    <w:rsid w:val="00A834D6"/>
    <w:rsid w:val="00A94CDF"/>
    <w:rsid w:val="00A959E4"/>
    <w:rsid w:val="00AA2658"/>
    <w:rsid w:val="00AB5C4C"/>
    <w:rsid w:val="00AB75B3"/>
    <w:rsid w:val="00AC2123"/>
    <w:rsid w:val="00AC6554"/>
    <w:rsid w:val="00AD14A8"/>
    <w:rsid w:val="00AD4983"/>
    <w:rsid w:val="00AD5D57"/>
    <w:rsid w:val="00AE1252"/>
    <w:rsid w:val="00AF3367"/>
    <w:rsid w:val="00B00BF8"/>
    <w:rsid w:val="00B00F39"/>
    <w:rsid w:val="00B01EC4"/>
    <w:rsid w:val="00B3529A"/>
    <w:rsid w:val="00B361D9"/>
    <w:rsid w:val="00B41597"/>
    <w:rsid w:val="00B44019"/>
    <w:rsid w:val="00B444DC"/>
    <w:rsid w:val="00B57FE3"/>
    <w:rsid w:val="00B7085A"/>
    <w:rsid w:val="00B8408B"/>
    <w:rsid w:val="00B8498F"/>
    <w:rsid w:val="00B9333D"/>
    <w:rsid w:val="00B950DB"/>
    <w:rsid w:val="00B96FB9"/>
    <w:rsid w:val="00BA4003"/>
    <w:rsid w:val="00BB2849"/>
    <w:rsid w:val="00BB3473"/>
    <w:rsid w:val="00BC1BA7"/>
    <w:rsid w:val="00BC58FF"/>
    <w:rsid w:val="00BD15AF"/>
    <w:rsid w:val="00BD1AD1"/>
    <w:rsid w:val="00BD5380"/>
    <w:rsid w:val="00BE2140"/>
    <w:rsid w:val="00BE6CAD"/>
    <w:rsid w:val="00C03FF7"/>
    <w:rsid w:val="00C1352F"/>
    <w:rsid w:val="00C13FC8"/>
    <w:rsid w:val="00C14E2C"/>
    <w:rsid w:val="00C179F6"/>
    <w:rsid w:val="00C2305A"/>
    <w:rsid w:val="00C23691"/>
    <w:rsid w:val="00C31A5F"/>
    <w:rsid w:val="00C425E3"/>
    <w:rsid w:val="00C448C2"/>
    <w:rsid w:val="00C44941"/>
    <w:rsid w:val="00C51DA0"/>
    <w:rsid w:val="00C54A8D"/>
    <w:rsid w:val="00C55354"/>
    <w:rsid w:val="00C600C0"/>
    <w:rsid w:val="00C64383"/>
    <w:rsid w:val="00C70035"/>
    <w:rsid w:val="00C74B7D"/>
    <w:rsid w:val="00C74FD8"/>
    <w:rsid w:val="00C85EAF"/>
    <w:rsid w:val="00C95C68"/>
    <w:rsid w:val="00CA1993"/>
    <w:rsid w:val="00CB1954"/>
    <w:rsid w:val="00CB46DA"/>
    <w:rsid w:val="00CC72F6"/>
    <w:rsid w:val="00CD39C9"/>
    <w:rsid w:val="00CE0368"/>
    <w:rsid w:val="00CE1EDF"/>
    <w:rsid w:val="00CE7EB9"/>
    <w:rsid w:val="00CF34A6"/>
    <w:rsid w:val="00D021D0"/>
    <w:rsid w:val="00D10A88"/>
    <w:rsid w:val="00D1440A"/>
    <w:rsid w:val="00D245E1"/>
    <w:rsid w:val="00D2528F"/>
    <w:rsid w:val="00D51132"/>
    <w:rsid w:val="00D52696"/>
    <w:rsid w:val="00D53CCE"/>
    <w:rsid w:val="00D57E28"/>
    <w:rsid w:val="00D65133"/>
    <w:rsid w:val="00D67EAC"/>
    <w:rsid w:val="00D70FA5"/>
    <w:rsid w:val="00D75FB2"/>
    <w:rsid w:val="00D859D2"/>
    <w:rsid w:val="00D91994"/>
    <w:rsid w:val="00D95484"/>
    <w:rsid w:val="00D95BE4"/>
    <w:rsid w:val="00D972EA"/>
    <w:rsid w:val="00DA0F88"/>
    <w:rsid w:val="00DA21A8"/>
    <w:rsid w:val="00DA7488"/>
    <w:rsid w:val="00DB7864"/>
    <w:rsid w:val="00DC04D0"/>
    <w:rsid w:val="00DC0CD2"/>
    <w:rsid w:val="00DC55A7"/>
    <w:rsid w:val="00DC743A"/>
    <w:rsid w:val="00DD215A"/>
    <w:rsid w:val="00DE75AC"/>
    <w:rsid w:val="00DF126A"/>
    <w:rsid w:val="00DF4C55"/>
    <w:rsid w:val="00E13728"/>
    <w:rsid w:val="00E16BC4"/>
    <w:rsid w:val="00E31271"/>
    <w:rsid w:val="00E36F56"/>
    <w:rsid w:val="00E41243"/>
    <w:rsid w:val="00E41AA4"/>
    <w:rsid w:val="00E427D8"/>
    <w:rsid w:val="00E53215"/>
    <w:rsid w:val="00E55949"/>
    <w:rsid w:val="00E55C04"/>
    <w:rsid w:val="00E56EA0"/>
    <w:rsid w:val="00E6173A"/>
    <w:rsid w:val="00E650F0"/>
    <w:rsid w:val="00E85B69"/>
    <w:rsid w:val="00E86EDC"/>
    <w:rsid w:val="00E90FE4"/>
    <w:rsid w:val="00E916A4"/>
    <w:rsid w:val="00E92A12"/>
    <w:rsid w:val="00EA05A8"/>
    <w:rsid w:val="00EA209F"/>
    <w:rsid w:val="00EA227E"/>
    <w:rsid w:val="00EA657E"/>
    <w:rsid w:val="00EA714D"/>
    <w:rsid w:val="00EA7F1F"/>
    <w:rsid w:val="00EB088A"/>
    <w:rsid w:val="00EB5685"/>
    <w:rsid w:val="00EC515F"/>
    <w:rsid w:val="00EC6B1D"/>
    <w:rsid w:val="00ED01FA"/>
    <w:rsid w:val="00ED2005"/>
    <w:rsid w:val="00EE1EB4"/>
    <w:rsid w:val="00EE4108"/>
    <w:rsid w:val="00EE5568"/>
    <w:rsid w:val="00EF51EB"/>
    <w:rsid w:val="00F000C6"/>
    <w:rsid w:val="00F04058"/>
    <w:rsid w:val="00F042D9"/>
    <w:rsid w:val="00F06D4D"/>
    <w:rsid w:val="00F07C5C"/>
    <w:rsid w:val="00F105B9"/>
    <w:rsid w:val="00F16742"/>
    <w:rsid w:val="00F56352"/>
    <w:rsid w:val="00F56527"/>
    <w:rsid w:val="00F64619"/>
    <w:rsid w:val="00F672EE"/>
    <w:rsid w:val="00F70E39"/>
    <w:rsid w:val="00F74E41"/>
    <w:rsid w:val="00F804F5"/>
    <w:rsid w:val="00F80D90"/>
    <w:rsid w:val="00F91142"/>
    <w:rsid w:val="00FB1D68"/>
    <w:rsid w:val="00FB3DF3"/>
    <w:rsid w:val="00FD3039"/>
    <w:rsid w:val="00FE0ABC"/>
    <w:rsid w:val="00FE14B5"/>
    <w:rsid w:val="00FF02A2"/>
    <w:rsid w:val="00FF22CB"/>
    <w:rsid w:val="00FF286F"/>
    <w:rsid w:val="00FF3109"/>
    <w:rsid w:val="00FF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F00F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F00F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F00F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F00F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5F00F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F00FF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F00FF"/>
  </w:style>
  <w:style w:type="table" w:styleId="a3">
    <w:name w:val="Table Grid"/>
    <w:basedOn w:val="a1"/>
    <w:uiPriority w:val="39"/>
    <w:rsid w:val="00726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F00FF"/>
    <w:rPr>
      <w:color w:val="0000FF"/>
      <w:u w:val="none"/>
    </w:rPr>
  </w:style>
  <w:style w:type="paragraph" w:customStyle="1" w:styleId="ConsPlusNonformat">
    <w:name w:val="ConsPlusNonformat"/>
    <w:rsid w:val="00B57F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57F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104DAE"/>
    <w:pPr>
      <w:ind w:left="708"/>
    </w:pPr>
  </w:style>
  <w:style w:type="paragraph" w:styleId="a6">
    <w:name w:val="Balloon Text"/>
    <w:basedOn w:val="a"/>
    <w:link w:val="a7"/>
    <w:uiPriority w:val="99"/>
    <w:rsid w:val="00B3529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B352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021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">
    <w:name w:val="Абзац списка2"/>
    <w:basedOn w:val="a"/>
    <w:rsid w:val="00D021D0"/>
    <w:pPr>
      <w:ind w:left="720"/>
    </w:pPr>
    <w:rPr>
      <w:rFonts w:eastAsia="Calibri"/>
    </w:rPr>
  </w:style>
  <w:style w:type="paragraph" w:styleId="a8">
    <w:name w:val="header"/>
    <w:basedOn w:val="a"/>
    <w:link w:val="a9"/>
    <w:rsid w:val="00AD49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D4983"/>
    <w:rPr>
      <w:sz w:val="24"/>
      <w:szCs w:val="24"/>
    </w:rPr>
  </w:style>
  <w:style w:type="paragraph" w:styleId="aa">
    <w:name w:val="footer"/>
    <w:basedOn w:val="a"/>
    <w:link w:val="ab"/>
    <w:rsid w:val="00AD49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D4983"/>
    <w:rPr>
      <w:sz w:val="24"/>
      <w:szCs w:val="24"/>
    </w:rPr>
  </w:style>
  <w:style w:type="paragraph" w:customStyle="1" w:styleId="Table">
    <w:name w:val="Table!Таблица"/>
    <w:rsid w:val="005F00F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00F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10">
    <w:name w:val="Абзац списка1"/>
    <w:basedOn w:val="a"/>
    <w:rsid w:val="004B281A"/>
    <w:pPr>
      <w:ind w:left="720"/>
    </w:pPr>
  </w:style>
  <w:style w:type="character" w:customStyle="1" w:styleId="ListLabel1">
    <w:name w:val="ListLabel 1"/>
    <w:qFormat/>
    <w:rsid w:val="00226E17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226E17"/>
    <w:rPr>
      <w:color w:val="000080"/>
      <w:u w:val="single"/>
    </w:rPr>
  </w:style>
  <w:style w:type="paragraph" w:customStyle="1" w:styleId="ac">
    <w:name w:val="Заголовок"/>
    <w:basedOn w:val="a"/>
    <w:next w:val="ad"/>
    <w:qFormat/>
    <w:rsid w:val="00226E17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d">
    <w:name w:val="Body Text"/>
    <w:basedOn w:val="a"/>
    <w:link w:val="ae"/>
    <w:rsid w:val="00226E17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226E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"/>
    <w:basedOn w:val="ad"/>
    <w:rsid w:val="00226E17"/>
    <w:rPr>
      <w:rFonts w:cs="Mangal"/>
    </w:rPr>
  </w:style>
  <w:style w:type="paragraph" w:customStyle="1" w:styleId="11">
    <w:name w:val="Название объекта1"/>
    <w:basedOn w:val="a"/>
    <w:qFormat/>
    <w:rsid w:val="00226E17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12">
    <w:name w:val="index 1"/>
    <w:basedOn w:val="a"/>
    <w:next w:val="a"/>
    <w:autoRedefine/>
    <w:rsid w:val="00226E17"/>
    <w:pPr>
      <w:ind w:left="240" w:hanging="240"/>
    </w:pPr>
  </w:style>
  <w:style w:type="paragraph" w:styleId="af0">
    <w:name w:val="index heading"/>
    <w:basedOn w:val="a"/>
    <w:qFormat/>
    <w:rsid w:val="00226E17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ConsPlusTitle">
    <w:name w:val="ConsPlusTitle"/>
    <w:qFormat/>
    <w:rsid w:val="00226E17"/>
    <w:pPr>
      <w:widowControl w:val="0"/>
    </w:pPr>
    <w:rPr>
      <w:rFonts w:asciiTheme="minorHAnsi" w:hAnsiTheme="minorHAnsi" w:cs="Calibri"/>
      <w:b/>
      <w:sz w:val="22"/>
    </w:rPr>
  </w:style>
  <w:style w:type="paragraph" w:customStyle="1" w:styleId="ConsPlusTitlePage">
    <w:name w:val="ConsPlusTitlePage"/>
    <w:qFormat/>
    <w:rsid w:val="00226E17"/>
    <w:pPr>
      <w:widowControl w:val="0"/>
    </w:pPr>
    <w:rPr>
      <w:rFonts w:ascii="Tahoma" w:hAnsi="Tahoma" w:cs="Tahoma"/>
    </w:rPr>
  </w:style>
  <w:style w:type="paragraph" w:styleId="af1">
    <w:name w:val="Normal (Web)"/>
    <w:basedOn w:val="a"/>
    <w:uiPriority w:val="99"/>
    <w:unhideWhenUsed/>
    <w:rsid w:val="00226E1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qFormat/>
    <w:locked/>
    <w:rsid w:val="00226E1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C51A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C51AE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5F00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5F00FF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5C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F00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F00F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5F00F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F00F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/content/act/7ac70eeb-010b-4aec-921d-63531919d90d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c8fa852a-66cd-4f04-9b08-128c7d3b6f98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50DB-8BF3-4673-9EA6-BDBEA06E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17</Pages>
  <Words>2462</Words>
  <Characters>18664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2025-03-05T06:14:00Z</cp:lastPrinted>
  <dcterms:created xsi:type="dcterms:W3CDTF">2026-01-22T11:21:00Z</dcterms:created>
  <dcterms:modified xsi:type="dcterms:W3CDTF">2026-01-22T11:21:00Z</dcterms:modified>
</cp:coreProperties>
</file>