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F1" w:rsidRPr="00E522A0" w:rsidRDefault="00863AF1" w:rsidP="00E522A0">
      <w:pPr>
        <w:pStyle w:val="1"/>
        <w:spacing w:line="360" w:lineRule="auto"/>
        <w:ind w:right="-28" w:firstLine="0"/>
        <w:rPr>
          <w:spacing w:val="60"/>
          <w:sz w:val="30"/>
        </w:rPr>
      </w:pPr>
      <w:r w:rsidRPr="00E522A0">
        <w:rPr>
          <w:spacing w:val="60"/>
          <w:sz w:val="30"/>
        </w:rPr>
        <w:t>Калужская область</w:t>
      </w:r>
    </w:p>
    <w:p w:rsidR="00863AF1" w:rsidRPr="00E522A0" w:rsidRDefault="00863AF1" w:rsidP="00E522A0">
      <w:pPr>
        <w:spacing w:line="264" w:lineRule="auto"/>
        <w:ind w:firstLine="0"/>
        <w:jc w:val="center"/>
        <w:rPr>
          <w:rFonts w:cs="Arial"/>
          <w:b/>
          <w:spacing w:val="60"/>
          <w:sz w:val="30"/>
          <w:szCs w:val="28"/>
        </w:rPr>
      </w:pPr>
      <w:r w:rsidRPr="00E522A0">
        <w:rPr>
          <w:rFonts w:cs="Arial"/>
          <w:b/>
          <w:spacing w:val="60"/>
          <w:sz w:val="30"/>
          <w:szCs w:val="28"/>
        </w:rPr>
        <w:t>Администрация</w:t>
      </w:r>
    </w:p>
    <w:p w:rsidR="00863AF1" w:rsidRPr="00E522A0" w:rsidRDefault="00863AF1" w:rsidP="00E522A0">
      <w:pPr>
        <w:spacing w:line="264" w:lineRule="auto"/>
        <w:ind w:firstLine="0"/>
        <w:jc w:val="center"/>
        <w:rPr>
          <w:rFonts w:cs="Arial"/>
          <w:b/>
          <w:spacing w:val="60"/>
          <w:sz w:val="30"/>
          <w:szCs w:val="28"/>
        </w:rPr>
      </w:pPr>
      <w:r w:rsidRPr="00E522A0">
        <w:rPr>
          <w:rFonts w:cs="Arial"/>
          <w:b/>
          <w:spacing w:val="60"/>
          <w:sz w:val="30"/>
          <w:szCs w:val="28"/>
        </w:rPr>
        <w:t>Людиновского муниципального округа</w:t>
      </w:r>
    </w:p>
    <w:p w:rsidR="00863AF1" w:rsidRPr="00E522A0" w:rsidRDefault="00863AF1" w:rsidP="00E522A0">
      <w:pPr>
        <w:spacing w:line="312" w:lineRule="auto"/>
        <w:ind w:firstLine="0"/>
        <w:jc w:val="center"/>
        <w:rPr>
          <w:rFonts w:cs="Arial"/>
          <w:b/>
          <w:spacing w:val="100"/>
          <w:sz w:val="10"/>
          <w:szCs w:val="16"/>
        </w:rPr>
      </w:pPr>
    </w:p>
    <w:p w:rsidR="00863AF1" w:rsidRPr="00E522A0" w:rsidRDefault="00863AF1" w:rsidP="00E522A0">
      <w:pPr>
        <w:pStyle w:val="4"/>
        <w:ind w:firstLine="0"/>
        <w:jc w:val="center"/>
        <w:rPr>
          <w:rFonts w:cs="Arial"/>
          <w:sz w:val="34"/>
        </w:rPr>
      </w:pPr>
      <w:r w:rsidRPr="00E522A0">
        <w:rPr>
          <w:rFonts w:cs="Arial"/>
          <w:sz w:val="34"/>
        </w:rPr>
        <w:t>П О С Т А Н О В Л Е Н И Е</w:t>
      </w:r>
    </w:p>
    <w:p w:rsidR="00E522A0" w:rsidRPr="00E522A0" w:rsidRDefault="00E522A0" w:rsidP="00E522A0">
      <w:pPr>
        <w:pStyle w:val="4"/>
        <w:ind w:firstLine="0"/>
        <w:jc w:val="center"/>
        <w:rPr>
          <w:rFonts w:cs="Arial"/>
          <w:sz w:val="16"/>
          <w:szCs w:val="16"/>
        </w:rPr>
      </w:pPr>
    </w:p>
    <w:p w:rsidR="00863AF1" w:rsidRPr="00E522A0" w:rsidRDefault="00863AF1" w:rsidP="00933F60">
      <w:pPr>
        <w:ind w:firstLine="0"/>
        <w:rPr>
          <w:rFonts w:cs="Arial"/>
        </w:rPr>
      </w:pPr>
      <w:r w:rsidRPr="00E522A0">
        <w:rPr>
          <w:rFonts w:cs="Arial"/>
        </w:rPr>
        <w:t xml:space="preserve"> от   30.12.2025</w:t>
      </w:r>
      <w:r w:rsidRPr="00E522A0">
        <w:rPr>
          <w:rFonts w:cs="Arial"/>
        </w:rPr>
        <w:tab/>
      </w:r>
      <w:r w:rsidRPr="00E522A0">
        <w:rPr>
          <w:rFonts w:cs="Arial"/>
        </w:rPr>
        <w:tab/>
      </w:r>
      <w:r w:rsidRPr="00E522A0">
        <w:rPr>
          <w:rFonts w:cs="Arial"/>
        </w:rPr>
        <w:tab/>
      </w:r>
      <w:r w:rsidRPr="00E522A0">
        <w:rPr>
          <w:rFonts w:cs="Arial"/>
        </w:rPr>
        <w:tab/>
      </w:r>
      <w:r w:rsidRPr="00E522A0">
        <w:rPr>
          <w:rFonts w:cs="Arial"/>
        </w:rPr>
        <w:tab/>
      </w:r>
      <w:r w:rsidRPr="00E522A0">
        <w:rPr>
          <w:rFonts w:cs="Arial"/>
        </w:rPr>
        <w:tab/>
      </w:r>
      <w:r w:rsidRPr="00E522A0">
        <w:rPr>
          <w:rFonts w:cs="Arial"/>
        </w:rPr>
        <w:tab/>
      </w:r>
      <w:r w:rsidRPr="00E522A0">
        <w:rPr>
          <w:rFonts w:cs="Arial"/>
        </w:rPr>
        <w:tab/>
      </w:r>
      <w:r w:rsidRPr="00E522A0">
        <w:rPr>
          <w:rFonts w:cs="Arial"/>
        </w:rPr>
        <w:tab/>
      </w:r>
      <w:r w:rsidR="00933F60">
        <w:rPr>
          <w:rFonts w:cs="Arial"/>
        </w:rPr>
        <w:t xml:space="preserve">             </w:t>
      </w:r>
      <w:r w:rsidRPr="00E522A0">
        <w:rPr>
          <w:rFonts w:cs="Arial"/>
        </w:rPr>
        <w:t xml:space="preserve"> № 213 </w:t>
      </w:r>
    </w:p>
    <w:p w:rsidR="00863AF1" w:rsidRPr="00E522A0" w:rsidRDefault="00863AF1" w:rsidP="00863AF1">
      <w:pPr>
        <w:rPr>
          <w:rFonts w:cs="Arial"/>
        </w:rPr>
      </w:pPr>
    </w:p>
    <w:p w:rsidR="00863AF1" w:rsidRDefault="00863AF1" w:rsidP="00C56CF0">
      <w:pPr>
        <w:ind w:firstLine="0"/>
        <w:jc w:val="center"/>
        <w:rPr>
          <w:rFonts w:cs="Arial"/>
          <w:b/>
          <w:bCs/>
          <w:kern w:val="28"/>
          <w:sz w:val="32"/>
          <w:szCs w:val="32"/>
        </w:rPr>
      </w:pPr>
      <w:r w:rsidRPr="00E522A0">
        <w:rPr>
          <w:rFonts w:cs="Arial"/>
          <w:b/>
          <w:bCs/>
          <w:kern w:val="28"/>
          <w:sz w:val="32"/>
          <w:szCs w:val="32"/>
        </w:rPr>
        <w:t>Об  утверждении муниципальной программы «Семья и дети в Людиновском муниципальном округе Калужской области»</w:t>
      </w:r>
    </w:p>
    <w:p w:rsidR="000F2D51" w:rsidRPr="00E522A0" w:rsidRDefault="000F2D51" w:rsidP="00C56CF0">
      <w:pPr>
        <w:ind w:firstLine="0"/>
        <w:jc w:val="center"/>
        <w:rPr>
          <w:rFonts w:cs="Arial"/>
          <w:bCs/>
          <w:kern w:val="28"/>
          <w:sz w:val="32"/>
          <w:szCs w:val="32"/>
        </w:rPr>
      </w:pPr>
    </w:p>
    <w:p w:rsidR="00863AF1" w:rsidRPr="00E522A0" w:rsidRDefault="00863AF1" w:rsidP="00863AF1">
      <w:pPr>
        <w:ind w:firstLine="709"/>
        <w:rPr>
          <w:rFonts w:cs="Arial"/>
        </w:rPr>
      </w:pPr>
      <w:proofErr w:type="gramStart"/>
      <w:r w:rsidRPr="00E522A0">
        <w:rPr>
          <w:rFonts w:cs="Arial"/>
        </w:rPr>
        <w:t xml:space="preserve">В целях реализации Федерального закона от 20.03.2025 № </w:t>
      </w:r>
      <w:hyperlink r:id="rId8" w:tooltip="33-ФЗ " w:history="1">
        <w:r w:rsidRPr="00E522A0">
          <w:rPr>
            <w:rStyle w:val="ac"/>
            <w:rFonts w:cs="Arial"/>
          </w:rPr>
          <w:t>33-ФЗ</w:t>
        </w:r>
      </w:hyperlink>
      <w:r w:rsidRPr="00E522A0">
        <w:rPr>
          <w:rFonts w:cs="Arial"/>
        </w:rPr>
        <w:t xml:space="preserve"> «Об общих принципах организаций местного самоуправления в единой системе публичной власти», в соответствии с постановлением администрации муниципального округа «Город Людиново и Людиновский район» от </w:t>
      </w:r>
      <w:hyperlink r:id="rId9" w:tgtFrame="Logical" w:history="1">
        <w:r w:rsidRPr="00E522A0">
          <w:rPr>
            <w:rStyle w:val="ac"/>
            <w:rFonts w:cs="Arial"/>
          </w:rPr>
          <w:t>18 декабря 2025 г. № 124</w:t>
        </w:r>
      </w:hyperlink>
      <w:r w:rsidRPr="00E522A0">
        <w:rPr>
          <w:rFonts w:cs="Arial"/>
        </w:rPr>
        <w:t xml:space="preserve"> «Об утверждении Порядка разработки, формирования, реализации и оценке эффективности реализации муниципальных программ Людиновского муниципального округа Калужской области» Администрация Людиновского муниципального округа Калужской области </w:t>
      </w:r>
      <w:proofErr w:type="gramEnd"/>
    </w:p>
    <w:p w:rsidR="00863AF1" w:rsidRPr="00E522A0" w:rsidRDefault="00863AF1" w:rsidP="00863AF1">
      <w:pPr>
        <w:ind w:firstLine="426"/>
        <w:rPr>
          <w:rFonts w:cs="Arial"/>
        </w:rPr>
      </w:pPr>
      <w:r w:rsidRPr="00E522A0">
        <w:rPr>
          <w:rFonts w:cs="Arial"/>
        </w:rPr>
        <w:t xml:space="preserve">     </w:t>
      </w:r>
    </w:p>
    <w:p w:rsidR="00863AF1" w:rsidRPr="00E522A0" w:rsidRDefault="00863AF1" w:rsidP="00863AF1">
      <w:pPr>
        <w:ind w:firstLine="426"/>
        <w:rPr>
          <w:rFonts w:cs="Arial"/>
        </w:rPr>
      </w:pPr>
      <w:r w:rsidRPr="00E522A0">
        <w:rPr>
          <w:rFonts w:cs="Arial"/>
        </w:rPr>
        <w:t xml:space="preserve">постановляет: </w:t>
      </w:r>
    </w:p>
    <w:p w:rsidR="00863AF1" w:rsidRPr="00E522A0" w:rsidRDefault="00863AF1" w:rsidP="00863AF1">
      <w:pPr>
        <w:ind w:firstLine="426"/>
        <w:rPr>
          <w:rFonts w:cs="Arial"/>
        </w:rPr>
      </w:pPr>
    </w:p>
    <w:p w:rsidR="00863AF1" w:rsidRPr="00E522A0" w:rsidRDefault="00863AF1" w:rsidP="00863AF1">
      <w:pPr>
        <w:numPr>
          <w:ilvl w:val="0"/>
          <w:numId w:val="41"/>
        </w:numPr>
        <w:tabs>
          <w:tab w:val="left" w:pos="851"/>
        </w:tabs>
        <w:ind w:left="0" w:firstLine="567"/>
        <w:rPr>
          <w:rFonts w:cs="Arial"/>
        </w:rPr>
      </w:pPr>
      <w:r w:rsidRPr="00E522A0">
        <w:rPr>
          <w:rFonts w:cs="Arial"/>
        </w:rPr>
        <w:t>Утвердить муниципальную программу «Семья и дети в Людиновском муниципальном округе Калужской области» (далее</w:t>
      </w:r>
      <w:r w:rsidR="00E522A0">
        <w:rPr>
          <w:rFonts w:cs="Arial"/>
        </w:rPr>
        <w:t xml:space="preserve"> </w:t>
      </w:r>
      <w:r w:rsidRPr="00E522A0">
        <w:rPr>
          <w:rFonts w:cs="Arial"/>
        </w:rPr>
        <w:t>-</w:t>
      </w:r>
      <w:r w:rsidR="00E522A0">
        <w:rPr>
          <w:rFonts w:cs="Arial"/>
        </w:rPr>
        <w:t xml:space="preserve"> </w:t>
      </w:r>
      <w:r w:rsidRPr="00E522A0">
        <w:rPr>
          <w:rFonts w:cs="Arial"/>
        </w:rPr>
        <w:t>Программа)  (прилагается).</w:t>
      </w:r>
    </w:p>
    <w:p w:rsidR="00863AF1" w:rsidRPr="00E522A0" w:rsidRDefault="00863AF1" w:rsidP="00863AF1">
      <w:pPr>
        <w:numPr>
          <w:ilvl w:val="0"/>
          <w:numId w:val="41"/>
        </w:numPr>
        <w:tabs>
          <w:tab w:val="left" w:pos="851"/>
        </w:tabs>
        <w:ind w:left="0" w:firstLine="567"/>
        <w:rPr>
          <w:rFonts w:cs="Arial"/>
        </w:rPr>
      </w:pPr>
      <w:r w:rsidRPr="00E522A0">
        <w:rPr>
          <w:rFonts w:cs="Arial"/>
        </w:rPr>
        <w:t>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w:t>
      </w:r>
    </w:p>
    <w:p w:rsidR="00863AF1" w:rsidRPr="00E522A0" w:rsidRDefault="00863AF1" w:rsidP="00863AF1">
      <w:pPr>
        <w:numPr>
          <w:ilvl w:val="0"/>
          <w:numId w:val="41"/>
        </w:numPr>
        <w:tabs>
          <w:tab w:val="left" w:pos="851"/>
        </w:tabs>
        <w:ind w:left="0" w:firstLine="567"/>
        <w:rPr>
          <w:rFonts w:cs="Arial"/>
        </w:rPr>
      </w:pPr>
      <w:r w:rsidRPr="00E522A0">
        <w:rPr>
          <w:rFonts w:cs="Arial"/>
        </w:rPr>
        <w:t xml:space="preserve">Признать утратившим силу постановление Администрации </w:t>
      </w:r>
      <w:proofErr w:type="gramStart"/>
      <w:r w:rsidRPr="00E522A0">
        <w:rPr>
          <w:rFonts w:cs="Arial"/>
        </w:rPr>
        <w:t>муниципального</w:t>
      </w:r>
      <w:proofErr w:type="gramEnd"/>
      <w:r w:rsidRPr="00E522A0">
        <w:rPr>
          <w:rFonts w:cs="Arial"/>
        </w:rPr>
        <w:t xml:space="preserve"> района «Город Людиново и Людиновский район» </w:t>
      </w:r>
      <w:hyperlink r:id="rId10" w:tgtFrame="Cancelling" w:history="1">
        <w:r w:rsidRPr="00E522A0">
          <w:rPr>
            <w:rStyle w:val="ac"/>
            <w:rFonts w:cs="Arial"/>
          </w:rPr>
          <w:t>от 24.12.2019 г. № 1776/1</w:t>
        </w:r>
      </w:hyperlink>
      <w:r w:rsidRPr="00E522A0">
        <w:rPr>
          <w:rFonts w:cs="Arial"/>
        </w:rPr>
        <w:t xml:space="preserve"> «Об утверждении муниципальной программы «Семья и дети в Людиновском районе».</w:t>
      </w:r>
    </w:p>
    <w:p w:rsidR="00863AF1" w:rsidRPr="00E522A0" w:rsidRDefault="00863AF1" w:rsidP="00863AF1">
      <w:pPr>
        <w:numPr>
          <w:ilvl w:val="0"/>
          <w:numId w:val="41"/>
        </w:numPr>
        <w:tabs>
          <w:tab w:val="left" w:pos="851"/>
        </w:tabs>
        <w:ind w:left="0" w:firstLine="567"/>
        <w:rPr>
          <w:rFonts w:cs="Arial"/>
        </w:rPr>
      </w:pPr>
      <w:proofErr w:type="gramStart"/>
      <w:r w:rsidRPr="00E522A0">
        <w:rPr>
          <w:rFonts w:cs="Arial"/>
        </w:rPr>
        <w:t>Контроль за</w:t>
      </w:r>
      <w:proofErr w:type="gramEnd"/>
      <w:r w:rsidRPr="00E522A0">
        <w:rPr>
          <w:rFonts w:cs="Arial"/>
        </w:rPr>
        <w:t xml:space="preserve"> исполнением настоящего постановления возложить на и. о. заместителя Главы Администрации М.А. Денисову.</w:t>
      </w:r>
    </w:p>
    <w:p w:rsidR="00863AF1" w:rsidRPr="00E522A0" w:rsidRDefault="00863AF1" w:rsidP="00863AF1">
      <w:pPr>
        <w:numPr>
          <w:ilvl w:val="0"/>
          <w:numId w:val="41"/>
        </w:numPr>
        <w:tabs>
          <w:tab w:val="left" w:pos="851"/>
        </w:tabs>
        <w:ind w:left="0" w:firstLine="567"/>
        <w:rPr>
          <w:rFonts w:cs="Arial"/>
        </w:rPr>
      </w:pPr>
      <w:r w:rsidRPr="00E522A0">
        <w:rPr>
          <w:rFonts w:cs="Arial"/>
        </w:rPr>
        <w:t xml:space="preserve">Настоящее постановление администрации </w:t>
      </w:r>
      <w:proofErr w:type="gramStart"/>
      <w:r w:rsidRPr="00E522A0">
        <w:rPr>
          <w:rFonts w:cs="Arial"/>
        </w:rPr>
        <w:t>вступает в силу с 01.01.2026 и подлежит</w:t>
      </w:r>
      <w:proofErr w:type="gramEnd"/>
      <w:r w:rsidRPr="00E522A0">
        <w:rPr>
          <w:rFonts w:cs="Arial"/>
        </w:rPr>
        <w:t xml:space="preserve"> опубликованию в установленном законом порядке.</w:t>
      </w:r>
    </w:p>
    <w:p w:rsidR="00863AF1" w:rsidRPr="00E522A0" w:rsidRDefault="00863AF1" w:rsidP="00863AF1">
      <w:pPr>
        <w:tabs>
          <w:tab w:val="left" w:pos="851"/>
        </w:tabs>
        <w:ind w:left="567"/>
        <w:rPr>
          <w:rFonts w:cs="Arial"/>
        </w:rPr>
      </w:pPr>
    </w:p>
    <w:p w:rsidR="00863AF1" w:rsidRPr="00E522A0" w:rsidRDefault="00863AF1" w:rsidP="00863AF1">
      <w:pPr>
        <w:rPr>
          <w:rFonts w:cs="Arial"/>
        </w:rPr>
      </w:pPr>
    </w:p>
    <w:p w:rsidR="00863AF1" w:rsidRPr="00E522A0" w:rsidRDefault="00863AF1" w:rsidP="00E522A0">
      <w:pPr>
        <w:ind w:firstLine="0"/>
        <w:jc w:val="left"/>
        <w:rPr>
          <w:rFonts w:cs="Arial"/>
        </w:rPr>
      </w:pPr>
      <w:r w:rsidRPr="00E522A0">
        <w:rPr>
          <w:rFonts w:cs="Arial"/>
        </w:rPr>
        <w:t>Глава Людиновского муниципального округа</w:t>
      </w:r>
    </w:p>
    <w:p w:rsidR="00863AF1" w:rsidRPr="00E522A0" w:rsidRDefault="00863AF1" w:rsidP="00E522A0">
      <w:pPr>
        <w:ind w:firstLine="0"/>
        <w:jc w:val="left"/>
        <w:rPr>
          <w:rFonts w:cs="Arial"/>
        </w:rPr>
      </w:pPr>
      <w:r w:rsidRPr="00E522A0">
        <w:rPr>
          <w:rFonts w:cs="Arial"/>
        </w:rPr>
        <w:t xml:space="preserve">Калужской области                                                                         </w:t>
      </w:r>
      <w:r w:rsidR="00E522A0" w:rsidRPr="00E522A0">
        <w:rPr>
          <w:rFonts w:cs="Arial"/>
        </w:rPr>
        <w:t xml:space="preserve">                </w:t>
      </w:r>
      <w:r w:rsidRPr="00E522A0">
        <w:rPr>
          <w:rFonts w:cs="Arial"/>
        </w:rPr>
        <w:t>Г.Е.Ананьев</w:t>
      </w: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863AF1" w:rsidRPr="00E522A0" w:rsidRDefault="00863AF1" w:rsidP="007B17CC">
      <w:pPr>
        <w:jc w:val="center"/>
        <w:rPr>
          <w:rFonts w:cs="Arial"/>
        </w:rPr>
      </w:pPr>
    </w:p>
    <w:p w:rsidR="00E522A0" w:rsidRPr="00E522A0" w:rsidRDefault="00A91ECD" w:rsidP="00E522A0">
      <w:pPr>
        <w:ind w:firstLine="0"/>
        <w:jc w:val="right"/>
        <w:rPr>
          <w:rFonts w:cs="Arial"/>
          <w:b/>
          <w:bCs/>
          <w:kern w:val="28"/>
          <w:sz w:val="32"/>
          <w:szCs w:val="32"/>
        </w:rPr>
      </w:pPr>
      <w:r w:rsidRPr="00E522A0">
        <w:rPr>
          <w:rFonts w:cs="Arial"/>
          <w:b/>
          <w:bCs/>
          <w:kern w:val="28"/>
          <w:sz w:val="32"/>
          <w:szCs w:val="32"/>
        </w:rPr>
        <w:lastRenderedPageBreak/>
        <w:t xml:space="preserve">Приложение </w:t>
      </w:r>
    </w:p>
    <w:p w:rsidR="00A91ECD" w:rsidRPr="00E522A0" w:rsidRDefault="00A91ECD" w:rsidP="00E522A0">
      <w:pPr>
        <w:ind w:firstLine="0"/>
        <w:jc w:val="right"/>
        <w:rPr>
          <w:rFonts w:cs="Arial"/>
          <w:b/>
          <w:bCs/>
          <w:kern w:val="28"/>
          <w:sz w:val="32"/>
          <w:szCs w:val="32"/>
        </w:rPr>
      </w:pPr>
      <w:r w:rsidRPr="00E522A0">
        <w:rPr>
          <w:rFonts w:cs="Arial"/>
          <w:b/>
          <w:bCs/>
          <w:kern w:val="28"/>
          <w:sz w:val="32"/>
          <w:szCs w:val="32"/>
        </w:rPr>
        <w:t>к постановлению</w:t>
      </w:r>
    </w:p>
    <w:p w:rsidR="00A91ECD" w:rsidRPr="00E522A0" w:rsidRDefault="00A91ECD" w:rsidP="00E522A0">
      <w:pPr>
        <w:ind w:firstLine="0"/>
        <w:jc w:val="right"/>
        <w:rPr>
          <w:rFonts w:cs="Arial"/>
          <w:b/>
          <w:bCs/>
          <w:kern w:val="28"/>
          <w:sz w:val="32"/>
          <w:szCs w:val="32"/>
        </w:rPr>
      </w:pPr>
      <w:r w:rsidRPr="00E522A0">
        <w:rPr>
          <w:rFonts w:cs="Arial"/>
          <w:b/>
          <w:bCs/>
          <w:kern w:val="28"/>
          <w:sz w:val="32"/>
          <w:szCs w:val="32"/>
        </w:rPr>
        <w:t>Администрации Людиновского</w:t>
      </w:r>
    </w:p>
    <w:p w:rsidR="00A91ECD" w:rsidRPr="00E522A0" w:rsidRDefault="00A91ECD" w:rsidP="00E522A0">
      <w:pPr>
        <w:ind w:firstLine="0"/>
        <w:jc w:val="right"/>
        <w:rPr>
          <w:rFonts w:cs="Arial"/>
          <w:b/>
          <w:bCs/>
          <w:kern w:val="28"/>
          <w:sz w:val="32"/>
          <w:szCs w:val="32"/>
        </w:rPr>
      </w:pPr>
      <w:r w:rsidRPr="00E522A0">
        <w:rPr>
          <w:rFonts w:cs="Arial"/>
          <w:b/>
          <w:bCs/>
          <w:kern w:val="28"/>
          <w:sz w:val="32"/>
          <w:szCs w:val="32"/>
        </w:rPr>
        <w:t>муниципального округа</w:t>
      </w:r>
    </w:p>
    <w:p w:rsidR="00A91ECD" w:rsidRPr="00E522A0" w:rsidRDefault="00A91ECD" w:rsidP="00E522A0">
      <w:pPr>
        <w:ind w:firstLine="0"/>
        <w:jc w:val="right"/>
        <w:rPr>
          <w:rFonts w:cs="Arial"/>
          <w:b/>
          <w:bCs/>
          <w:kern w:val="28"/>
          <w:sz w:val="32"/>
          <w:szCs w:val="32"/>
        </w:rPr>
      </w:pPr>
      <w:r w:rsidRPr="00E522A0">
        <w:rPr>
          <w:rFonts w:cs="Arial"/>
          <w:b/>
          <w:bCs/>
          <w:kern w:val="28"/>
          <w:sz w:val="32"/>
          <w:szCs w:val="32"/>
        </w:rPr>
        <w:t xml:space="preserve">от </w:t>
      </w:r>
      <w:r w:rsidR="00E522A0" w:rsidRPr="00E522A0">
        <w:rPr>
          <w:rFonts w:cs="Arial"/>
          <w:b/>
          <w:bCs/>
          <w:kern w:val="28"/>
          <w:sz w:val="32"/>
          <w:szCs w:val="32"/>
        </w:rPr>
        <w:t>30.12.2025 № 213</w:t>
      </w:r>
    </w:p>
    <w:p w:rsidR="00FA36D6" w:rsidRPr="00E522A0" w:rsidRDefault="00FA36D6" w:rsidP="00FA36D6">
      <w:pPr>
        <w:jc w:val="right"/>
        <w:rPr>
          <w:rFonts w:cs="Arial"/>
        </w:rPr>
      </w:pPr>
    </w:p>
    <w:p w:rsidR="00FA36D6" w:rsidRPr="00E522A0" w:rsidRDefault="00FA36D6" w:rsidP="00FA36D6">
      <w:pPr>
        <w:pStyle w:val="ConsPlusTitle"/>
        <w:jc w:val="center"/>
        <w:rPr>
          <w:rFonts w:ascii="Arial" w:hAnsi="Arial" w:cs="Arial"/>
          <w:szCs w:val="22"/>
        </w:rPr>
      </w:pPr>
      <w:r w:rsidRPr="00E522A0">
        <w:rPr>
          <w:rFonts w:ascii="Arial" w:hAnsi="Arial" w:cs="Arial"/>
          <w:szCs w:val="22"/>
        </w:rPr>
        <w:t>ПАСПОРТ</w:t>
      </w:r>
    </w:p>
    <w:p w:rsidR="00FA36D6" w:rsidRPr="00E522A0" w:rsidRDefault="00FA36D6" w:rsidP="00FA36D6">
      <w:pPr>
        <w:pStyle w:val="ConsPlusTitle"/>
        <w:jc w:val="center"/>
        <w:rPr>
          <w:rFonts w:ascii="Arial" w:hAnsi="Arial" w:cs="Arial"/>
          <w:szCs w:val="22"/>
        </w:rPr>
      </w:pPr>
      <w:r w:rsidRPr="00E522A0">
        <w:rPr>
          <w:rFonts w:ascii="Arial" w:hAnsi="Arial" w:cs="Arial"/>
          <w:szCs w:val="22"/>
        </w:rPr>
        <w:t>МУНИЦИПАЛЬНАЯ ПРОГРАММА</w:t>
      </w:r>
    </w:p>
    <w:p w:rsidR="00FA36D6" w:rsidRPr="00E522A0" w:rsidRDefault="00FA36D6" w:rsidP="00FA36D6">
      <w:pPr>
        <w:pStyle w:val="ConsPlusTitle"/>
        <w:jc w:val="center"/>
        <w:rPr>
          <w:rFonts w:ascii="Arial" w:hAnsi="Arial" w:cs="Arial"/>
          <w:szCs w:val="22"/>
        </w:rPr>
      </w:pPr>
      <w:r w:rsidRPr="00E522A0">
        <w:rPr>
          <w:rFonts w:ascii="Arial" w:hAnsi="Arial" w:cs="Arial"/>
          <w:szCs w:val="22"/>
        </w:rPr>
        <w:t>«</w:t>
      </w:r>
      <w:r w:rsidR="006C61B0" w:rsidRPr="00E522A0">
        <w:rPr>
          <w:rFonts w:ascii="Arial" w:hAnsi="Arial" w:cs="Arial"/>
          <w:szCs w:val="22"/>
        </w:rPr>
        <w:t>СЕМЬЯ И ДЕТИ ВЛЮДИНОВСКОММУНИЦИПАЛЬНОМ ОКРУГЕ</w:t>
      </w:r>
      <w:r w:rsidRPr="00E522A0">
        <w:rPr>
          <w:rFonts w:ascii="Arial" w:hAnsi="Arial" w:cs="Arial"/>
          <w:szCs w:val="22"/>
        </w:rPr>
        <w:t xml:space="preserve"> КАЛУЖСКОЙ ОБЛАСТИ»</w:t>
      </w:r>
    </w:p>
    <w:p w:rsidR="00FA36D6" w:rsidRPr="00E522A0" w:rsidRDefault="00FA36D6" w:rsidP="00FA36D6">
      <w:pPr>
        <w:pStyle w:val="ConsPlusTitle"/>
        <w:jc w:val="center"/>
        <w:rPr>
          <w:rFonts w:ascii="Arial" w:hAnsi="Arial" w:cs="Arial"/>
          <w:b w:val="0"/>
        </w:rPr>
      </w:pPr>
    </w:p>
    <w:p w:rsidR="00FA36D6" w:rsidRPr="00E522A0" w:rsidRDefault="00093506" w:rsidP="00604AD5">
      <w:pPr>
        <w:keepNext/>
        <w:keepLines/>
        <w:tabs>
          <w:tab w:val="center" w:pos="6582"/>
        </w:tabs>
        <w:spacing w:line="259" w:lineRule="auto"/>
        <w:ind w:right="-114"/>
        <w:outlineLvl w:val="1"/>
        <w:rPr>
          <w:rFonts w:cs="Arial"/>
        </w:rPr>
      </w:pPr>
      <w:r w:rsidRPr="00E522A0">
        <w:rPr>
          <w:rFonts w:cs="Arial"/>
        </w:rPr>
        <w:t>1. Основные положения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7723"/>
      </w:tblGrid>
      <w:tr w:rsidR="00FA36D6" w:rsidRPr="00E522A0" w:rsidTr="00604AD5">
        <w:tc>
          <w:tcPr>
            <w:tcW w:w="2268" w:type="dxa"/>
          </w:tcPr>
          <w:p w:rsidR="00FA36D6" w:rsidRPr="00E522A0" w:rsidRDefault="00FA36D6" w:rsidP="00E522A0">
            <w:pPr>
              <w:pStyle w:val="Table0"/>
            </w:pPr>
            <w:r w:rsidRPr="00E522A0">
              <w:t>Куратор муниципальной программы</w:t>
            </w:r>
          </w:p>
        </w:tc>
        <w:tc>
          <w:tcPr>
            <w:tcW w:w="7230" w:type="dxa"/>
          </w:tcPr>
          <w:p w:rsidR="00FA36D6" w:rsidRPr="00E522A0" w:rsidRDefault="00B43B41" w:rsidP="00E522A0">
            <w:pPr>
              <w:pStyle w:val="Table0"/>
              <w:rPr>
                <w:highlight w:val="cyan"/>
              </w:rPr>
            </w:pPr>
            <w:r w:rsidRPr="00E522A0">
              <w:t xml:space="preserve">Заместитель главы администрации </w:t>
            </w:r>
            <w:r w:rsidR="00E97B5D" w:rsidRPr="00E522A0">
              <w:t>по экономике и стратегическому развитию</w:t>
            </w:r>
          </w:p>
        </w:tc>
      </w:tr>
      <w:tr w:rsidR="00FA36D6" w:rsidRPr="00E522A0" w:rsidTr="00604AD5">
        <w:tc>
          <w:tcPr>
            <w:tcW w:w="2268" w:type="dxa"/>
          </w:tcPr>
          <w:p w:rsidR="00FA36D6" w:rsidRPr="00E522A0" w:rsidRDefault="00FA36D6" w:rsidP="00E522A0">
            <w:pPr>
              <w:pStyle w:val="Table"/>
            </w:pPr>
            <w:r w:rsidRPr="00E522A0">
              <w:t>Координатор муниципальной программы</w:t>
            </w:r>
          </w:p>
        </w:tc>
        <w:tc>
          <w:tcPr>
            <w:tcW w:w="7230" w:type="dxa"/>
          </w:tcPr>
          <w:p w:rsidR="00FA36D6" w:rsidRPr="00E522A0" w:rsidRDefault="009F1F74" w:rsidP="00E522A0">
            <w:pPr>
              <w:pStyle w:val="Table"/>
            </w:pPr>
            <w:r w:rsidRPr="00E522A0">
              <w:t>Заместитель главы администрации по социальному развитию</w:t>
            </w:r>
          </w:p>
        </w:tc>
      </w:tr>
      <w:tr w:rsidR="00FA36D6" w:rsidRPr="00E522A0" w:rsidTr="00604AD5">
        <w:tc>
          <w:tcPr>
            <w:tcW w:w="2268" w:type="dxa"/>
          </w:tcPr>
          <w:p w:rsidR="00FA36D6" w:rsidRPr="00E522A0" w:rsidRDefault="00FA36D6" w:rsidP="00E522A0">
            <w:pPr>
              <w:pStyle w:val="Table"/>
            </w:pPr>
            <w:r w:rsidRPr="00E522A0">
              <w:t>Ответственный исполнитель муниципальной программы</w:t>
            </w:r>
          </w:p>
        </w:tc>
        <w:tc>
          <w:tcPr>
            <w:tcW w:w="7230" w:type="dxa"/>
          </w:tcPr>
          <w:p w:rsidR="00FA36D6" w:rsidRPr="00E522A0" w:rsidRDefault="00D050D5" w:rsidP="00E522A0">
            <w:pPr>
              <w:pStyle w:val="Table"/>
            </w:pPr>
            <w:r w:rsidRPr="00E522A0">
              <w:t>Управление</w:t>
            </w:r>
            <w:r w:rsidR="009F1F74" w:rsidRPr="00E522A0">
              <w:t xml:space="preserve"> социальной защиты населения</w:t>
            </w:r>
            <w:r w:rsidR="007F2E35" w:rsidRPr="00E522A0">
              <w:t xml:space="preserve"> Людиновского муниципального округа Калужской области</w:t>
            </w:r>
          </w:p>
        </w:tc>
      </w:tr>
      <w:tr w:rsidR="00FA36D6" w:rsidRPr="00E522A0" w:rsidTr="00604AD5">
        <w:tc>
          <w:tcPr>
            <w:tcW w:w="2268" w:type="dxa"/>
          </w:tcPr>
          <w:p w:rsidR="00FA36D6" w:rsidRPr="00E522A0" w:rsidRDefault="00FA36D6" w:rsidP="00E522A0">
            <w:pPr>
              <w:pStyle w:val="Table"/>
            </w:pPr>
            <w:r w:rsidRPr="00E522A0">
              <w:t>Соисполнитель муниципальной программы</w:t>
            </w:r>
          </w:p>
        </w:tc>
        <w:tc>
          <w:tcPr>
            <w:tcW w:w="7230" w:type="dxa"/>
          </w:tcPr>
          <w:p w:rsidR="00FA36D6" w:rsidRPr="00E522A0" w:rsidRDefault="00DF4D4F" w:rsidP="00E522A0">
            <w:pPr>
              <w:pStyle w:val="Table"/>
            </w:pPr>
            <w:r w:rsidRPr="00E522A0">
              <w:t>Отдел ЗАГС Людиновского муниципального округа Калужской области</w:t>
            </w:r>
          </w:p>
        </w:tc>
      </w:tr>
      <w:tr w:rsidR="00FA36D6" w:rsidRPr="00E522A0" w:rsidTr="00604AD5">
        <w:tc>
          <w:tcPr>
            <w:tcW w:w="2268" w:type="dxa"/>
          </w:tcPr>
          <w:p w:rsidR="00FA36D6" w:rsidRPr="00E522A0" w:rsidRDefault="00FA36D6" w:rsidP="00E522A0">
            <w:pPr>
              <w:pStyle w:val="Table"/>
            </w:pPr>
            <w:r w:rsidRPr="00E522A0">
              <w:t>Участники муниципальной программы</w:t>
            </w:r>
          </w:p>
        </w:tc>
        <w:tc>
          <w:tcPr>
            <w:tcW w:w="7230" w:type="dxa"/>
          </w:tcPr>
          <w:p w:rsidR="007F2E35" w:rsidRPr="00E522A0" w:rsidRDefault="007F2E35" w:rsidP="00E522A0">
            <w:pPr>
              <w:pStyle w:val="Table"/>
            </w:pPr>
            <w:r w:rsidRPr="00E522A0">
              <w:t>Администрация Людиновского муниципального округа (далее – ЛМО);</w:t>
            </w:r>
          </w:p>
          <w:p w:rsidR="007F2E35" w:rsidRPr="00E522A0" w:rsidRDefault="007F2E35" w:rsidP="00E522A0">
            <w:pPr>
              <w:pStyle w:val="Table"/>
            </w:pPr>
            <w:r w:rsidRPr="00E522A0">
              <w:t xml:space="preserve">Министерство труда и социальной защиты Калужской области (далее </w:t>
            </w:r>
            <w:proofErr w:type="spellStart"/>
            <w:r w:rsidRPr="00E522A0">
              <w:t>МТиСЗ</w:t>
            </w:r>
            <w:proofErr w:type="spellEnd"/>
            <w:r w:rsidRPr="00E522A0">
              <w:t xml:space="preserve"> КО</w:t>
            </w:r>
            <w:proofErr w:type="gramStart"/>
            <w:r w:rsidRPr="00E522A0">
              <w:t>)е</w:t>
            </w:r>
            <w:proofErr w:type="gramEnd"/>
            <w:r w:rsidRPr="00E522A0">
              <w:t xml:space="preserve">жегодно заключаются соглашения между </w:t>
            </w:r>
            <w:proofErr w:type="spellStart"/>
            <w:r w:rsidRPr="00E522A0">
              <w:t>МТиСЗ</w:t>
            </w:r>
            <w:proofErr w:type="spellEnd"/>
            <w:r w:rsidRPr="00E522A0">
              <w:t xml:space="preserve"> КО и ЛМО)</w:t>
            </w:r>
            <w:r w:rsidR="005F27A8" w:rsidRPr="00E522A0">
              <w:t>по согласованию</w:t>
            </w:r>
            <w:r w:rsidR="00B47D58" w:rsidRPr="00E522A0">
              <w:t>.</w:t>
            </w:r>
          </w:p>
          <w:p w:rsidR="00134B30" w:rsidRPr="00E522A0" w:rsidRDefault="00134B30" w:rsidP="00E522A0">
            <w:pPr>
              <w:pStyle w:val="Table"/>
            </w:pPr>
            <w:r w:rsidRPr="00E522A0">
              <w:t>Управление социальной защиты населения Людиновского муниципального округа Калужской области;</w:t>
            </w:r>
          </w:p>
          <w:p w:rsidR="005F27A8" w:rsidRPr="00E522A0" w:rsidRDefault="00134B30" w:rsidP="00E522A0">
            <w:pPr>
              <w:pStyle w:val="Table"/>
            </w:pPr>
            <w:r w:rsidRPr="00E522A0">
              <w:t>Отдел ЗАГС Людиновского муниципа</w:t>
            </w:r>
            <w:r w:rsidR="00C9059A" w:rsidRPr="00E522A0">
              <w:t>льного округа Калужской област</w:t>
            </w:r>
            <w:r w:rsidR="007264B1" w:rsidRPr="00E522A0">
              <w:t>и (</w:t>
            </w:r>
            <w:r w:rsidR="00A01607" w:rsidRPr="00E522A0">
              <w:t xml:space="preserve">далее ЗАГС) </w:t>
            </w:r>
            <w:r w:rsidR="00D1664E" w:rsidRPr="00E522A0">
              <w:t>по согласованию</w:t>
            </w:r>
            <w:r w:rsidR="00C9059A" w:rsidRPr="00E522A0">
              <w:t>.</w:t>
            </w:r>
          </w:p>
          <w:p w:rsidR="00C9059A" w:rsidRPr="00E522A0" w:rsidRDefault="00F60320" w:rsidP="00E522A0">
            <w:pPr>
              <w:pStyle w:val="Table"/>
            </w:pPr>
            <w:r w:rsidRPr="00E522A0">
              <w:rPr>
                <w:shd w:val="clear" w:color="auto" w:fill="FFFFFF"/>
              </w:rPr>
              <w:t>Государственное бюджетное учреждение Калужской области Центр социальной помощи семье и детям «Чайка»</w:t>
            </w:r>
            <w:r w:rsidR="00A01607" w:rsidRPr="00E522A0">
              <w:rPr>
                <w:shd w:val="clear" w:color="auto" w:fill="FFFFFF"/>
              </w:rPr>
              <w:t xml:space="preserve"> (далее «Чайка»</w:t>
            </w:r>
            <w:proofErr w:type="gramStart"/>
            <w:r w:rsidR="00A01607" w:rsidRPr="00E522A0">
              <w:rPr>
                <w:shd w:val="clear" w:color="auto" w:fill="FFFFFF"/>
              </w:rPr>
              <w:t>)</w:t>
            </w:r>
            <w:r w:rsidR="00D1664E" w:rsidRPr="00E522A0">
              <w:rPr>
                <w:shd w:val="clear" w:color="auto" w:fill="FFFFFF"/>
              </w:rPr>
              <w:t>п</w:t>
            </w:r>
            <w:proofErr w:type="gramEnd"/>
            <w:r w:rsidR="00D1664E" w:rsidRPr="00E522A0">
              <w:rPr>
                <w:shd w:val="clear" w:color="auto" w:fill="FFFFFF"/>
              </w:rPr>
              <w:t>о согласованию.</w:t>
            </w:r>
          </w:p>
        </w:tc>
      </w:tr>
      <w:tr w:rsidR="00FA36D6" w:rsidRPr="00E522A0" w:rsidTr="00604AD5">
        <w:tc>
          <w:tcPr>
            <w:tcW w:w="2268" w:type="dxa"/>
          </w:tcPr>
          <w:p w:rsidR="00FA36D6" w:rsidRPr="00E522A0" w:rsidRDefault="00FA36D6" w:rsidP="00E522A0">
            <w:pPr>
              <w:pStyle w:val="Table"/>
            </w:pPr>
            <w:r w:rsidRPr="00E522A0">
              <w:t>Период реализации муниципальной программы</w:t>
            </w:r>
          </w:p>
        </w:tc>
        <w:tc>
          <w:tcPr>
            <w:tcW w:w="7230" w:type="dxa"/>
          </w:tcPr>
          <w:p w:rsidR="00FA36D6" w:rsidRPr="00E522A0" w:rsidRDefault="00FA36D6" w:rsidP="00E522A0">
            <w:pPr>
              <w:pStyle w:val="Table"/>
            </w:pPr>
            <w:r w:rsidRPr="00E522A0">
              <w:t>2026–2030 годы</w:t>
            </w:r>
          </w:p>
        </w:tc>
      </w:tr>
      <w:tr w:rsidR="00FA36D6" w:rsidRPr="00E522A0" w:rsidTr="00604AD5">
        <w:tc>
          <w:tcPr>
            <w:tcW w:w="2268" w:type="dxa"/>
          </w:tcPr>
          <w:p w:rsidR="00FA36D6" w:rsidRPr="00E522A0" w:rsidRDefault="00A46CA7" w:rsidP="00E522A0">
            <w:pPr>
              <w:pStyle w:val="Table"/>
            </w:pPr>
            <w:r w:rsidRPr="00E522A0">
              <w:t>Цель</w:t>
            </w:r>
            <w:r w:rsidR="00FA36D6" w:rsidRPr="00E522A0">
              <w:t xml:space="preserve"> муниципальной программы</w:t>
            </w:r>
          </w:p>
        </w:tc>
        <w:tc>
          <w:tcPr>
            <w:tcW w:w="7230" w:type="dxa"/>
          </w:tcPr>
          <w:p w:rsidR="002B11C9" w:rsidRPr="00E522A0" w:rsidRDefault="002B11C9" w:rsidP="00E522A0">
            <w:pPr>
              <w:pStyle w:val="Table"/>
            </w:pPr>
            <w:r w:rsidRPr="00E522A0">
              <w:t xml:space="preserve">Увеличение суммарного коэффициента рождаемости </w:t>
            </w:r>
            <w:r w:rsidR="003A6AEC" w:rsidRPr="00E522A0">
              <w:t>к 2030 году</w:t>
            </w:r>
            <w:r w:rsidR="00DA52B3">
              <w:t xml:space="preserve"> </w:t>
            </w:r>
            <w:r w:rsidR="003A6AEC" w:rsidRPr="00E522A0">
              <w:t>до 1,346 и сохранение общего коэффициента рождаемости в Людиновском муниципальном округе  на уровне 5,6 промилле.</w:t>
            </w:r>
          </w:p>
        </w:tc>
      </w:tr>
      <w:tr w:rsidR="00FA36D6" w:rsidRPr="00E522A0" w:rsidTr="00604AD5">
        <w:tc>
          <w:tcPr>
            <w:tcW w:w="2268" w:type="dxa"/>
          </w:tcPr>
          <w:p w:rsidR="00FA36D6" w:rsidRPr="00E522A0" w:rsidRDefault="00FA36D6" w:rsidP="00E522A0">
            <w:pPr>
              <w:pStyle w:val="Table"/>
            </w:pPr>
            <w:r w:rsidRPr="00E522A0">
              <w:t>Задачи муниципальной программы</w:t>
            </w:r>
          </w:p>
        </w:tc>
        <w:tc>
          <w:tcPr>
            <w:tcW w:w="7230" w:type="dxa"/>
          </w:tcPr>
          <w:p w:rsidR="001B5E32" w:rsidRPr="00E522A0" w:rsidRDefault="001B5E32" w:rsidP="00E522A0">
            <w:pPr>
              <w:pStyle w:val="Table"/>
            </w:pPr>
            <w:r w:rsidRPr="00E522A0">
              <w:t>-</w:t>
            </w:r>
            <w:r w:rsidR="0036628D" w:rsidRPr="00E522A0">
              <w:t xml:space="preserve"> о</w:t>
            </w:r>
            <w:r w:rsidRPr="00E522A0">
              <w:rPr>
                <w:szCs w:val="24"/>
              </w:rPr>
              <w:t xml:space="preserve">беспечение </w:t>
            </w:r>
            <w:r w:rsidR="00F770BE" w:rsidRPr="00E522A0">
              <w:rPr>
                <w:szCs w:val="24"/>
              </w:rPr>
              <w:t xml:space="preserve">семьям и детям, проживающим на территории </w:t>
            </w:r>
            <w:r w:rsidR="00F770BE" w:rsidRPr="00E522A0">
              <w:t>Людиновского муниципального округа</w:t>
            </w:r>
            <w:r w:rsidR="00E24DD8" w:rsidRPr="00E522A0">
              <w:t xml:space="preserve"> Калужской области</w:t>
            </w:r>
            <w:r w:rsidR="00F770BE" w:rsidRPr="00E522A0">
              <w:t>, дифференцированной поддержки, доступности и качества социального обслуживания;</w:t>
            </w:r>
          </w:p>
          <w:p w:rsidR="00FA36D6" w:rsidRPr="00E522A0" w:rsidRDefault="00F770BE" w:rsidP="00E522A0">
            <w:pPr>
              <w:pStyle w:val="Table"/>
              <w:rPr>
                <w:szCs w:val="24"/>
              </w:rPr>
            </w:pPr>
            <w:r w:rsidRPr="00E522A0">
              <w:t xml:space="preserve">- повышение привлекательности имиджа семьи с детьми как показателя стабильности и успешности общества, формирование ценностей  семьи, ребенка, </w:t>
            </w:r>
            <w:r w:rsidR="00BC230F" w:rsidRPr="00E522A0">
              <w:t xml:space="preserve">повышение уровня </w:t>
            </w:r>
            <w:r w:rsidRPr="00E522A0">
              <w:t xml:space="preserve">ответственного </w:t>
            </w:r>
            <w:proofErr w:type="spellStart"/>
            <w:r w:rsidRPr="00E522A0">
              <w:lastRenderedPageBreak/>
              <w:t>родительства</w:t>
            </w:r>
            <w:proofErr w:type="spellEnd"/>
            <w:r w:rsidR="00BC230F" w:rsidRPr="00E522A0">
              <w:t xml:space="preserve">, </w:t>
            </w:r>
            <w:r w:rsidR="00DA52B3">
              <w:t xml:space="preserve"> </w:t>
            </w:r>
            <w:r w:rsidR="00BC230F" w:rsidRPr="00E522A0">
              <w:t>благополучия семей с детьми</w:t>
            </w:r>
            <w:r w:rsidR="008F0CFD" w:rsidRPr="00E522A0">
              <w:t>.</w:t>
            </w:r>
          </w:p>
        </w:tc>
      </w:tr>
      <w:tr w:rsidR="00FA36D6" w:rsidRPr="00E522A0" w:rsidTr="00604AD5">
        <w:tc>
          <w:tcPr>
            <w:tcW w:w="2268" w:type="dxa"/>
          </w:tcPr>
          <w:p w:rsidR="00FA36D6" w:rsidRPr="00E522A0" w:rsidRDefault="00FA36D6" w:rsidP="00E522A0">
            <w:pPr>
              <w:pStyle w:val="Table"/>
            </w:pPr>
            <w:r w:rsidRPr="00E522A0">
              <w:lastRenderedPageBreak/>
              <w:t>Целевые показатели эффективности реализации муниципальной программы</w:t>
            </w:r>
          </w:p>
        </w:tc>
        <w:tc>
          <w:tcPr>
            <w:tcW w:w="7230" w:type="dxa"/>
          </w:tcPr>
          <w:p w:rsidR="001B5E32" w:rsidRPr="00E522A0" w:rsidRDefault="008F0AD7" w:rsidP="00E522A0">
            <w:pPr>
              <w:pStyle w:val="Table"/>
              <w:rPr>
                <w:b/>
              </w:rPr>
            </w:pPr>
            <w:r w:rsidRPr="00E522A0">
              <w:t xml:space="preserve">1. </w:t>
            </w:r>
            <w:r w:rsidR="006A4C30" w:rsidRPr="00E522A0">
              <w:t>Число детей и семей с детьми, получивших социальную поддержку</w:t>
            </w:r>
            <w:r w:rsidR="002963B3" w:rsidRPr="00E522A0">
              <w:t>.</w:t>
            </w:r>
          </w:p>
          <w:p w:rsidR="00FA36D6" w:rsidRPr="00E522A0" w:rsidRDefault="008F0AD7" w:rsidP="00E522A0">
            <w:pPr>
              <w:pStyle w:val="Table"/>
            </w:pPr>
            <w:r w:rsidRPr="00E522A0">
              <w:t>2.</w:t>
            </w:r>
            <w:r w:rsidR="00096DCF" w:rsidRPr="00E522A0">
              <w:t>Общий</w:t>
            </w:r>
            <w:r w:rsidR="00371286" w:rsidRPr="00E522A0">
              <w:t xml:space="preserve"> коэффициент рождаемости в Людиновском муниципальном округе Калужской област</w:t>
            </w:r>
            <w:r w:rsidR="00CF7AD5" w:rsidRPr="00E522A0">
              <w:t>и.</w:t>
            </w:r>
          </w:p>
        </w:tc>
      </w:tr>
      <w:tr w:rsidR="00FA36D6" w:rsidRPr="00E522A0" w:rsidTr="00604AD5">
        <w:tc>
          <w:tcPr>
            <w:tcW w:w="2268" w:type="dxa"/>
          </w:tcPr>
          <w:p w:rsidR="00FA36D6" w:rsidRPr="00E522A0" w:rsidRDefault="00FA36D6" w:rsidP="00E522A0">
            <w:pPr>
              <w:pStyle w:val="Table"/>
            </w:pPr>
            <w:r w:rsidRPr="00E522A0">
              <w:t>Направления (подпрограммы) муниципальной программы</w:t>
            </w:r>
          </w:p>
        </w:tc>
        <w:tc>
          <w:tcPr>
            <w:tcW w:w="7230" w:type="dxa"/>
          </w:tcPr>
          <w:p w:rsidR="002B11C9" w:rsidRPr="00E522A0" w:rsidRDefault="002B11C9" w:rsidP="00E522A0">
            <w:pPr>
              <w:pStyle w:val="Table"/>
            </w:pPr>
            <w:r w:rsidRPr="00E522A0">
              <w:t>Направления отсутствуют</w:t>
            </w:r>
          </w:p>
          <w:p w:rsidR="00FA36D6" w:rsidRPr="00E522A0" w:rsidRDefault="00FA36D6" w:rsidP="00E522A0">
            <w:pPr>
              <w:pStyle w:val="Table"/>
            </w:pPr>
          </w:p>
        </w:tc>
      </w:tr>
      <w:tr w:rsidR="00FA36D6" w:rsidRPr="00E522A0" w:rsidTr="00604AD5">
        <w:tc>
          <w:tcPr>
            <w:tcW w:w="2268" w:type="dxa"/>
          </w:tcPr>
          <w:p w:rsidR="00FA36D6" w:rsidRPr="00E522A0" w:rsidRDefault="00FA36D6" w:rsidP="00E522A0">
            <w:pPr>
              <w:pStyle w:val="Table"/>
            </w:pPr>
            <w:r w:rsidRPr="00E522A0">
              <w:t>Объемы и источники финансирования муниципальной программы по годам ее реализации</w:t>
            </w:r>
          </w:p>
        </w:tc>
        <w:tc>
          <w:tcPr>
            <w:tcW w:w="72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3"/>
              <w:gridCol w:w="1079"/>
              <w:gridCol w:w="971"/>
              <w:gridCol w:w="971"/>
              <w:gridCol w:w="971"/>
              <w:gridCol w:w="971"/>
              <w:gridCol w:w="971"/>
            </w:tblGrid>
            <w:tr w:rsidR="00FA36D6" w:rsidRPr="00E522A0" w:rsidTr="00604AD5">
              <w:trPr>
                <w:trHeight w:val="84"/>
              </w:trPr>
              <w:tc>
                <w:tcPr>
                  <w:tcW w:w="1855" w:type="dxa"/>
                  <w:vMerge w:val="restart"/>
                  <w:tcBorders>
                    <w:top w:val="single" w:sz="4" w:space="0" w:color="auto"/>
                    <w:left w:val="single" w:sz="4" w:space="0" w:color="auto"/>
                    <w:bottom w:val="single" w:sz="4" w:space="0" w:color="auto"/>
                    <w:right w:val="single" w:sz="4" w:space="0" w:color="auto"/>
                  </w:tcBorders>
                </w:tcPr>
                <w:p w:rsidR="00FA36D6" w:rsidRPr="00E522A0" w:rsidRDefault="00FA36D6" w:rsidP="00E522A0">
                  <w:pPr>
                    <w:pStyle w:val="Table"/>
                  </w:pPr>
                  <w:r w:rsidRPr="00E522A0">
                    <w:t>Наименование показателя</w:t>
                  </w:r>
                </w:p>
              </w:tc>
              <w:tc>
                <w:tcPr>
                  <w:tcW w:w="988" w:type="dxa"/>
                  <w:vMerge w:val="restart"/>
                  <w:tcBorders>
                    <w:top w:val="single" w:sz="4" w:space="0" w:color="auto"/>
                    <w:left w:val="single" w:sz="4" w:space="0" w:color="auto"/>
                    <w:bottom w:val="single" w:sz="4" w:space="0" w:color="auto"/>
                    <w:right w:val="single" w:sz="4" w:space="0" w:color="auto"/>
                  </w:tcBorders>
                </w:tcPr>
                <w:p w:rsidR="00FA36D6" w:rsidRPr="00E522A0" w:rsidRDefault="00FA36D6" w:rsidP="00E522A0">
                  <w:pPr>
                    <w:pStyle w:val="Table"/>
                  </w:pPr>
                  <w:r w:rsidRPr="00E522A0">
                    <w:t>Всего</w:t>
                  </w:r>
                </w:p>
                <w:p w:rsidR="00FA36D6" w:rsidRPr="00E522A0" w:rsidRDefault="00FA36D6" w:rsidP="00E522A0">
                  <w:pPr>
                    <w:pStyle w:val="Table"/>
                  </w:pPr>
                  <w:r w:rsidRPr="00E522A0">
                    <w:t>(</w:t>
                  </w:r>
                  <w:r w:rsidR="009A2A03" w:rsidRPr="00E522A0">
                    <w:t xml:space="preserve">тыс. </w:t>
                  </w:r>
                  <w:r w:rsidRPr="00E522A0">
                    <w:t>руб.)</w:t>
                  </w:r>
                </w:p>
              </w:tc>
              <w:tc>
                <w:tcPr>
                  <w:tcW w:w="4302" w:type="dxa"/>
                  <w:gridSpan w:val="5"/>
                  <w:tcBorders>
                    <w:top w:val="single" w:sz="4" w:space="0" w:color="auto"/>
                    <w:left w:val="single" w:sz="4" w:space="0" w:color="auto"/>
                    <w:bottom w:val="single" w:sz="4" w:space="0" w:color="auto"/>
                    <w:right w:val="single" w:sz="4" w:space="0" w:color="auto"/>
                  </w:tcBorders>
                </w:tcPr>
                <w:p w:rsidR="00FA36D6" w:rsidRPr="00E522A0" w:rsidRDefault="00FA36D6" w:rsidP="00E522A0">
                  <w:pPr>
                    <w:pStyle w:val="Table"/>
                  </w:pPr>
                  <w:r w:rsidRPr="00E522A0">
                    <w:t>в том числе по годам:</w:t>
                  </w:r>
                </w:p>
              </w:tc>
            </w:tr>
            <w:tr w:rsidR="00604AD5" w:rsidRPr="00E522A0" w:rsidTr="00604AD5">
              <w:trPr>
                <w:trHeight w:val="84"/>
              </w:trPr>
              <w:tc>
                <w:tcPr>
                  <w:tcW w:w="1855" w:type="dxa"/>
                  <w:vMerge/>
                  <w:tcBorders>
                    <w:top w:val="single" w:sz="4" w:space="0" w:color="auto"/>
                    <w:left w:val="single" w:sz="4" w:space="0" w:color="auto"/>
                    <w:bottom w:val="single" w:sz="4" w:space="0" w:color="auto"/>
                    <w:right w:val="single" w:sz="4" w:space="0" w:color="auto"/>
                  </w:tcBorders>
                </w:tcPr>
                <w:p w:rsidR="00FA36D6" w:rsidRPr="00E522A0" w:rsidRDefault="00FA36D6" w:rsidP="00E522A0">
                  <w:pPr>
                    <w:pStyle w:val="Table"/>
                  </w:pPr>
                </w:p>
              </w:tc>
              <w:tc>
                <w:tcPr>
                  <w:tcW w:w="988" w:type="dxa"/>
                  <w:vMerge/>
                  <w:tcBorders>
                    <w:top w:val="single" w:sz="4" w:space="0" w:color="auto"/>
                    <w:left w:val="single" w:sz="4" w:space="0" w:color="auto"/>
                    <w:bottom w:val="single" w:sz="4" w:space="0" w:color="auto"/>
                    <w:right w:val="single" w:sz="4" w:space="0" w:color="auto"/>
                  </w:tcBorders>
                </w:tcPr>
                <w:p w:rsidR="00FA36D6" w:rsidRPr="00E522A0" w:rsidRDefault="00FA36D6" w:rsidP="00E522A0">
                  <w:pPr>
                    <w:pStyle w:val="Table"/>
                  </w:pPr>
                </w:p>
              </w:tc>
              <w:tc>
                <w:tcPr>
                  <w:tcW w:w="73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r w:rsidRPr="00E522A0">
                    <w:t>2026</w:t>
                  </w:r>
                </w:p>
              </w:tc>
              <w:tc>
                <w:tcPr>
                  <w:tcW w:w="984"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r w:rsidRPr="00E522A0">
                    <w:t>2027</w:t>
                  </w:r>
                </w:p>
              </w:tc>
              <w:tc>
                <w:tcPr>
                  <w:tcW w:w="88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r w:rsidRPr="00E522A0">
                    <w:t>2028</w:t>
                  </w: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r w:rsidRPr="00E522A0">
                    <w:t>2029</w:t>
                  </w: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r w:rsidRPr="00E522A0">
                    <w:t>2030</w:t>
                  </w:r>
                </w:p>
              </w:tc>
            </w:tr>
            <w:tr w:rsidR="00604AD5" w:rsidRPr="00E522A0" w:rsidTr="00604AD5">
              <w:trPr>
                <w:trHeight w:val="84"/>
              </w:trPr>
              <w:tc>
                <w:tcPr>
                  <w:tcW w:w="1855" w:type="dxa"/>
                  <w:tcBorders>
                    <w:top w:val="single" w:sz="4" w:space="0" w:color="auto"/>
                    <w:left w:val="single" w:sz="4" w:space="0" w:color="auto"/>
                    <w:bottom w:val="single" w:sz="4" w:space="0" w:color="auto"/>
                    <w:right w:val="single" w:sz="4" w:space="0" w:color="auto"/>
                  </w:tcBorders>
                  <w:vAlign w:val="center"/>
                </w:tcPr>
                <w:p w:rsidR="004B3E69" w:rsidRPr="00E522A0" w:rsidRDefault="004B3E69" w:rsidP="00E522A0">
                  <w:pPr>
                    <w:pStyle w:val="Table"/>
                  </w:pPr>
                  <w:r w:rsidRPr="00E522A0">
                    <w:t>ВСЕГО</w:t>
                  </w:r>
                </w:p>
              </w:tc>
              <w:tc>
                <w:tcPr>
                  <w:tcW w:w="988" w:type="dxa"/>
                  <w:tcBorders>
                    <w:top w:val="single" w:sz="4" w:space="0" w:color="auto"/>
                    <w:left w:val="single" w:sz="4" w:space="0" w:color="auto"/>
                    <w:bottom w:val="single" w:sz="4" w:space="0" w:color="auto"/>
                    <w:right w:val="single" w:sz="4" w:space="0" w:color="auto"/>
                  </w:tcBorders>
                  <w:vAlign w:val="center"/>
                </w:tcPr>
                <w:p w:rsidR="004B3E69" w:rsidRPr="00E522A0" w:rsidRDefault="004B3E69" w:rsidP="00E522A0">
                  <w:pPr>
                    <w:pStyle w:val="Table"/>
                  </w:pPr>
                </w:p>
                <w:p w:rsidR="004B3E69" w:rsidRPr="00E522A0" w:rsidRDefault="00B03023" w:rsidP="00E522A0">
                  <w:pPr>
                    <w:pStyle w:val="Table"/>
                  </w:pPr>
                  <w:r w:rsidRPr="00E522A0">
                    <w:t>313</w:t>
                  </w:r>
                  <w:r w:rsidR="000E0CC1" w:rsidRPr="00E522A0">
                    <w:t> </w:t>
                  </w:r>
                  <w:r w:rsidRPr="00E522A0">
                    <w:t>077</w:t>
                  </w:r>
                  <w:r w:rsidR="000E0CC1" w:rsidRPr="00E522A0">
                    <w:t>,</w:t>
                  </w:r>
                  <w:r w:rsidR="00E8262D" w:rsidRPr="00E522A0">
                    <w:t>1</w:t>
                  </w:r>
                </w:p>
                <w:p w:rsidR="004B3E69" w:rsidRPr="00E522A0" w:rsidRDefault="004B3E69" w:rsidP="00E522A0">
                  <w:pPr>
                    <w:pStyle w:val="Table"/>
                  </w:pPr>
                </w:p>
              </w:tc>
              <w:tc>
                <w:tcPr>
                  <w:tcW w:w="738" w:type="dxa"/>
                  <w:tcBorders>
                    <w:top w:val="single" w:sz="4" w:space="0" w:color="auto"/>
                    <w:left w:val="single" w:sz="4" w:space="0" w:color="auto"/>
                    <w:bottom w:val="single" w:sz="4" w:space="0" w:color="auto"/>
                    <w:right w:val="single" w:sz="4" w:space="0" w:color="auto"/>
                  </w:tcBorders>
                  <w:vAlign w:val="center"/>
                </w:tcPr>
                <w:p w:rsidR="004B3E69" w:rsidRPr="00E522A0" w:rsidRDefault="00B03023" w:rsidP="00E522A0">
                  <w:pPr>
                    <w:pStyle w:val="Table"/>
                  </w:pPr>
                  <w:r w:rsidRPr="00E522A0">
                    <w:t>62443</w:t>
                  </w:r>
                  <w:r w:rsidR="00410DF5" w:rsidRPr="00E522A0">
                    <w:t>,</w:t>
                  </w:r>
                  <w:r w:rsidRPr="00E522A0">
                    <w:t>8</w:t>
                  </w:r>
                </w:p>
              </w:tc>
              <w:tc>
                <w:tcPr>
                  <w:tcW w:w="984" w:type="dxa"/>
                  <w:tcBorders>
                    <w:top w:val="single" w:sz="4" w:space="0" w:color="auto"/>
                    <w:left w:val="single" w:sz="4" w:space="0" w:color="auto"/>
                    <w:bottom w:val="single" w:sz="4" w:space="0" w:color="auto"/>
                    <w:right w:val="single" w:sz="4" w:space="0" w:color="auto"/>
                  </w:tcBorders>
                  <w:vAlign w:val="center"/>
                </w:tcPr>
                <w:p w:rsidR="004B3E69" w:rsidRPr="00E522A0" w:rsidRDefault="00B03023" w:rsidP="00E522A0">
                  <w:pPr>
                    <w:pStyle w:val="Table"/>
                  </w:pPr>
                  <w:r w:rsidRPr="00E522A0">
                    <w:t>62592</w:t>
                  </w:r>
                  <w:r w:rsidR="000E0CC1" w:rsidRPr="00E522A0">
                    <w:t>,4</w:t>
                  </w:r>
                </w:p>
              </w:tc>
              <w:tc>
                <w:tcPr>
                  <w:tcW w:w="888" w:type="dxa"/>
                  <w:tcBorders>
                    <w:top w:val="single" w:sz="4" w:space="0" w:color="auto"/>
                    <w:left w:val="single" w:sz="4" w:space="0" w:color="auto"/>
                    <w:bottom w:val="single" w:sz="4" w:space="0" w:color="auto"/>
                    <w:right w:val="single" w:sz="4" w:space="0" w:color="auto"/>
                  </w:tcBorders>
                  <w:vAlign w:val="center"/>
                </w:tcPr>
                <w:p w:rsidR="004B3E69" w:rsidRPr="00E522A0" w:rsidRDefault="00B03023" w:rsidP="00E522A0">
                  <w:pPr>
                    <w:pStyle w:val="Table"/>
                  </w:pPr>
                  <w:r w:rsidRPr="00E522A0">
                    <w:t>62</w:t>
                  </w:r>
                  <w:r w:rsidR="000E0CC1" w:rsidRPr="00E522A0">
                    <w:t> </w:t>
                  </w:r>
                  <w:r w:rsidRPr="00E522A0">
                    <w:t>680</w:t>
                  </w:r>
                  <w:r w:rsidR="000E0CC1" w:rsidRPr="00E522A0">
                    <w:t>,3</w:t>
                  </w:r>
                </w:p>
              </w:tc>
              <w:tc>
                <w:tcPr>
                  <w:tcW w:w="0" w:type="auto"/>
                  <w:tcBorders>
                    <w:top w:val="single" w:sz="4" w:space="0" w:color="auto"/>
                    <w:left w:val="single" w:sz="4" w:space="0" w:color="auto"/>
                    <w:bottom w:val="single" w:sz="4" w:space="0" w:color="auto"/>
                    <w:right w:val="single" w:sz="4" w:space="0" w:color="auto"/>
                  </w:tcBorders>
                  <w:vAlign w:val="center"/>
                </w:tcPr>
                <w:p w:rsidR="004B3E69" w:rsidRPr="00E522A0" w:rsidRDefault="000E0CC1" w:rsidP="00E522A0">
                  <w:pPr>
                    <w:pStyle w:val="Table"/>
                  </w:pPr>
                  <w:r w:rsidRPr="00E522A0">
                    <w:t>62 680,3</w:t>
                  </w:r>
                </w:p>
              </w:tc>
              <w:tc>
                <w:tcPr>
                  <w:tcW w:w="0" w:type="auto"/>
                  <w:tcBorders>
                    <w:top w:val="single" w:sz="4" w:space="0" w:color="auto"/>
                    <w:left w:val="single" w:sz="4" w:space="0" w:color="auto"/>
                    <w:bottom w:val="single" w:sz="4" w:space="0" w:color="auto"/>
                    <w:right w:val="single" w:sz="4" w:space="0" w:color="auto"/>
                  </w:tcBorders>
                  <w:vAlign w:val="center"/>
                </w:tcPr>
                <w:p w:rsidR="004B3E69" w:rsidRPr="00E522A0" w:rsidRDefault="000E0CC1" w:rsidP="00E522A0">
                  <w:pPr>
                    <w:pStyle w:val="Table"/>
                  </w:pPr>
                  <w:r w:rsidRPr="00E522A0">
                    <w:t>62 680,3</w:t>
                  </w:r>
                </w:p>
              </w:tc>
            </w:tr>
            <w:tr w:rsidR="00604AD5" w:rsidRPr="00E522A0" w:rsidTr="00604AD5">
              <w:trPr>
                <w:trHeight w:val="84"/>
              </w:trPr>
              <w:tc>
                <w:tcPr>
                  <w:tcW w:w="1855" w:type="dxa"/>
                  <w:tcBorders>
                    <w:top w:val="single" w:sz="4" w:space="0" w:color="auto"/>
                    <w:left w:val="single" w:sz="4" w:space="0" w:color="auto"/>
                    <w:bottom w:val="single" w:sz="4" w:space="0" w:color="auto"/>
                    <w:right w:val="single" w:sz="4" w:space="0" w:color="auto"/>
                  </w:tcBorders>
                </w:tcPr>
                <w:p w:rsidR="00FA36D6" w:rsidRPr="00E522A0" w:rsidRDefault="00FA36D6" w:rsidP="00E522A0">
                  <w:pPr>
                    <w:pStyle w:val="Table"/>
                  </w:pPr>
                  <w:r w:rsidRPr="00E522A0">
                    <w:t>в том числе:</w:t>
                  </w:r>
                </w:p>
              </w:tc>
              <w:tc>
                <w:tcPr>
                  <w:tcW w:w="98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p>
              </w:tc>
              <w:tc>
                <w:tcPr>
                  <w:tcW w:w="73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p>
              </w:tc>
              <w:tc>
                <w:tcPr>
                  <w:tcW w:w="984"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p>
              </w:tc>
              <w:tc>
                <w:tcPr>
                  <w:tcW w:w="88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pPr>
                </w:p>
              </w:tc>
            </w:tr>
            <w:tr w:rsidR="00604AD5" w:rsidRPr="00E522A0" w:rsidTr="00604AD5">
              <w:trPr>
                <w:trHeight w:val="84"/>
              </w:trPr>
              <w:tc>
                <w:tcPr>
                  <w:tcW w:w="1855" w:type="dxa"/>
                  <w:tcBorders>
                    <w:top w:val="single" w:sz="4" w:space="0" w:color="auto"/>
                    <w:left w:val="single" w:sz="4" w:space="0" w:color="auto"/>
                    <w:bottom w:val="single" w:sz="4" w:space="0" w:color="auto"/>
                    <w:right w:val="single" w:sz="4" w:space="0" w:color="auto"/>
                  </w:tcBorders>
                </w:tcPr>
                <w:p w:rsidR="00FA36D6" w:rsidRPr="00E522A0" w:rsidRDefault="00B022CF" w:rsidP="00E522A0">
                  <w:pPr>
                    <w:pStyle w:val="Table"/>
                  </w:pPr>
                  <w:r w:rsidRPr="00E522A0">
                    <w:t>Бюджет ЛМО</w:t>
                  </w:r>
                </w:p>
              </w:tc>
              <w:tc>
                <w:tcPr>
                  <w:tcW w:w="988" w:type="dxa"/>
                  <w:tcBorders>
                    <w:top w:val="single" w:sz="4" w:space="0" w:color="auto"/>
                    <w:left w:val="single" w:sz="4" w:space="0" w:color="auto"/>
                    <w:bottom w:val="single" w:sz="4" w:space="0" w:color="auto"/>
                    <w:right w:val="single" w:sz="4" w:space="0" w:color="auto"/>
                  </w:tcBorders>
                  <w:vAlign w:val="center"/>
                </w:tcPr>
                <w:p w:rsidR="00FA36D6" w:rsidRPr="00E522A0" w:rsidRDefault="00060B57" w:rsidP="00E522A0">
                  <w:pPr>
                    <w:pStyle w:val="Table"/>
                  </w:pPr>
                  <w:r w:rsidRPr="00E522A0">
                    <w:t>17</w:t>
                  </w:r>
                  <w:r w:rsidR="000E0CC1" w:rsidRPr="00E522A0">
                    <w:t> </w:t>
                  </w:r>
                  <w:r w:rsidRPr="00E522A0">
                    <w:t>565</w:t>
                  </w:r>
                  <w:r w:rsidR="000E0CC1" w:rsidRPr="00E522A0">
                    <w:t>,</w:t>
                  </w:r>
                  <w:r w:rsidRPr="00E522A0">
                    <w:t>0</w:t>
                  </w:r>
                </w:p>
              </w:tc>
              <w:tc>
                <w:tcPr>
                  <w:tcW w:w="738" w:type="dxa"/>
                  <w:tcBorders>
                    <w:top w:val="single" w:sz="4" w:space="0" w:color="auto"/>
                    <w:left w:val="single" w:sz="4" w:space="0" w:color="auto"/>
                    <w:bottom w:val="single" w:sz="4" w:space="0" w:color="auto"/>
                    <w:right w:val="single" w:sz="4" w:space="0" w:color="auto"/>
                  </w:tcBorders>
                  <w:vAlign w:val="center"/>
                </w:tcPr>
                <w:p w:rsidR="00FA36D6" w:rsidRPr="00E522A0" w:rsidRDefault="00060B57" w:rsidP="00E522A0">
                  <w:pPr>
                    <w:pStyle w:val="Table"/>
                  </w:pPr>
                  <w:r w:rsidRPr="00E522A0">
                    <w:t>3</w:t>
                  </w:r>
                  <w:r w:rsidR="000E0CC1" w:rsidRPr="00E522A0">
                    <w:t> </w:t>
                  </w:r>
                  <w:r w:rsidRPr="00E522A0">
                    <w:t>513</w:t>
                  </w:r>
                  <w:r w:rsidR="000E0CC1" w:rsidRPr="00E522A0">
                    <w:t>,</w:t>
                  </w:r>
                  <w:r w:rsidRPr="00E522A0">
                    <w:t>0</w:t>
                  </w:r>
                </w:p>
              </w:tc>
              <w:tc>
                <w:tcPr>
                  <w:tcW w:w="984" w:type="dxa"/>
                  <w:tcBorders>
                    <w:top w:val="single" w:sz="4" w:space="0" w:color="auto"/>
                    <w:left w:val="single" w:sz="4" w:space="0" w:color="auto"/>
                    <w:bottom w:val="single" w:sz="4" w:space="0" w:color="auto"/>
                    <w:right w:val="single" w:sz="4" w:space="0" w:color="auto"/>
                  </w:tcBorders>
                  <w:vAlign w:val="center"/>
                </w:tcPr>
                <w:p w:rsidR="00FA36D6" w:rsidRPr="00E522A0" w:rsidRDefault="00060B57" w:rsidP="00E522A0">
                  <w:pPr>
                    <w:pStyle w:val="Table"/>
                  </w:pPr>
                  <w:r w:rsidRPr="00E522A0">
                    <w:t>3</w:t>
                  </w:r>
                  <w:r w:rsidR="000E0CC1" w:rsidRPr="00E522A0">
                    <w:t> 513,</w:t>
                  </w:r>
                  <w:r w:rsidRPr="00E522A0">
                    <w:t>0</w:t>
                  </w:r>
                </w:p>
              </w:tc>
              <w:tc>
                <w:tcPr>
                  <w:tcW w:w="888" w:type="dxa"/>
                  <w:tcBorders>
                    <w:top w:val="single" w:sz="4" w:space="0" w:color="auto"/>
                    <w:left w:val="single" w:sz="4" w:space="0" w:color="auto"/>
                    <w:bottom w:val="single" w:sz="4" w:space="0" w:color="auto"/>
                    <w:right w:val="single" w:sz="4" w:space="0" w:color="auto"/>
                  </w:tcBorders>
                  <w:vAlign w:val="center"/>
                </w:tcPr>
                <w:p w:rsidR="00FA36D6" w:rsidRPr="00E522A0" w:rsidRDefault="00060B57" w:rsidP="00E522A0">
                  <w:pPr>
                    <w:pStyle w:val="Table"/>
                  </w:pPr>
                  <w:r w:rsidRPr="00E522A0">
                    <w:t>3</w:t>
                  </w:r>
                  <w:r w:rsidR="000E0CC1" w:rsidRPr="00E522A0">
                    <w:t> </w:t>
                  </w:r>
                  <w:r w:rsidRPr="00E522A0">
                    <w:t>513</w:t>
                  </w:r>
                  <w:r w:rsidR="000E0CC1" w:rsidRPr="00E522A0">
                    <w:t>,</w:t>
                  </w:r>
                  <w:r w:rsidRPr="00E522A0">
                    <w:t>0</w:t>
                  </w: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060B57" w:rsidP="00E522A0">
                  <w:pPr>
                    <w:pStyle w:val="Table"/>
                  </w:pPr>
                  <w:r w:rsidRPr="00E522A0">
                    <w:t>3</w:t>
                  </w:r>
                  <w:r w:rsidR="000E0CC1" w:rsidRPr="00E522A0">
                    <w:t> </w:t>
                  </w:r>
                  <w:r w:rsidRPr="00E522A0">
                    <w:t>513</w:t>
                  </w:r>
                  <w:r w:rsidR="000E0CC1" w:rsidRPr="00E522A0">
                    <w:t>,</w:t>
                  </w:r>
                  <w:r w:rsidRPr="00E522A0">
                    <w:t>0</w:t>
                  </w: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060B57" w:rsidP="00E522A0">
                  <w:pPr>
                    <w:pStyle w:val="Table"/>
                  </w:pPr>
                  <w:r w:rsidRPr="00E522A0">
                    <w:t>3</w:t>
                  </w:r>
                  <w:r w:rsidR="000E0CC1" w:rsidRPr="00E522A0">
                    <w:t> </w:t>
                  </w:r>
                  <w:r w:rsidRPr="00E522A0">
                    <w:t>513</w:t>
                  </w:r>
                  <w:r w:rsidR="000E0CC1" w:rsidRPr="00E522A0">
                    <w:t>,</w:t>
                  </w:r>
                  <w:r w:rsidRPr="00E522A0">
                    <w:t>0</w:t>
                  </w:r>
                </w:p>
              </w:tc>
            </w:tr>
            <w:tr w:rsidR="00604AD5" w:rsidRPr="00E522A0" w:rsidTr="00604AD5">
              <w:trPr>
                <w:trHeight w:val="84"/>
              </w:trPr>
              <w:tc>
                <w:tcPr>
                  <w:tcW w:w="1855" w:type="dxa"/>
                  <w:tcBorders>
                    <w:top w:val="single" w:sz="4" w:space="0" w:color="auto"/>
                    <w:left w:val="single" w:sz="4" w:space="0" w:color="auto"/>
                    <w:bottom w:val="single" w:sz="4" w:space="0" w:color="auto"/>
                    <w:right w:val="single" w:sz="4" w:space="0" w:color="auto"/>
                  </w:tcBorders>
                </w:tcPr>
                <w:p w:rsidR="004B3E69" w:rsidRPr="00E522A0" w:rsidRDefault="004B3E69" w:rsidP="00E522A0">
                  <w:pPr>
                    <w:pStyle w:val="Table"/>
                  </w:pPr>
                  <w:r w:rsidRPr="00E522A0">
                    <w:t>Бюджет КО</w:t>
                  </w:r>
                </w:p>
              </w:tc>
              <w:tc>
                <w:tcPr>
                  <w:tcW w:w="988" w:type="dxa"/>
                  <w:tcBorders>
                    <w:top w:val="single" w:sz="4" w:space="0" w:color="auto"/>
                    <w:left w:val="single" w:sz="4" w:space="0" w:color="auto"/>
                    <w:bottom w:val="single" w:sz="4" w:space="0" w:color="auto"/>
                    <w:right w:val="single" w:sz="4" w:space="0" w:color="auto"/>
                  </w:tcBorders>
                  <w:vAlign w:val="center"/>
                </w:tcPr>
                <w:p w:rsidR="004B3E69" w:rsidRPr="00E522A0" w:rsidRDefault="00B03023" w:rsidP="00E522A0">
                  <w:pPr>
                    <w:pStyle w:val="Table"/>
                  </w:pPr>
                  <w:r w:rsidRPr="00E522A0">
                    <w:t>295</w:t>
                  </w:r>
                  <w:r w:rsidR="000E0CC1" w:rsidRPr="00E522A0">
                    <w:t> </w:t>
                  </w:r>
                  <w:r w:rsidRPr="00E522A0">
                    <w:t>512</w:t>
                  </w:r>
                  <w:r w:rsidR="000E0CC1" w:rsidRPr="00E522A0">
                    <w:t>,</w:t>
                  </w:r>
                  <w:r w:rsidR="00E8262D" w:rsidRPr="00E522A0">
                    <w:t>1</w:t>
                  </w:r>
                </w:p>
              </w:tc>
              <w:tc>
                <w:tcPr>
                  <w:tcW w:w="738" w:type="dxa"/>
                  <w:tcBorders>
                    <w:top w:val="single" w:sz="4" w:space="0" w:color="auto"/>
                    <w:left w:val="single" w:sz="4" w:space="0" w:color="auto"/>
                    <w:bottom w:val="single" w:sz="4" w:space="0" w:color="auto"/>
                    <w:right w:val="single" w:sz="4" w:space="0" w:color="auto"/>
                  </w:tcBorders>
                  <w:vAlign w:val="center"/>
                </w:tcPr>
                <w:p w:rsidR="004B3E69" w:rsidRPr="00E522A0" w:rsidRDefault="00060B57" w:rsidP="00E522A0">
                  <w:pPr>
                    <w:pStyle w:val="Table"/>
                  </w:pPr>
                  <w:r w:rsidRPr="00E522A0">
                    <w:t>58</w:t>
                  </w:r>
                  <w:r w:rsidR="000E0CC1" w:rsidRPr="00E522A0">
                    <w:t> 930,8</w:t>
                  </w:r>
                </w:p>
              </w:tc>
              <w:tc>
                <w:tcPr>
                  <w:tcW w:w="984" w:type="dxa"/>
                  <w:tcBorders>
                    <w:top w:val="single" w:sz="4" w:space="0" w:color="auto"/>
                    <w:left w:val="single" w:sz="4" w:space="0" w:color="auto"/>
                    <w:bottom w:val="single" w:sz="4" w:space="0" w:color="auto"/>
                    <w:right w:val="single" w:sz="4" w:space="0" w:color="auto"/>
                  </w:tcBorders>
                  <w:vAlign w:val="center"/>
                </w:tcPr>
                <w:p w:rsidR="004B3E69" w:rsidRPr="00E522A0" w:rsidRDefault="00060B57" w:rsidP="00E522A0">
                  <w:pPr>
                    <w:pStyle w:val="Table"/>
                  </w:pPr>
                  <w:r w:rsidRPr="00E522A0">
                    <w:t>59</w:t>
                  </w:r>
                  <w:r w:rsidR="000E0CC1" w:rsidRPr="00E522A0">
                    <w:t> </w:t>
                  </w:r>
                  <w:r w:rsidRPr="00E522A0">
                    <w:t>079</w:t>
                  </w:r>
                  <w:r w:rsidR="000E0CC1" w:rsidRPr="00E522A0">
                    <w:t>,</w:t>
                  </w:r>
                  <w:r w:rsidRPr="00E522A0">
                    <w:t>4</w:t>
                  </w:r>
                </w:p>
              </w:tc>
              <w:tc>
                <w:tcPr>
                  <w:tcW w:w="888" w:type="dxa"/>
                  <w:tcBorders>
                    <w:top w:val="single" w:sz="4" w:space="0" w:color="auto"/>
                    <w:left w:val="single" w:sz="4" w:space="0" w:color="auto"/>
                    <w:bottom w:val="single" w:sz="4" w:space="0" w:color="auto"/>
                    <w:right w:val="single" w:sz="4" w:space="0" w:color="auto"/>
                  </w:tcBorders>
                  <w:vAlign w:val="center"/>
                </w:tcPr>
                <w:p w:rsidR="004B3E69" w:rsidRPr="00E522A0" w:rsidRDefault="00060B57" w:rsidP="00E522A0">
                  <w:pPr>
                    <w:pStyle w:val="Table"/>
                  </w:pPr>
                  <w:r w:rsidRPr="00E522A0">
                    <w:t>59</w:t>
                  </w:r>
                  <w:r w:rsidR="000E0CC1" w:rsidRPr="00E522A0">
                    <w:t> </w:t>
                  </w:r>
                  <w:r w:rsidRPr="00E522A0">
                    <w:t>167</w:t>
                  </w:r>
                  <w:r w:rsidR="000E0CC1" w:rsidRPr="00E522A0">
                    <w:t>,3</w:t>
                  </w:r>
                </w:p>
              </w:tc>
              <w:tc>
                <w:tcPr>
                  <w:tcW w:w="0" w:type="auto"/>
                  <w:tcBorders>
                    <w:top w:val="single" w:sz="4" w:space="0" w:color="auto"/>
                    <w:left w:val="single" w:sz="4" w:space="0" w:color="auto"/>
                    <w:bottom w:val="single" w:sz="4" w:space="0" w:color="auto"/>
                    <w:right w:val="single" w:sz="4" w:space="0" w:color="auto"/>
                  </w:tcBorders>
                  <w:vAlign w:val="center"/>
                </w:tcPr>
                <w:p w:rsidR="004B3E69" w:rsidRPr="00E522A0" w:rsidRDefault="000E0CC1" w:rsidP="00E522A0">
                  <w:pPr>
                    <w:pStyle w:val="Table"/>
                  </w:pPr>
                  <w:r w:rsidRPr="00E522A0">
                    <w:t>59 167,3</w:t>
                  </w:r>
                </w:p>
              </w:tc>
              <w:tc>
                <w:tcPr>
                  <w:tcW w:w="0" w:type="auto"/>
                  <w:tcBorders>
                    <w:top w:val="single" w:sz="4" w:space="0" w:color="auto"/>
                    <w:left w:val="single" w:sz="4" w:space="0" w:color="auto"/>
                    <w:bottom w:val="single" w:sz="4" w:space="0" w:color="auto"/>
                    <w:right w:val="single" w:sz="4" w:space="0" w:color="auto"/>
                  </w:tcBorders>
                  <w:vAlign w:val="center"/>
                </w:tcPr>
                <w:p w:rsidR="004B3E69" w:rsidRPr="00E522A0" w:rsidRDefault="000E0CC1" w:rsidP="00E522A0">
                  <w:pPr>
                    <w:pStyle w:val="Table"/>
                  </w:pPr>
                  <w:r w:rsidRPr="00E522A0">
                    <w:t>59 167,3</w:t>
                  </w:r>
                </w:p>
              </w:tc>
            </w:tr>
            <w:tr w:rsidR="00604AD5" w:rsidRPr="00E522A0" w:rsidTr="00604AD5">
              <w:trPr>
                <w:trHeight w:val="84"/>
              </w:trPr>
              <w:tc>
                <w:tcPr>
                  <w:tcW w:w="1855" w:type="dxa"/>
                  <w:tcBorders>
                    <w:top w:val="single" w:sz="4" w:space="0" w:color="auto"/>
                    <w:left w:val="single" w:sz="4" w:space="0" w:color="auto"/>
                    <w:bottom w:val="single" w:sz="4" w:space="0" w:color="auto"/>
                    <w:right w:val="single" w:sz="4" w:space="0" w:color="auto"/>
                  </w:tcBorders>
                </w:tcPr>
                <w:p w:rsidR="00FA36D6" w:rsidRPr="00E522A0" w:rsidRDefault="004B3E69" w:rsidP="00E522A0">
                  <w:pPr>
                    <w:pStyle w:val="Table"/>
                  </w:pPr>
                  <w:r w:rsidRPr="00E522A0">
                    <w:t>Федеральный бюджет</w:t>
                  </w:r>
                </w:p>
              </w:tc>
              <w:tc>
                <w:tcPr>
                  <w:tcW w:w="98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rPr>
                      <w:highlight w:val="yellow"/>
                    </w:rPr>
                  </w:pPr>
                </w:p>
              </w:tc>
              <w:tc>
                <w:tcPr>
                  <w:tcW w:w="73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rPr>
                      <w:highlight w:val="yellow"/>
                    </w:rPr>
                  </w:pPr>
                </w:p>
              </w:tc>
              <w:tc>
                <w:tcPr>
                  <w:tcW w:w="984"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rPr>
                      <w:highlight w:val="yellow"/>
                    </w:rPr>
                  </w:pPr>
                </w:p>
              </w:tc>
              <w:tc>
                <w:tcPr>
                  <w:tcW w:w="888" w:type="dxa"/>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rPr>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rPr>
                      <w:highlight w:val="yellow"/>
                    </w:rPr>
                  </w:pPr>
                </w:p>
              </w:tc>
              <w:tc>
                <w:tcPr>
                  <w:tcW w:w="0" w:type="auto"/>
                  <w:tcBorders>
                    <w:top w:val="single" w:sz="4" w:space="0" w:color="auto"/>
                    <w:left w:val="single" w:sz="4" w:space="0" w:color="auto"/>
                    <w:bottom w:val="single" w:sz="4" w:space="0" w:color="auto"/>
                    <w:right w:val="single" w:sz="4" w:space="0" w:color="auto"/>
                  </w:tcBorders>
                  <w:vAlign w:val="center"/>
                </w:tcPr>
                <w:p w:rsidR="00FA36D6" w:rsidRPr="00E522A0" w:rsidRDefault="00FA36D6" w:rsidP="00E522A0">
                  <w:pPr>
                    <w:pStyle w:val="Table"/>
                    <w:rPr>
                      <w:highlight w:val="yellow"/>
                    </w:rPr>
                  </w:pPr>
                </w:p>
              </w:tc>
            </w:tr>
          </w:tbl>
          <w:p w:rsidR="00FA36D6" w:rsidRPr="00E522A0" w:rsidRDefault="00FA36D6" w:rsidP="00E522A0">
            <w:pPr>
              <w:pStyle w:val="Table"/>
            </w:pPr>
          </w:p>
        </w:tc>
      </w:tr>
      <w:tr w:rsidR="00FA36D6" w:rsidRPr="00E522A0" w:rsidTr="00604AD5">
        <w:tc>
          <w:tcPr>
            <w:tcW w:w="2268" w:type="dxa"/>
          </w:tcPr>
          <w:p w:rsidR="00FA36D6" w:rsidRPr="00E522A0" w:rsidRDefault="00FA36D6" w:rsidP="00E522A0">
            <w:pPr>
              <w:pStyle w:val="Table"/>
            </w:pPr>
            <w:r w:rsidRPr="00E522A0">
              <w:t>Связь с национальными целями, государственными программами Калужской области (при наличии, если имеется софинансирование из госпрограмм)</w:t>
            </w:r>
          </w:p>
        </w:tc>
        <w:tc>
          <w:tcPr>
            <w:tcW w:w="7230" w:type="dxa"/>
          </w:tcPr>
          <w:p w:rsidR="00FA36D6" w:rsidRPr="00E522A0" w:rsidRDefault="00FA36D6" w:rsidP="00E522A0">
            <w:pPr>
              <w:pStyle w:val="Table"/>
            </w:pPr>
            <w:r w:rsidRPr="00E522A0">
              <w:t xml:space="preserve">Связь с государственными программами Калужской области: </w:t>
            </w:r>
          </w:p>
          <w:p w:rsidR="0018564F" w:rsidRPr="00E522A0" w:rsidRDefault="00266CCC" w:rsidP="00E522A0">
            <w:pPr>
              <w:pStyle w:val="Table"/>
              <w:rPr>
                <w:highlight w:val="yellow"/>
              </w:rPr>
            </w:pPr>
            <w:r w:rsidRPr="00E522A0">
              <w:t>- государственная программа Калужской области</w:t>
            </w:r>
            <w:proofErr w:type="gramStart"/>
            <w:r w:rsidRPr="00E522A0">
              <w:t>«С</w:t>
            </w:r>
            <w:proofErr w:type="gramEnd"/>
            <w:r w:rsidRPr="00E522A0">
              <w:t>емья и дети  Калужской области</w:t>
            </w:r>
            <w:r w:rsidR="00E522A0" w:rsidRPr="00E522A0">
              <w:t xml:space="preserve"> </w:t>
            </w:r>
            <w:r w:rsidRPr="00E522A0">
              <w:rPr>
                <w:shd w:val="clear" w:color="auto" w:fill="FFFFFF"/>
              </w:rPr>
              <w:t>утверждена постановлением Правительства Калужской области от 9 января 2024 года №2. </w:t>
            </w:r>
          </w:p>
          <w:p w:rsidR="0018564F" w:rsidRPr="00E522A0" w:rsidRDefault="009C3392" w:rsidP="00E522A0">
            <w:pPr>
              <w:pStyle w:val="Table"/>
            </w:pPr>
            <w:r w:rsidRPr="00E522A0">
              <w:t>- Национальный проект «Семья»</w:t>
            </w:r>
          </w:p>
          <w:p w:rsidR="00FA36D6" w:rsidRPr="00E522A0" w:rsidRDefault="00FA36D6" w:rsidP="00E522A0">
            <w:pPr>
              <w:pStyle w:val="Table"/>
            </w:pPr>
          </w:p>
        </w:tc>
      </w:tr>
    </w:tbl>
    <w:p w:rsidR="003A6AEC" w:rsidRPr="00E522A0" w:rsidRDefault="003A6AEC" w:rsidP="003A6AEC">
      <w:pPr>
        <w:spacing w:before="100" w:beforeAutospacing="1" w:after="100" w:afterAutospacing="1"/>
        <w:ind w:left="-851" w:firstLine="709"/>
        <w:jc w:val="center"/>
        <w:rPr>
          <w:rFonts w:cs="Arial"/>
          <w:b/>
          <w:sz w:val="28"/>
          <w:szCs w:val="28"/>
        </w:rPr>
      </w:pPr>
    </w:p>
    <w:p w:rsidR="003A6AEC" w:rsidRPr="00E522A0" w:rsidRDefault="003A6AEC" w:rsidP="003A6AEC">
      <w:pPr>
        <w:spacing w:before="100" w:beforeAutospacing="1" w:after="100" w:afterAutospacing="1"/>
        <w:ind w:left="-851" w:firstLine="709"/>
        <w:jc w:val="center"/>
        <w:rPr>
          <w:rFonts w:cs="Arial"/>
          <w:b/>
          <w:sz w:val="28"/>
          <w:szCs w:val="28"/>
        </w:rPr>
      </w:pPr>
    </w:p>
    <w:p w:rsidR="003A6AEC" w:rsidRPr="00E522A0" w:rsidRDefault="003A6AEC" w:rsidP="003A6AEC">
      <w:pPr>
        <w:pStyle w:val="a3"/>
        <w:spacing w:before="100" w:beforeAutospacing="1" w:after="100" w:afterAutospacing="1"/>
        <w:ind w:left="-142"/>
        <w:rPr>
          <w:rFonts w:cs="Arial"/>
        </w:rPr>
      </w:pPr>
    </w:p>
    <w:p w:rsidR="00FA36D6" w:rsidRPr="00E522A0" w:rsidRDefault="00FA36D6" w:rsidP="00FA36D6">
      <w:pPr>
        <w:rPr>
          <w:rFonts w:cs="Arial"/>
        </w:rPr>
        <w:sectPr w:rsidR="00FA36D6" w:rsidRPr="00E522A0" w:rsidSect="00604AD5">
          <w:pgSz w:w="11906" w:h="16838"/>
          <w:pgMar w:top="1134" w:right="624" w:bottom="1134" w:left="1701" w:header="709" w:footer="709" w:gutter="0"/>
          <w:cols w:space="708"/>
          <w:docGrid w:linePitch="360"/>
        </w:sectPr>
      </w:pPr>
    </w:p>
    <w:p w:rsidR="00FA36D6" w:rsidRPr="00E522A0" w:rsidRDefault="00FA36D6" w:rsidP="00FA36D6">
      <w:pPr>
        <w:spacing w:after="4" w:line="259" w:lineRule="auto"/>
        <w:ind w:right="-8"/>
        <w:jc w:val="center"/>
        <w:rPr>
          <w:rFonts w:cs="Arial"/>
          <w:b/>
          <w:noProof/>
        </w:rPr>
      </w:pPr>
      <w:r w:rsidRPr="00E522A0">
        <w:rPr>
          <w:rFonts w:cs="Arial"/>
          <w:b/>
          <w:lang w:val="en-US"/>
        </w:rPr>
        <w:lastRenderedPageBreak/>
        <w:t xml:space="preserve">2. </w:t>
      </w:r>
      <w:r w:rsidRPr="00E522A0">
        <w:rPr>
          <w:rFonts w:cs="Arial"/>
          <w:b/>
        </w:rPr>
        <w:t>Показатели муниципальной программы</w:t>
      </w:r>
      <w:r w:rsidRPr="00E522A0">
        <w:rPr>
          <w:rFonts w:cs="Arial"/>
          <w:b/>
          <w:lang w:val="en-US"/>
        </w:rPr>
        <w:t>*</w:t>
      </w:r>
      <w:r w:rsidRPr="00E522A0">
        <w:rPr>
          <w:rFonts w:cs="Arial"/>
          <w:b/>
          <w:noProof/>
        </w:rPr>
        <w:drawing>
          <wp:inline distT="0" distB="0" distL="0" distR="0">
            <wp:extent cx="5715" cy="5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98"/>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inline>
        </w:drawing>
      </w:r>
    </w:p>
    <w:p w:rsidR="00FA36D6" w:rsidRPr="00E522A0" w:rsidRDefault="00FA36D6" w:rsidP="00FA36D6">
      <w:pPr>
        <w:spacing w:after="4" w:line="259" w:lineRule="auto"/>
        <w:ind w:right="-8"/>
        <w:rPr>
          <w:rFonts w:cs="Arial"/>
          <w:noProof/>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992"/>
        <w:gridCol w:w="1275"/>
        <w:gridCol w:w="851"/>
        <w:gridCol w:w="850"/>
        <w:gridCol w:w="851"/>
        <w:gridCol w:w="850"/>
        <w:gridCol w:w="851"/>
        <w:gridCol w:w="2269"/>
        <w:gridCol w:w="2268"/>
      </w:tblGrid>
      <w:tr w:rsidR="00FA36D6" w:rsidRPr="00E522A0" w:rsidTr="007C0BCF">
        <w:trPr>
          <w:cantSplit/>
          <w:trHeight w:val="429"/>
        </w:trPr>
        <w:tc>
          <w:tcPr>
            <w:tcW w:w="3402" w:type="dxa"/>
            <w:vMerge w:val="restart"/>
            <w:textDirection w:val="btLr"/>
          </w:tcPr>
          <w:p w:rsidR="00FA36D6" w:rsidRPr="00E522A0" w:rsidRDefault="00FA36D6" w:rsidP="00E522A0">
            <w:pPr>
              <w:pStyle w:val="Table0"/>
              <w:rPr>
                <w:noProof/>
              </w:rPr>
            </w:pPr>
            <w:r w:rsidRPr="00E522A0">
              <w:t>Наименование показателя</w:t>
            </w:r>
          </w:p>
        </w:tc>
        <w:tc>
          <w:tcPr>
            <w:tcW w:w="992" w:type="dxa"/>
            <w:vMerge w:val="restart"/>
            <w:textDirection w:val="btLr"/>
          </w:tcPr>
          <w:p w:rsidR="00FA36D6" w:rsidRPr="00E522A0" w:rsidRDefault="00FA36D6" w:rsidP="00E522A0">
            <w:pPr>
              <w:pStyle w:val="Table0"/>
              <w:rPr>
                <w:noProof/>
              </w:rPr>
            </w:pPr>
            <w:proofErr w:type="spellStart"/>
            <w:r w:rsidRPr="00E522A0">
              <w:rPr>
                <w:lang w:val="en-US"/>
              </w:rPr>
              <w:t>Единица</w:t>
            </w:r>
            <w:proofErr w:type="spellEnd"/>
            <w:r w:rsidR="00E522A0" w:rsidRPr="00E522A0">
              <w:t xml:space="preserve"> </w:t>
            </w:r>
            <w:proofErr w:type="spellStart"/>
            <w:r w:rsidRPr="00E522A0">
              <w:rPr>
                <w:lang w:val="en-US"/>
              </w:rPr>
              <w:t>измерения</w:t>
            </w:r>
            <w:proofErr w:type="spellEnd"/>
          </w:p>
        </w:tc>
        <w:tc>
          <w:tcPr>
            <w:tcW w:w="1275" w:type="dxa"/>
            <w:vMerge w:val="restart"/>
            <w:textDirection w:val="btLr"/>
          </w:tcPr>
          <w:p w:rsidR="00FA36D6" w:rsidRPr="00E522A0" w:rsidRDefault="00FA36D6" w:rsidP="00E522A0">
            <w:pPr>
              <w:pStyle w:val="Table0"/>
              <w:rPr>
                <w:noProof/>
              </w:rPr>
            </w:pPr>
            <w:proofErr w:type="gramStart"/>
            <w:r w:rsidRPr="00E522A0">
              <w:t>Базовое значение показателя 202</w:t>
            </w:r>
            <w:r w:rsidR="00C632D9" w:rsidRPr="00E522A0">
              <w:t>5</w:t>
            </w:r>
            <w:r w:rsidR="000130E9" w:rsidRPr="00E522A0">
              <w:t xml:space="preserve">(в году, </w:t>
            </w:r>
            <w:r w:rsidRPr="00E522A0">
              <w:t>предшествующем очередному финансовому)</w:t>
            </w:r>
            <w:r w:rsidRPr="00E522A0">
              <w:rPr>
                <w:noProof/>
              </w:rPr>
              <w:drawing>
                <wp:inline distT="0" distB="0" distL="0" distR="0">
                  <wp:extent cx="5715" cy="57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inline>
              </w:drawing>
            </w:r>
            <w:proofErr w:type="gramEnd"/>
          </w:p>
        </w:tc>
        <w:tc>
          <w:tcPr>
            <w:tcW w:w="4253" w:type="dxa"/>
            <w:gridSpan w:val="5"/>
          </w:tcPr>
          <w:p w:rsidR="00FA36D6" w:rsidRPr="00E522A0" w:rsidRDefault="00FA36D6" w:rsidP="00E522A0">
            <w:pPr>
              <w:pStyle w:val="Table0"/>
              <w:rPr>
                <w:noProof/>
              </w:rPr>
            </w:pPr>
            <w:r w:rsidRPr="00E522A0">
              <w:t>Планируемое значение показателя</w:t>
            </w:r>
          </w:p>
        </w:tc>
        <w:tc>
          <w:tcPr>
            <w:tcW w:w="2269" w:type="dxa"/>
            <w:vMerge w:val="restart"/>
            <w:textDirection w:val="btLr"/>
          </w:tcPr>
          <w:p w:rsidR="00FA36D6" w:rsidRPr="00E522A0" w:rsidRDefault="00FA36D6" w:rsidP="00E522A0">
            <w:pPr>
              <w:pStyle w:val="Table0"/>
              <w:rPr>
                <w:noProof/>
              </w:rPr>
            </w:pPr>
            <w:proofErr w:type="gramStart"/>
            <w:r w:rsidRPr="00E522A0">
              <w:t>Ответственный</w:t>
            </w:r>
            <w:proofErr w:type="gramEnd"/>
            <w:r w:rsidRPr="00E522A0">
              <w:t xml:space="preserve"> за достижение показателя</w:t>
            </w:r>
          </w:p>
        </w:tc>
        <w:tc>
          <w:tcPr>
            <w:tcW w:w="2268" w:type="dxa"/>
            <w:vMerge w:val="restart"/>
          </w:tcPr>
          <w:p w:rsidR="00FA36D6" w:rsidRPr="00E522A0" w:rsidRDefault="00FA36D6" w:rsidP="00E522A0">
            <w:pPr>
              <w:pStyle w:val="Table0"/>
              <w:rPr>
                <w:noProof/>
              </w:rPr>
            </w:pPr>
            <w:r w:rsidRPr="00E522A0">
              <w:t>Связь с показателями государственной программы Калужской области (при наличии</w:t>
            </w:r>
            <w:r w:rsidRPr="00E522A0">
              <w:rPr>
                <w:noProof/>
              </w:rPr>
              <w:drawing>
                <wp:inline distT="0" distB="0" distL="0" distR="0">
                  <wp:extent cx="5715" cy="57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inline>
              </w:drawing>
            </w:r>
            <w:r w:rsidRPr="00E522A0">
              <w:rPr>
                <w:noProof/>
              </w:rPr>
              <w:drawing>
                <wp:inline distT="0" distB="0" distL="0" distR="0">
                  <wp:extent cx="5715" cy="57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inline>
              </w:drawing>
            </w:r>
            <w:r w:rsidRPr="00E522A0">
              <w:t>такой связи)</w:t>
            </w:r>
            <w:r w:rsidRPr="00E522A0">
              <w:rPr>
                <w:noProof/>
              </w:rPr>
              <w:drawing>
                <wp:inline distT="0" distB="0" distL="0" distR="0">
                  <wp:extent cx="5715" cy="571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 cy="5715"/>
                          </a:xfrm>
                          <a:prstGeom prst="rect">
                            <a:avLst/>
                          </a:prstGeom>
                          <a:noFill/>
                          <a:ln>
                            <a:noFill/>
                          </a:ln>
                        </pic:spPr>
                      </pic:pic>
                    </a:graphicData>
                  </a:graphic>
                </wp:inline>
              </w:drawing>
            </w:r>
          </w:p>
        </w:tc>
      </w:tr>
      <w:tr w:rsidR="00C632D9" w:rsidRPr="00E522A0" w:rsidTr="007C0BCF">
        <w:trPr>
          <w:cantSplit/>
          <w:trHeight w:val="1931"/>
        </w:trPr>
        <w:tc>
          <w:tcPr>
            <w:tcW w:w="3402" w:type="dxa"/>
            <w:vMerge/>
          </w:tcPr>
          <w:p w:rsidR="00C632D9" w:rsidRPr="00E522A0" w:rsidRDefault="00C632D9" w:rsidP="00E522A0">
            <w:pPr>
              <w:pStyle w:val="Table0"/>
              <w:rPr>
                <w:noProof/>
              </w:rPr>
            </w:pPr>
          </w:p>
        </w:tc>
        <w:tc>
          <w:tcPr>
            <w:tcW w:w="992" w:type="dxa"/>
            <w:vMerge/>
          </w:tcPr>
          <w:p w:rsidR="00C632D9" w:rsidRPr="00E522A0" w:rsidRDefault="00C632D9" w:rsidP="00E522A0">
            <w:pPr>
              <w:pStyle w:val="Table0"/>
              <w:rPr>
                <w:noProof/>
              </w:rPr>
            </w:pPr>
          </w:p>
        </w:tc>
        <w:tc>
          <w:tcPr>
            <w:tcW w:w="1275" w:type="dxa"/>
            <w:vMerge/>
          </w:tcPr>
          <w:p w:rsidR="00C632D9" w:rsidRPr="00E522A0" w:rsidRDefault="00C632D9" w:rsidP="00E522A0">
            <w:pPr>
              <w:pStyle w:val="Table0"/>
              <w:rPr>
                <w:noProof/>
              </w:rPr>
            </w:pPr>
          </w:p>
        </w:tc>
        <w:tc>
          <w:tcPr>
            <w:tcW w:w="851" w:type="dxa"/>
            <w:textDirection w:val="btLr"/>
          </w:tcPr>
          <w:p w:rsidR="00C632D9" w:rsidRPr="00E522A0" w:rsidRDefault="00C632D9" w:rsidP="00E522A0">
            <w:pPr>
              <w:pStyle w:val="Table"/>
            </w:pPr>
            <w:r w:rsidRPr="00E522A0">
              <w:t xml:space="preserve">очередной финансовый </w:t>
            </w:r>
            <w:r w:rsidR="000130E9" w:rsidRPr="00E522A0">
              <w:t>год 2026</w:t>
            </w:r>
          </w:p>
        </w:tc>
        <w:tc>
          <w:tcPr>
            <w:tcW w:w="850" w:type="dxa"/>
            <w:textDirection w:val="btLr"/>
          </w:tcPr>
          <w:p w:rsidR="00C632D9" w:rsidRPr="00E522A0" w:rsidRDefault="00C632D9" w:rsidP="00E522A0">
            <w:pPr>
              <w:pStyle w:val="Table"/>
              <w:rPr>
                <w:noProof/>
              </w:rPr>
            </w:pPr>
            <w:r w:rsidRPr="00E522A0">
              <w:t>1-</w:t>
            </w:r>
            <w:r w:rsidR="000130E9" w:rsidRPr="00E522A0">
              <w:t>й</w:t>
            </w:r>
            <w:r w:rsidR="00E522A0" w:rsidRPr="00E522A0">
              <w:t xml:space="preserve"> </w:t>
            </w:r>
            <w:r w:rsidR="000130E9" w:rsidRPr="00E522A0">
              <w:t>год</w:t>
            </w:r>
            <w:r w:rsidR="00E522A0" w:rsidRPr="00E522A0">
              <w:t xml:space="preserve"> </w:t>
            </w:r>
            <w:r w:rsidR="000130E9" w:rsidRPr="00E522A0">
              <w:t>планового</w:t>
            </w:r>
            <w:r w:rsidR="00E522A0" w:rsidRPr="00E522A0">
              <w:t xml:space="preserve"> </w:t>
            </w:r>
            <w:r w:rsidR="000130E9" w:rsidRPr="00E522A0">
              <w:t>периода</w:t>
            </w:r>
            <w:r w:rsidRPr="00E522A0">
              <w:t xml:space="preserve"> - 2027</w:t>
            </w:r>
          </w:p>
        </w:tc>
        <w:tc>
          <w:tcPr>
            <w:tcW w:w="851" w:type="dxa"/>
            <w:textDirection w:val="btLr"/>
          </w:tcPr>
          <w:p w:rsidR="00C632D9" w:rsidRPr="00E522A0" w:rsidRDefault="00C632D9" w:rsidP="00E522A0">
            <w:pPr>
              <w:pStyle w:val="Table"/>
            </w:pPr>
            <w:r w:rsidRPr="00E522A0">
              <w:t>2-</w:t>
            </w:r>
            <w:r w:rsidR="000130E9" w:rsidRPr="00E522A0">
              <w:t>й</w:t>
            </w:r>
            <w:r w:rsidR="00E522A0" w:rsidRPr="00E522A0">
              <w:t xml:space="preserve"> </w:t>
            </w:r>
            <w:r w:rsidR="000130E9" w:rsidRPr="00E522A0">
              <w:t>год планового периода</w:t>
            </w:r>
            <w:r w:rsidRPr="00E522A0">
              <w:t xml:space="preserve"> - 2028</w:t>
            </w:r>
          </w:p>
        </w:tc>
        <w:tc>
          <w:tcPr>
            <w:tcW w:w="850" w:type="dxa"/>
            <w:textDirection w:val="btLr"/>
          </w:tcPr>
          <w:p w:rsidR="00C632D9" w:rsidRPr="00E522A0" w:rsidRDefault="00C632D9" w:rsidP="00E522A0">
            <w:pPr>
              <w:pStyle w:val="Table"/>
            </w:pPr>
            <w:r w:rsidRPr="00E522A0">
              <w:t>3-</w:t>
            </w:r>
            <w:r w:rsidR="000130E9" w:rsidRPr="00E522A0">
              <w:t>й год</w:t>
            </w:r>
            <w:r w:rsidR="00E522A0" w:rsidRPr="00E522A0">
              <w:t xml:space="preserve"> </w:t>
            </w:r>
            <w:r w:rsidR="000130E9" w:rsidRPr="00E522A0">
              <w:t>планового периода</w:t>
            </w:r>
            <w:r w:rsidRPr="00E522A0">
              <w:t xml:space="preserve"> - 2029</w:t>
            </w:r>
          </w:p>
        </w:tc>
        <w:tc>
          <w:tcPr>
            <w:tcW w:w="851" w:type="dxa"/>
            <w:textDirection w:val="btLr"/>
          </w:tcPr>
          <w:p w:rsidR="00C632D9" w:rsidRPr="00E522A0" w:rsidRDefault="00C632D9" w:rsidP="00E522A0">
            <w:pPr>
              <w:pStyle w:val="Table"/>
            </w:pPr>
            <w:r w:rsidRPr="00E522A0">
              <w:t>4-</w:t>
            </w:r>
            <w:r w:rsidR="000130E9" w:rsidRPr="00E522A0">
              <w:t>йгод планового</w:t>
            </w:r>
          </w:p>
          <w:p w:rsidR="00C632D9" w:rsidRPr="00E522A0" w:rsidRDefault="00C632D9" w:rsidP="00E522A0">
            <w:pPr>
              <w:pStyle w:val="Table"/>
            </w:pPr>
            <w:r w:rsidRPr="00E522A0">
              <w:t>Периода - 2030</w:t>
            </w:r>
          </w:p>
          <w:p w:rsidR="00C632D9" w:rsidRPr="00E522A0" w:rsidRDefault="00C632D9" w:rsidP="00E522A0">
            <w:pPr>
              <w:pStyle w:val="Table"/>
            </w:pPr>
          </w:p>
        </w:tc>
        <w:tc>
          <w:tcPr>
            <w:tcW w:w="2269" w:type="dxa"/>
            <w:vMerge/>
          </w:tcPr>
          <w:p w:rsidR="00C632D9" w:rsidRPr="00E522A0" w:rsidRDefault="00C632D9" w:rsidP="00E522A0">
            <w:pPr>
              <w:pStyle w:val="Table"/>
              <w:rPr>
                <w:noProof/>
              </w:rPr>
            </w:pPr>
          </w:p>
        </w:tc>
        <w:tc>
          <w:tcPr>
            <w:tcW w:w="2268" w:type="dxa"/>
            <w:vMerge/>
          </w:tcPr>
          <w:p w:rsidR="00C632D9" w:rsidRPr="00E522A0" w:rsidRDefault="00C632D9" w:rsidP="00E522A0">
            <w:pPr>
              <w:pStyle w:val="Table"/>
              <w:rPr>
                <w:noProof/>
              </w:rPr>
            </w:pPr>
          </w:p>
        </w:tc>
      </w:tr>
      <w:tr w:rsidR="00C632D9" w:rsidRPr="00E522A0" w:rsidTr="007C0BCF">
        <w:tc>
          <w:tcPr>
            <w:tcW w:w="3402" w:type="dxa"/>
          </w:tcPr>
          <w:p w:rsidR="00C632D9" w:rsidRPr="00E522A0" w:rsidRDefault="00C632D9" w:rsidP="00E522A0">
            <w:pPr>
              <w:pStyle w:val="Table"/>
              <w:jc w:val="center"/>
              <w:rPr>
                <w:noProof/>
              </w:rPr>
            </w:pPr>
            <w:r w:rsidRPr="00E522A0">
              <w:rPr>
                <w:noProof/>
              </w:rPr>
              <w:t>1</w:t>
            </w:r>
          </w:p>
        </w:tc>
        <w:tc>
          <w:tcPr>
            <w:tcW w:w="992" w:type="dxa"/>
          </w:tcPr>
          <w:p w:rsidR="00C632D9" w:rsidRPr="00E522A0" w:rsidRDefault="00C632D9" w:rsidP="00E522A0">
            <w:pPr>
              <w:pStyle w:val="Table"/>
              <w:jc w:val="center"/>
              <w:rPr>
                <w:noProof/>
              </w:rPr>
            </w:pPr>
            <w:r w:rsidRPr="00E522A0">
              <w:rPr>
                <w:noProof/>
              </w:rPr>
              <w:t>2</w:t>
            </w:r>
          </w:p>
        </w:tc>
        <w:tc>
          <w:tcPr>
            <w:tcW w:w="1275" w:type="dxa"/>
          </w:tcPr>
          <w:p w:rsidR="00C632D9" w:rsidRPr="00E522A0" w:rsidRDefault="00C632D9" w:rsidP="00E522A0">
            <w:pPr>
              <w:pStyle w:val="Table"/>
              <w:jc w:val="center"/>
              <w:rPr>
                <w:noProof/>
              </w:rPr>
            </w:pPr>
            <w:r w:rsidRPr="00E522A0">
              <w:rPr>
                <w:noProof/>
              </w:rPr>
              <w:t>3</w:t>
            </w:r>
          </w:p>
        </w:tc>
        <w:tc>
          <w:tcPr>
            <w:tcW w:w="851" w:type="dxa"/>
          </w:tcPr>
          <w:p w:rsidR="00C632D9" w:rsidRPr="00E522A0" w:rsidRDefault="00C632D9" w:rsidP="00E522A0">
            <w:pPr>
              <w:pStyle w:val="Table"/>
              <w:jc w:val="center"/>
              <w:rPr>
                <w:noProof/>
              </w:rPr>
            </w:pPr>
            <w:r w:rsidRPr="00E522A0">
              <w:rPr>
                <w:noProof/>
              </w:rPr>
              <w:t>4</w:t>
            </w:r>
          </w:p>
        </w:tc>
        <w:tc>
          <w:tcPr>
            <w:tcW w:w="850" w:type="dxa"/>
          </w:tcPr>
          <w:p w:rsidR="00C632D9" w:rsidRPr="00E522A0" w:rsidRDefault="00C632D9" w:rsidP="00E522A0">
            <w:pPr>
              <w:pStyle w:val="Table"/>
              <w:jc w:val="center"/>
              <w:rPr>
                <w:noProof/>
              </w:rPr>
            </w:pPr>
            <w:r w:rsidRPr="00E522A0">
              <w:rPr>
                <w:noProof/>
              </w:rPr>
              <w:t>5</w:t>
            </w:r>
          </w:p>
        </w:tc>
        <w:tc>
          <w:tcPr>
            <w:tcW w:w="851" w:type="dxa"/>
          </w:tcPr>
          <w:p w:rsidR="00C632D9" w:rsidRPr="00E522A0" w:rsidRDefault="00C632D9" w:rsidP="00E522A0">
            <w:pPr>
              <w:pStyle w:val="Table"/>
              <w:jc w:val="center"/>
              <w:rPr>
                <w:noProof/>
              </w:rPr>
            </w:pPr>
            <w:r w:rsidRPr="00E522A0">
              <w:rPr>
                <w:noProof/>
              </w:rPr>
              <w:t>6</w:t>
            </w:r>
          </w:p>
        </w:tc>
        <w:tc>
          <w:tcPr>
            <w:tcW w:w="850" w:type="dxa"/>
          </w:tcPr>
          <w:p w:rsidR="00C632D9" w:rsidRPr="00E522A0" w:rsidRDefault="00C632D9" w:rsidP="00E522A0">
            <w:pPr>
              <w:pStyle w:val="Table"/>
              <w:jc w:val="center"/>
              <w:rPr>
                <w:noProof/>
              </w:rPr>
            </w:pPr>
            <w:r w:rsidRPr="00E522A0">
              <w:rPr>
                <w:noProof/>
              </w:rPr>
              <w:t>7</w:t>
            </w:r>
          </w:p>
        </w:tc>
        <w:tc>
          <w:tcPr>
            <w:tcW w:w="851" w:type="dxa"/>
          </w:tcPr>
          <w:p w:rsidR="00C632D9" w:rsidRPr="00E522A0" w:rsidRDefault="00C632D9" w:rsidP="00E522A0">
            <w:pPr>
              <w:pStyle w:val="Table"/>
              <w:jc w:val="center"/>
              <w:rPr>
                <w:noProof/>
              </w:rPr>
            </w:pPr>
            <w:r w:rsidRPr="00E522A0">
              <w:rPr>
                <w:noProof/>
              </w:rPr>
              <w:t>8</w:t>
            </w:r>
          </w:p>
        </w:tc>
        <w:tc>
          <w:tcPr>
            <w:tcW w:w="2269" w:type="dxa"/>
          </w:tcPr>
          <w:p w:rsidR="00C632D9" w:rsidRPr="00E522A0" w:rsidRDefault="00C632D9" w:rsidP="00E522A0">
            <w:pPr>
              <w:pStyle w:val="Table"/>
              <w:jc w:val="center"/>
              <w:rPr>
                <w:noProof/>
              </w:rPr>
            </w:pPr>
            <w:r w:rsidRPr="00E522A0">
              <w:rPr>
                <w:noProof/>
              </w:rPr>
              <w:t>9</w:t>
            </w:r>
          </w:p>
        </w:tc>
        <w:tc>
          <w:tcPr>
            <w:tcW w:w="2268" w:type="dxa"/>
          </w:tcPr>
          <w:p w:rsidR="00C632D9" w:rsidRPr="00E522A0" w:rsidRDefault="00C632D9" w:rsidP="00E522A0">
            <w:pPr>
              <w:pStyle w:val="Table"/>
              <w:jc w:val="center"/>
              <w:rPr>
                <w:noProof/>
              </w:rPr>
            </w:pPr>
            <w:r w:rsidRPr="00E522A0">
              <w:rPr>
                <w:noProof/>
              </w:rPr>
              <w:t>10</w:t>
            </w:r>
          </w:p>
        </w:tc>
      </w:tr>
      <w:tr w:rsidR="00FA36D6" w:rsidRPr="00E522A0" w:rsidTr="007C0BCF">
        <w:tc>
          <w:tcPr>
            <w:tcW w:w="14459" w:type="dxa"/>
            <w:gridSpan w:val="10"/>
          </w:tcPr>
          <w:p w:rsidR="00FA36D6" w:rsidRPr="00E522A0" w:rsidRDefault="009F7398" w:rsidP="00E522A0">
            <w:pPr>
              <w:pStyle w:val="Table"/>
            </w:pPr>
            <w:r w:rsidRPr="00E522A0">
              <w:rPr>
                <w:noProof/>
              </w:rPr>
              <w:t xml:space="preserve">Цель муниципальной программы: </w:t>
            </w:r>
            <w:r w:rsidR="00096DCF" w:rsidRPr="00E522A0">
              <w:t>Увеличение суммарного коэффициента рождаемости к 2030 году до 1,346 и сохранение общего коэффициента рождаемости в Людиновском муниципальном округе  на уровне 5,6 промилле.</w:t>
            </w:r>
          </w:p>
        </w:tc>
      </w:tr>
      <w:tr w:rsidR="00C632D9" w:rsidRPr="00E522A0" w:rsidTr="007C0BCF">
        <w:tc>
          <w:tcPr>
            <w:tcW w:w="3402" w:type="dxa"/>
          </w:tcPr>
          <w:p w:rsidR="00B1149A" w:rsidRPr="00E522A0" w:rsidRDefault="0050035A" w:rsidP="00E522A0">
            <w:pPr>
              <w:pStyle w:val="Table"/>
              <w:rPr>
                <w:i/>
                <w:kern w:val="0"/>
              </w:rPr>
            </w:pPr>
            <w:r w:rsidRPr="00E522A0">
              <w:rPr>
                <w:kern w:val="0"/>
              </w:rPr>
              <w:t>Число детей и семей с детьми, получивших социальную поддержку</w:t>
            </w:r>
          </w:p>
        </w:tc>
        <w:tc>
          <w:tcPr>
            <w:tcW w:w="992" w:type="dxa"/>
          </w:tcPr>
          <w:p w:rsidR="00C632D9" w:rsidRPr="00E522A0" w:rsidRDefault="000522A4" w:rsidP="00E522A0">
            <w:pPr>
              <w:pStyle w:val="Table"/>
            </w:pPr>
            <w:r w:rsidRPr="00E522A0">
              <w:t>чел.</w:t>
            </w:r>
          </w:p>
        </w:tc>
        <w:tc>
          <w:tcPr>
            <w:tcW w:w="1275" w:type="dxa"/>
          </w:tcPr>
          <w:p w:rsidR="00C632D9" w:rsidRPr="00E522A0" w:rsidRDefault="0053602B" w:rsidP="00E522A0">
            <w:pPr>
              <w:pStyle w:val="Table"/>
            </w:pPr>
            <w:r w:rsidRPr="00E522A0">
              <w:t>8</w:t>
            </w:r>
            <w:r w:rsidR="00134B30" w:rsidRPr="00E522A0">
              <w:t>10</w:t>
            </w:r>
          </w:p>
        </w:tc>
        <w:tc>
          <w:tcPr>
            <w:tcW w:w="851" w:type="dxa"/>
          </w:tcPr>
          <w:p w:rsidR="00C632D9" w:rsidRPr="00E522A0" w:rsidRDefault="0053602B" w:rsidP="00E522A0">
            <w:pPr>
              <w:pStyle w:val="Table"/>
            </w:pPr>
            <w:r w:rsidRPr="00E522A0">
              <w:t>8</w:t>
            </w:r>
            <w:r w:rsidR="00134B30" w:rsidRPr="00E522A0">
              <w:t>10</w:t>
            </w:r>
          </w:p>
        </w:tc>
        <w:tc>
          <w:tcPr>
            <w:tcW w:w="850" w:type="dxa"/>
          </w:tcPr>
          <w:p w:rsidR="00C632D9" w:rsidRPr="00E522A0" w:rsidRDefault="0053602B" w:rsidP="00E522A0">
            <w:pPr>
              <w:pStyle w:val="Table"/>
            </w:pPr>
            <w:r w:rsidRPr="00E522A0">
              <w:t>8</w:t>
            </w:r>
            <w:r w:rsidR="00134B30" w:rsidRPr="00E522A0">
              <w:t>10</w:t>
            </w:r>
          </w:p>
        </w:tc>
        <w:tc>
          <w:tcPr>
            <w:tcW w:w="851" w:type="dxa"/>
          </w:tcPr>
          <w:p w:rsidR="00C632D9" w:rsidRPr="00E522A0" w:rsidRDefault="0053602B" w:rsidP="00E522A0">
            <w:pPr>
              <w:pStyle w:val="Table"/>
            </w:pPr>
            <w:r w:rsidRPr="00E522A0">
              <w:t>8</w:t>
            </w:r>
            <w:r w:rsidR="00134B30" w:rsidRPr="00E522A0">
              <w:t>10</w:t>
            </w:r>
          </w:p>
        </w:tc>
        <w:tc>
          <w:tcPr>
            <w:tcW w:w="850" w:type="dxa"/>
          </w:tcPr>
          <w:p w:rsidR="00C632D9" w:rsidRPr="00E522A0" w:rsidRDefault="0053602B" w:rsidP="00E522A0">
            <w:pPr>
              <w:pStyle w:val="Table"/>
            </w:pPr>
            <w:r w:rsidRPr="00E522A0">
              <w:t>8</w:t>
            </w:r>
            <w:r w:rsidR="00134B30" w:rsidRPr="00E522A0">
              <w:t>10</w:t>
            </w:r>
          </w:p>
        </w:tc>
        <w:tc>
          <w:tcPr>
            <w:tcW w:w="851" w:type="dxa"/>
          </w:tcPr>
          <w:p w:rsidR="00C632D9" w:rsidRPr="00E522A0" w:rsidRDefault="0053602B" w:rsidP="00E522A0">
            <w:pPr>
              <w:pStyle w:val="Table"/>
            </w:pPr>
            <w:r w:rsidRPr="00E522A0">
              <w:t>8</w:t>
            </w:r>
            <w:r w:rsidR="00134B30" w:rsidRPr="00E522A0">
              <w:t>10</w:t>
            </w:r>
          </w:p>
        </w:tc>
        <w:tc>
          <w:tcPr>
            <w:tcW w:w="2269" w:type="dxa"/>
          </w:tcPr>
          <w:p w:rsidR="00C632D9" w:rsidRPr="00E522A0" w:rsidRDefault="00B52157" w:rsidP="00E522A0">
            <w:pPr>
              <w:pStyle w:val="Table"/>
            </w:pPr>
            <w:r w:rsidRPr="00E522A0">
              <w:t>Управление</w:t>
            </w:r>
            <w:r w:rsidR="0050035A" w:rsidRPr="00E522A0">
              <w:t xml:space="preserve"> социальной защиты населения Людиновского муниципального округа Калужской области</w:t>
            </w:r>
          </w:p>
        </w:tc>
        <w:tc>
          <w:tcPr>
            <w:tcW w:w="2268" w:type="dxa"/>
          </w:tcPr>
          <w:p w:rsidR="00967531" w:rsidRPr="00E522A0" w:rsidRDefault="009B0513" w:rsidP="00E522A0">
            <w:pPr>
              <w:pStyle w:val="Table"/>
            </w:pPr>
            <w:r w:rsidRPr="00E522A0">
              <w:t>Г</w:t>
            </w:r>
            <w:r w:rsidR="005D0DA8" w:rsidRPr="00E522A0">
              <w:t>осударственная программа Калужской области</w:t>
            </w:r>
            <w:proofErr w:type="gramStart"/>
            <w:r w:rsidR="005D0DA8" w:rsidRPr="00E522A0">
              <w:t>«</w:t>
            </w:r>
            <w:r w:rsidR="00967531" w:rsidRPr="00E522A0">
              <w:t>С</w:t>
            </w:r>
            <w:proofErr w:type="gramEnd"/>
            <w:r w:rsidR="00967531" w:rsidRPr="00E522A0">
              <w:t xml:space="preserve">емья и дети </w:t>
            </w:r>
            <w:r w:rsidR="005D0DA8" w:rsidRPr="00E522A0">
              <w:t xml:space="preserve"> Калужской области</w:t>
            </w:r>
            <w:r w:rsidR="007264B1">
              <w:t xml:space="preserve"> </w:t>
            </w:r>
            <w:r w:rsidR="005D0DA8" w:rsidRPr="00E522A0">
              <w:rPr>
                <w:shd w:val="clear" w:color="auto" w:fill="FFFFFF"/>
              </w:rPr>
              <w:t>утверждена постановлением Правительства Калужской области от 9 января 2024 года №2.</w:t>
            </w:r>
          </w:p>
        </w:tc>
      </w:tr>
      <w:tr w:rsidR="002B11C9" w:rsidRPr="00E522A0" w:rsidTr="007C0BCF">
        <w:tc>
          <w:tcPr>
            <w:tcW w:w="3402" w:type="dxa"/>
          </w:tcPr>
          <w:p w:rsidR="002B11C9" w:rsidRPr="00E522A0" w:rsidRDefault="00AF5524" w:rsidP="00E522A0">
            <w:pPr>
              <w:pStyle w:val="Table"/>
              <w:rPr>
                <w:kern w:val="0"/>
                <w:highlight w:val="yellow"/>
              </w:rPr>
            </w:pPr>
            <w:r w:rsidRPr="00E522A0">
              <w:t>2.</w:t>
            </w:r>
            <w:r w:rsidR="00096DCF" w:rsidRPr="00E522A0">
              <w:t>Общий коэффициент рождаемости в Людиновском муниципальном округе Калужской области</w:t>
            </w:r>
          </w:p>
        </w:tc>
        <w:tc>
          <w:tcPr>
            <w:tcW w:w="992" w:type="dxa"/>
          </w:tcPr>
          <w:p w:rsidR="002B11C9" w:rsidRPr="00E522A0" w:rsidRDefault="00C30D19" w:rsidP="00E522A0">
            <w:pPr>
              <w:pStyle w:val="Table"/>
              <w:rPr>
                <w:highlight w:val="yellow"/>
              </w:rPr>
            </w:pPr>
            <w:r w:rsidRPr="00E522A0">
              <w:t>Ед.</w:t>
            </w:r>
          </w:p>
        </w:tc>
        <w:tc>
          <w:tcPr>
            <w:tcW w:w="1275" w:type="dxa"/>
          </w:tcPr>
          <w:p w:rsidR="002B11C9" w:rsidRPr="00E522A0" w:rsidRDefault="00096DCF" w:rsidP="00E522A0">
            <w:pPr>
              <w:pStyle w:val="Table"/>
            </w:pPr>
            <w:r w:rsidRPr="00E522A0">
              <w:t>5,</w:t>
            </w:r>
            <w:r w:rsidR="0036580D" w:rsidRPr="00E522A0">
              <w:t>6</w:t>
            </w:r>
          </w:p>
        </w:tc>
        <w:tc>
          <w:tcPr>
            <w:tcW w:w="851" w:type="dxa"/>
          </w:tcPr>
          <w:p w:rsidR="002B11C9" w:rsidRPr="00E522A0" w:rsidRDefault="00096DCF" w:rsidP="00E522A0">
            <w:pPr>
              <w:pStyle w:val="Table"/>
            </w:pPr>
            <w:r w:rsidRPr="00E522A0">
              <w:t>5,</w:t>
            </w:r>
            <w:r w:rsidR="0036580D" w:rsidRPr="00E522A0">
              <w:t>6</w:t>
            </w:r>
          </w:p>
        </w:tc>
        <w:tc>
          <w:tcPr>
            <w:tcW w:w="850" w:type="dxa"/>
          </w:tcPr>
          <w:p w:rsidR="002B11C9" w:rsidRPr="00E522A0" w:rsidRDefault="00096DCF" w:rsidP="00E522A0">
            <w:pPr>
              <w:pStyle w:val="Table"/>
            </w:pPr>
            <w:r w:rsidRPr="00E522A0">
              <w:t>5,</w:t>
            </w:r>
            <w:r w:rsidR="0036580D" w:rsidRPr="00E522A0">
              <w:t>6</w:t>
            </w:r>
          </w:p>
        </w:tc>
        <w:tc>
          <w:tcPr>
            <w:tcW w:w="851" w:type="dxa"/>
          </w:tcPr>
          <w:p w:rsidR="002B11C9" w:rsidRPr="00E522A0" w:rsidRDefault="00096DCF" w:rsidP="00E522A0">
            <w:pPr>
              <w:pStyle w:val="Table"/>
            </w:pPr>
            <w:r w:rsidRPr="00E522A0">
              <w:t>5,</w:t>
            </w:r>
            <w:r w:rsidR="0036580D" w:rsidRPr="00E522A0">
              <w:t>6</w:t>
            </w:r>
          </w:p>
        </w:tc>
        <w:tc>
          <w:tcPr>
            <w:tcW w:w="850" w:type="dxa"/>
          </w:tcPr>
          <w:p w:rsidR="002B11C9" w:rsidRPr="00E522A0" w:rsidRDefault="00096DCF" w:rsidP="00E522A0">
            <w:pPr>
              <w:pStyle w:val="Table"/>
            </w:pPr>
            <w:r w:rsidRPr="00E522A0">
              <w:t>5,</w:t>
            </w:r>
            <w:r w:rsidR="0036580D" w:rsidRPr="00E522A0">
              <w:t>6</w:t>
            </w:r>
          </w:p>
        </w:tc>
        <w:tc>
          <w:tcPr>
            <w:tcW w:w="851" w:type="dxa"/>
          </w:tcPr>
          <w:p w:rsidR="002B11C9" w:rsidRPr="00E522A0" w:rsidRDefault="00096DCF" w:rsidP="00E522A0">
            <w:pPr>
              <w:pStyle w:val="Table"/>
            </w:pPr>
            <w:r w:rsidRPr="00E522A0">
              <w:t>5,</w:t>
            </w:r>
            <w:r w:rsidR="0036580D" w:rsidRPr="00E522A0">
              <w:t>6</w:t>
            </w:r>
          </w:p>
        </w:tc>
        <w:tc>
          <w:tcPr>
            <w:tcW w:w="2269" w:type="dxa"/>
          </w:tcPr>
          <w:p w:rsidR="002B11C9" w:rsidRPr="00E522A0" w:rsidRDefault="008006F5" w:rsidP="00E522A0">
            <w:pPr>
              <w:pStyle w:val="Table"/>
              <w:rPr>
                <w:highlight w:val="yellow"/>
              </w:rPr>
            </w:pPr>
            <w:r w:rsidRPr="00E522A0">
              <w:t>Отдел ЗАГС Людиновского муниципального округа КО</w:t>
            </w:r>
          </w:p>
        </w:tc>
        <w:tc>
          <w:tcPr>
            <w:tcW w:w="2268" w:type="dxa"/>
          </w:tcPr>
          <w:p w:rsidR="002B11C9" w:rsidRPr="00E522A0" w:rsidRDefault="009B0513" w:rsidP="00E522A0">
            <w:pPr>
              <w:pStyle w:val="Table"/>
              <w:rPr>
                <w:highlight w:val="yellow"/>
              </w:rPr>
            </w:pPr>
            <w:r w:rsidRPr="00E522A0">
              <w:t>Г</w:t>
            </w:r>
            <w:r w:rsidR="005A06B5" w:rsidRPr="00E522A0">
              <w:t xml:space="preserve">осударственная программа Калужской области «Семья и дети  Калужской области </w:t>
            </w:r>
            <w:r w:rsidR="005A06B5" w:rsidRPr="00E522A0">
              <w:rPr>
                <w:shd w:val="clear" w:color="auto" w:fill="FFFFFF"/>
              </w:rPr>
              <w:t>утв</w:t>
            </w:r>
            <w:r w:rsidR="00096DCF" w:rsidRPr="00E522A0">
              <w:rPr>
                <w:shd w:val="clear" w:color="auto" w:fill="FFFFFF"/>
              </w:rPr>
              <w:t>.</w:t>
            </w:r>
            <w:r w:rsidR="005A06B5" w:rsidRPr="00E522A0">
              <w:rPr>
                <w:shd w:val="clear" w:color="auto" w:fill="FFFFFF"/>
              </w:rPr>
              <w:t xml:space="preserve"> постановлением </w:t>
            </w:r>
            <w:r w:rsidR="005A06B5" w:rsidRPr="00E522A0">
              <w:rPr>
                <w:shd w:val="clear" w:color="auto" w:fill="FFFFFF"/>
              </w:rPr>
              <w:lastRenderedPageBreak/>
              <w:t>Правительства Калужской области от 9 января 2024 года № 2.</w:t>
            </w:r>
          </w:p>
        </w:tc>
      </w:tr>
    </w:tbl>
    <w:p w:rsidR="00096DCF" w:rsidRPr="00E522A0" w:rsidRDefault="00096DCF" w:rsidP="00096DCF">
      <w:pPr>
        <w:spacing w:after="320" w:line="261" w:lineRule="auto"/>
        <w:ind w:right="-8"/>
        <w:jc w:val="center"/>
        <w:rPr>
          <w:rFonts w:cs="Arial"/>
          <w:b/>
        </w:rPr>
        <w:sectPr w:rsidR="00096DCF" w:rsidRPr="00E522A0" w:rsidSect="00604AD5">
          <w:pgSz w:w="16839" w:h="11907" w:orient="landscape" w:code="9"/>
          <w:pgMar w:top="1134" w:right="680" w:bottom="1134" w:left="1701" w:header="720" w:footer="720" w:gutter="0"/>
          <w:cols w:space="720"/>
          <w:docGrid w:linePitch="326"/>
        </w:sectPr>
      </w:pPr>
    </w:p>
    <w:p w:rsidR="00FA36D6" w:rsidRPr="00E522A0" w:rsidRDefault="00FA36D6" w:rsidP="00E522A0">
      <w:pPr>
        <w:spacing w:after="320" w:line="261" w:lineRule="auto"/>
        <w:ind w:right="-8" w:firstLine="0"/>
        <w:jc w:val="center"/>
        <w:rPr>
          <w:rFonts w:cs="Arial"/>
          <w:b/>
        </w:rPr>
      </w:pPr>
      <w:r w:rsidRPr="00E522A0">
        <w:rPr>
          <w:rFonts w:cs="Arial"/>
          <w:b/>
        </w:rPr>
        <w:lastRenderedPageBreak/>
        <w:t>2.1. Методика расчета показателя</w:t>
      </w:r>
    </w:p>
    <w:tbl>
      <w:tblPr>
        <w:tblStyle w:val="ad"/>
        <w:tblW w:w="0" w:type="auto"/>
        <w:tblInd w:w="108" w:type="dxa"/>
        <w:tblLook w:val="04A0"/>
      </w:tblPr>
      <w:tblGrid>
        <w:gridCol w:w="702"/>
        <w:gridCol w:w="2672"/>
        <w:gridCol w:w="1829"/>
        <w:gridCol w:w="4295"/>
      </w:tblGrid>
      <w:tr w:rsidR="00093506" w:rsidRPr="00E522A0" w:rsidTr="00FC34C6">
        <w:tc>
          <w:tcPr>
            <w:tcW w:w="702" w:type="dxa"/>
            <w:vAlign w:val="center"/>
          </w:tcPr>
          <w:p w:rsidR="00093506" w:rsidRPr="00E522A0" w:rsidRDefault="00093506" w:rsidP="00E522A0">
            <w:pPr>
              <w:pStyle w:val="Table0"/>
            </w:pPr>
            <w:r w:rsidRPr="00E522A0">
              <w:t xml:space="preserve">№ </w:t>
            </w:r>
            <w:proofErr w:type="spellStart"/>
            <w:proofErr w:type="gramStart"/>
            <w:r w:rsidRPr="00E522A0">
              <w:t>п</w:t>
            </w:r>
            <w:proofErr w:type="spellEnd"/>
            <w:proofErr w:type="gramEnd"/>
            <w:r w:rsidRPr="00E522A0">
              <w:t>/</w:t>
            </w:r>
            <w:proofErr w:type="spellStart"/>
            <w:r w:rsidRPr="00E522A0">
              <w:t>п</w:t>
            </w:r>
            <w:proofErr w:type="spellEnd"/>
          </w:p>
        </w:tc>
        <w:tc>
          <w:tcPr>
            <w:tcW w:w="2672" w:type="dxa"/>
            <w:vAlign w:val="center"/>
          </w:tcPr>
          <w:p w:rsidR="00093506" w:rsidRPr="00E522A0" w:rsidRDefault="00093506" w:rsidP="00E522A0">
            <w:pPr>
              <w:pStyle w:val="Table0"/>
              <w:rPr>
                <w:lang w:val="en-US"/>
              </w:rPr>
            </w:pPr>
            <w:r w:rsidRPr="00E522A0">
              <w:t>Наименование показателя</w:t>
            </w:r>
          </w:p>
        </w:tc>
        <w:tc>
          <w:tcPr>
            <w:tcW w:w="1829" w:type="dxa"/>
            <w:vAlign w:val="center"/>
          </w:tcPr>
          <w:p w:rsidR="00093506" w:rsidRPr="00E522A0" w:rsidRDefault="00093506" w:rsidP="00E522A0">
            <w:pPr>
              <w:pStyle w:val="Table0"/>
            </w:pPr>
            <w:r w:rsidRPr="00E522A0">
              <w:t>Единица измерения</w:t>
            </w:r>
          </w:p>
        </w:tc>
        <w:tc>
          <w:tcPr>
            <w:tcW w:w="4295" w:type="dxa"/>
            <w:vAlign w:val="center"/>
          </w:tcPr>
          <w:p w:rsidR="00093506" w:rsidRPr="00E522A0" w:rsidRDefault="00093506" w:rsidP="00E522A0">
            <w:pPr>
              <w:pStyle w:val="Table0"/>
            </w:pPr>
            <w:r w:rsidRPr="00E522A0">
              <w:t>Методика расчета показателя или источник получения информации о</w:t>
            </w:r>
          </w:p>
          <w:p w:rsidR="00093506" w:rsidRPr="00E522A0" w:rsidRDefault="00093506" w:rsidP="00E522A0">
            <w:pPr>
              <w:pStyle w:val="Table"/>
            </w:pPr>
            <w:proofErr w:type="gramStart"/>
            <w:r w:rsidRPr="00E522A0">
              <w:t>значениях</w:t>
            </w:r>
            <w:proofErr w:type="gramEnd"/>
            <w:r w:rsidRPr="00E522A0">
              <w:t xml:space="preserve"> показателя</w:t>
            </w:r>
          </w:p>
        </w:tc>
      </w:tr>
      <w:tr w:rsidR="00093506" w:rsidRPr="00E522A0" w:rsidTr="00FC34C6">
        <w:tc>
          <w:tcPr>
            <w:tcW w:w="702" w:type="dxa"/>
            <w:vAlign w:val="center"/>
          </w:tcPr>
          <w:p w:rsidR="00093506" w:rsidRPr="00E522A0" w:rsidRDefault="00093506" w:rsidP="00E522A0">
            <w:pPr>
              <w:pStyle w:val="Table"/>
            </w:pPr>
            <w:r w:rsidRPr="00E522A0">
              <w:t>1</w:t>
            </w:r>
          </w:p>
        </w:tc>
        <w:tc>
          <w:tcPr>
            <w:tcW w:w="2672" w:type="dxa"/>
            <w:vAlign w:val="center"/>
          </w:tcPr>
          <w:p w:rsidR="00093506" w:rsidRPr="00E522A0" w:rsidRDefault="00093506" w:rsidP="00E522A0">
            <w:pPr>
              <w:pStyle w:val="Table"/>
              <w:rPr>
                <w:lang w:val="en-US"/>
              </w:rPr>
            </w:pPr>
            <w:r w:rsidRPr="00E522A0">
              <w:rPr>
                <w:lang w:val="en-US"/>
              </w:rPr>
              <w:t>2</w:t>
            </w:r>
          </w:p>
        </w:tc>
        <w:tc>
          <w:tcPr>
            <w:tcW w:w="1829" w:type="dxa"/>
            <w:vAlign w:val="center"/>
          </w:tcPr>
          <w:p w:rsidR="00093506" w:rsidRPr="00E522A0" w:rsidRDefault="00093506" w:rsidP="00E522A0">
            <w:pPr>
              <w:pStyle w:val="Table"/>
            </w:pPr>
            <w:r w:rsidRPr="00E522A0">
              <w:t>3</w:t>
            </w:r>
          </w:p>
        </w:tc>
        <w:tc>
          <w:tcPr>
            <w:tcW w:w="4295" w:type="dxa"/>
            <w:vAlign w:val="center"/>
          </w:tcPr>
          <w:p w:rsidR="00093506" w:rsidRPr="00E522A0" w:rsidRDefault="00093506" w:rsidP="00E522A0">
            <w:pPr>
              <w:pStyle w:val="Table"/>
              <w:rPr>
                <w:lang w:val="en-US"/>
              </w:rPr>
            </w:pPr>
            <w:r w:rsidRPr="00E522A0">
              <w:rPr>
                <w:lang w:val="en-US"/>
              </w:rPr>
              <w:t>4</w:t>
            </w:r>
          </w:p>
        </w:tc>
      </w:tr>
      <w:tr w:rsidR="00093506" w:rsidRPr="00E522A0" w:rsidTr="00FC34C6">
        <w:tc>
          <w:tcPr>
            <w:tcW w:w="9498" w:type="dxa"/>
            <w:gridSpan w:val="4"/>
          </w:tcPr>
          <w:p w:rsidR="00093506" w:rsidRPr="00E522A0" w:rsidRDefault="00093506" w:rsidP="00E522A0">
            <w:pPr>
              <w:pStyle w:val="Table"/>
              <w:rPr>
                <w:b/>
              </w:rPr>
            </w:pPr>
            <w:r w:rsidRPr="00E522A0">
              <w:rPr>
                <w:noProof/>
              </w:rPr>
              <w:t xml:space="preserve">Муниципальная программа «Семья и дети в </w:t>
            </w:r>
            <w:r w:rsidRPr="00E522A0">
              <w:t>Людиновском муниципальном округе Калужской области»</w:t>
            </w:r>
          </w:p>
        </w:tc>
      </w:tr>
      <w:tr w:rsidR="00093506" w:rsidRPr="00E522A0" w:rsidTr="00FC34C6">
        <w:tc>
          <w:tcPr>
            <w:tcW w:w="702" w:type="dxa"/>
          </w:tcPr>
          <w:p w:rsidR="00093506" w:rsidRPr="00E522A0" w:rsidRDefault="00093506" w:rsidP="00E522A0">
            <w:pPr>
              <w:pStyle w:val="Table"/>
            </w:pPr>
            <w:r w:rsidRPr="00E522A0">
              <w:t>1</w:t>
            </w:r>
          </w:p>
        </w:tc>
        <w:tc>
          <w:tcPr>
            <w:tcW w:w="2672" w:type="dxa"/>
          </w:tcPr>
          <w:p w:rsidR="00093506" w:rsidRPr="00E522A0" w:rsidRDefault="00093506" w:rsidP="00E522A0">
            <w:pPr>
              <w:pStyle w:val="Table"/>
              <w:rPr>
                <w:kern w:val="0"/>
              </w:rPr>
            </w:pPr>
            <w:r w:rsidRPr="00E522A0">
              <w:rPr>
                <w:kern w:val="0"/>
              </w:rPr>
              <w:t>Число детей и семей с детьми, получивших социальную поддержку</w:t>
            </w:r>
          </w:p>
        </w:tc>
        <w:tc>
          <w:tcPr>
            <w:tcW w:w="1829" w:type="dxa"/>
          </w:tcPr>
          <w:p w:rsidR="00093506" w:rsidRPr="00E522A0" w:rsidRDefault="00093506" w:rsidP="00E522A0">
            <w:pPr>
              <w:pStyle w:val="Table"/>
            </w:pPr>
            <w:r w:rsidRPr="00E522A0">
              <w:t>чел.</w:t>
            </w:r>
          </w:p>
        </w:tc>
        <w:tc>
          <w:tcPr>
            <w:tcW w:w="4295" w:type="dxa"/>
          </w:tcPr>
          <w:p w:rsidR="00093506" w:rsidRPr="00E522A0" w:rsidRDefault="00093506" w:rsidP="00E522A0">
            <w:pPr>
              <w:pStyle w:val="Table"/>
            </w:pPr>
            <w:r w:rsidRPr="00E522A0">
              <w:t>Определяется как отношение общей численности граждан (детей и семей с детьми), получивших социальную поддержку, к общему количеству граждан, обратившихся за социальной поддержкой.</w:t>
            </w:r>
          </w:p>
          <w:p w:rsidR="00093506" w:rsidRPr="00E522A0" w:rsidRDefault="00093506" w:rsidP="00E522A0">
            <w:pPr>
              <w:pStyle w:val="Table"/>
              <w:rPr>
                <w:i/>
              </w:rPr>
            </w:pPr>
            <w:r w:rsidRPr="00E522A0">
              <w:t>Информацию предоставляет  Управление социальной защиты населения Людиновского муниципального округа Калужской области</w:t>
            </w:r>
            <w:r w:rsidRPr="00E522A0">
              <w:rPr>
                <w:i/>
              </w:rPr>
              <w:t>.</w:t>
            </w:r>
          </w:p>
        </w:tc>
      </w:tr>
      <w:tr w:rsidR="00093506" w:rsidRPr="00E522A0" w:rsidTr="00FC34C6">
        <w:tc>
          <w:tcPr>
            <w:tcW w:w="702" w:type="dxa"/>
          </w:tcPr>
          <w:p w:rsidR="00093506" w:rsidRPr="00E522A0" w:rsidRDefault="00093506" w:rsidP="00E522A0">
            <w:pPr>
              <w:pStyle w:val="Table"/>
            </w:pPr>
            <w:r w:rsidRPr="00E522A0">
              <w:t>2</w:t>
            </w:r>
          </w:p>
        </w:tc>
        <w:tc>
          <w:tcPr>
            <w:tcW w:w="2672" w:type="dxa"/>
          </w:tcPr>
          <w:p w:rsidR="00093506" w:rsidRPr="00E522A0" w:rsidRDefault="00093506" w:rsidP="00E522A0">
            <w:pPr>
              <w:pStyle w:val="Table"/>
              <w:rPr>
                <w:kern w:val="0"/>
                <w:szCs w:val="24"/>
              </w:rPr>
            </w:pPr>
            <w:r w:rsidRPr="00E522A0">
              <w:t xml:space="preserve">Общий коэффициент рождаемости в Людиновском муниципальном округе Калужской области </w:t>
            </w:r>
          </w:p>
        </w:tc>
        <w:tc>
          <w:tcPr>
            <w:tcW w:w="1829" w:type="dxa"/>
          </w:tcPr>
          <w:p w:rsidR="00093506" w:rsidRPr="00E522A0" w:rsidRDefault="00093506" w:rsidP="00E522A0">
            <w:pPr>
              <w:pStyle w:val="Table"/>
            </w:pPr>
            <w:r w:rsidRPr="00E522A0">
              <w:t>ед.</w:t>
            </w:r>
          </w:p>
        </w:tc>
        <w:tc>
          <w:tcPr>
            <w:tcW w:w="4295" w:type="dxa"/>
          </w:tcPr>
          <w:p w:rsidR="00093506" w:rsidRPr="00E522A0" w:rsidRDefault="00093506" w:rsidP="00E522A0">
            <w:pPr>
              <w:pStyle w:val="Table"/>
            </w:pPr>
            <w:r w:rsidRPr="00E522A0">
              <w:t xml:space="preserve">Определяется как отношение числа </w:t>
            </w:r>
            <w:proofErr w:type="gramStart"/>
            <w:r w:rsidRPr="00E522A0">
              <w:t>родившихся</w:t>
            </w:r>
            <w:proofErr w:type="gramEnd"/>
            <w:r w:rsidRPr="00E522A0">
              <w:t xml:space="preserve"> в течение календарного года к среднегодовой численности населения. Исчисляется в промилле (на 1000 человек населения). </w:t>
            </w:r>
          </w:p>
          <w:p w:rsidR="00093506" w:rsidRPr="00E522A0" w:rsidRDefault="00093506" w:rsidP="00E522A0">
            <w:pPr>
              <w:pStyle w:val="Table"/>
            </w:pPr>
            <w:r w:rsidRPr="00E522A0">
              <w:t xml:space="preserve">Формула расчёта: </w:t>
            </w:r>
            <w:proofErr w:type="spellStart"/>
            <w:r w:rsidRPr="00E522A0">
              <w:t>k</w:t>
            </w:r>
            <w:proofErr w:type="spellEnd"/>
            <w:r w:rsidRPr="00E522A0">
              <w:t xml:space="preserve"> = N / P, где: </w:t>
            </w:r>
          </w:p>
          <w:p w:rsidR="00093506" w:rsidRPr="00E522A0" w:rsidRDefault="00093506" w:rsidP="00E522A0">
            <w:pPr>
              <w:pStyle w:val="Table"/>
            </w:pPr>
            <w:proofErr w:type="spellStart"/>
            <w:r w:rsidRPr="00E522A0">
              <w:t>k</w:t>
            </w:r>
            <w:proofErr w:type="spellEnd"/>
            <w:r w:rsidRPr="00E522A0">
              <w:t xml:space="preserve"> — коэффициент рождаемости;</w:t>
            </w:r>
          </w:p>
          <w:p w:rsidR="00093506" w:rsidRPr="00E522A0" w:rsidRDefault="00093506" w:rsidP="00E522A0">
            <w:pPr>
              <w:pStyle w:val="Table"/>
            </w:pPr>
            <w:r w:rsidRPr="00E522A0">
              <w:t>N — число рождений за год;</w:t>
            </w:r>
          </w:p>
          <w:p w:rsidR="00093506" w:rsidRPr="00E522A0" w:rsidRDefault="00093506" w:rsidP="00E522A0">
            <w:pPr>
              <w:pStyle w:val="Table"/>
            </w:pPr>
            <w:r w:rsidRPr="00E522A0">
              <w:t>P — средняя численность населения за год</w:t>
            </w:r>
          </w:p>
          <w:p w:rsidR="00093506" w:rsidRPr="00E522A0" w:rsidRDefault="00093506" w:rsidP="00E522A0">
            <w:pPr>
              <w:pStyle w:val="Table"/>
            </w:pPr>
            <w:r w:rsidRPr="00E522A0">
              <w:t xml:space="preserve">Информацию предоставляет  отдел ЗАГС </w:t>
            </w:r>
            <w:proofErr w:type="spellStart"/>
            <w:r w:rsidRPr="00E522A0">
              <w:t>Людиновскогомуниципального</w:t>
            </w:r>
            <w:proofErr w:type="spellEnd"/>
            <w:r w:rsidRPr="00E522A0">
              <w:t xml:space="preserve"> округа Калужской области.</w:t>
            </w:r>
          </w:p>
        </w:tc>
      </w:tr>
    </w:tbl>
    <w:p w:rsidR="00093506" w:rsidRPr="00E522A0" w:rsidRDefault="00093506" w:rsidP="00093506">
      <w:pPr>
        <w:spacing w:after="320" w:line="262" w:lineRule="auto"/>
        <w:rPr>
          <w:rFonts w:cs="Arial"/>
          <w:b/>
        </w:rPr>
      </w:pPr>
    </w:p>
    <w:p w:rsidR="00093506" w:rsidRPr="00E522A0" w:rsidRDefault="00093506" w:rsidP="00096DCF">
      <w:pPr>
        <w:spacing w:after="320" w:line="261" w:lineRule="auto"/>
        <w:ind w:right="-8"/>
        <w:jc w:val="center"/>
        <w:rPr>
          <w:rFonts w:cs="Arial"/>
          <w:b/>
          <w:i/>
        </w:rPr>
      </w:pPr>
    </w:p>
    <w:p w:rsidR="00093506" w:rsidRPr="00E522A0" w:rsidRDefault="00093506" w:rsidP="00FA36D6">
      <w:pPr>
        <w:spacing w:line="262" w:lineRule="auto"/>
        <w:ind w:right="-8"/>
        <w:jc w:val="center"/>
        <w:rPr>
          <w:rFonts w:cs="Arial"/>
        </w:rPr>
        <w:sectPr w:rsidR="00093506" w:rsidRPr="00E522A0" w:rsidSect="00604AD5">
          <w:pgSz w:w="11907" w:h="16839" w:code="9"/>
          <w:pgMar w:top="1134" w:right="680" w:bottom="1134" w:left="1701" w:header="720" w:footer="720" w:gutter="0"/>
          <w:cols w:space="720"/>
          <w:docGrid w:linePitch="326"/>
        </w:sectPr>
      </w:pPr>
    </w:p>
    <w:p w:rsidR="008C738A" w:rsidRPr="00E522A0" w:rsidRDefault="00E522A0" w:rsidP="00E522A0">
      <w:pPr>
        <w:spacing w:line="262" w:lineRule="auto"/>
        <w:ind w:left="1610" w:right="-8" w:firstLine="0"/>
        <w:rPr>
          <w:rFonts w:cs="Arial"/>
          <w:b/>
          <w:lang w:val="en-US"/>
        </w:rPr>
      </w:pPr>
      <w:r w:rsidRPr="00E522A0">
        <w:rPr>
          <w:rFonts w:cs="Arial"/>
          <w:b/>
        </w:rPr>
        <w:lastRenderedPageBreak/>
        <w:t>3.</w:t>
      </w:r>
      <w:r w:rsidR="008C738A" w:rsidRPr="00E522A0">
        <w:rPr>
          <w:rFonts w:cs="Arial"/>
          <w:b/>
        </w:rPr>
        <w:t>Структура муниципальной программы</w:t>
      </w:r>
    </w:p>
    <w:p w:rsidR="008C738A" w:rsidRPr="00E522A0" w:rsidRDefault="008C738A" w:rsidP="008C738A">
      <w:pPr>
        <w:spacing w:line="262" w:lineRule="auto"/>
        <w:ind w:right="-8"/>
        <w:rPr>
          <w:rFonts w:cs="Arial"/>
          <w:sz w:val="26"/>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828"/>
        <w:gridCol w:w="4110"/>
        <w:gridCol w:w="2410"/>
        <w:gridCol w:w="1701"/>
        <w:gridCol w:w="142"/>
        <w:gridCol w:w="1134"/>
      </w:tblGrid>
      <w:tr w:rsidR="00AD3877" w:rsidRPr="00E522A0" w:rsidTr="00FC34C6">
        <w:tc>
          <w:tcPr>
            <w:tcW w:w="1134" w:type="dxa"/>
            <w:vAlign w:val="center"/>
          </w:tcPr>
          <w:p w:rsidR="008C738A" w:rsidRPr="00E522A0" w:rsidRDefault="008C738A" w:rsidP="00E522A0">
            <w:pPr>
              <w:pStyle w:val="Table0"/>
            </w:pPr>
            <w:r w:rsidRPr="00E522A0">
              <w:t xml:space="preserve">№ </w:t>
            </w:r>
            <w:proofErr w:type="spellStart"/>
            <w:proofErr w:type="gramStart"/>
            <w:r w:rsidRPr="00E522A0">
              <w:t>п</w:t>
            </w:r>
            <w:proofErr w:type="spellEnd"/>
            <w:proofErr w:type="gramEnd"/>
            <w:r w:rsidRPr="00E522A0">
              <w:t>/</w:t>
            </w:r>
            <w:proofErr w:type="spellStart"/>
            <w:r w:rsidRPr="00E522A0">
              <w:t>п</w:t>
            </w:r>
            <w:proofErr w:type="spellEnd"/>
          </w:p>
        </w:tc>
        <w:tc>
          <w:tcPr>
            <w:tcW w:w="3828" w:type="dxa"/>
            <w:vAlign w:val="center"/>
          </w:tcPr>
          <w:p w:rsidR="008C738A" w:rsidRPr="00E522A0" w:rsidRDefault="008C738A" w:rsidP="00E522A0">
            <w:pPr>
              <w:pStyle w:val="Table0"/>
            </w:pPr>
            <w:r w:rsidRPr="00E522A0">
              <w:t>Наименование</w:t>
            </w:r>
          </w:p>
          <w:p w:rsidR="008C738A" w:rsidRPr="00E522A0" w:rsidRDefault="008C738A" w:rsidP="00E522A0">
            <w:pPr>
              <w:pStyle w:val="Table0"/>
            </w:pPr>
            <w:r w:rsidRPr="00E522A0">
              <w:t>направления</w:t>
            </w:r>
          </w:p>
          <w:p w:rsidR="008C738A" w:rsidRPr="00E522A0" w:rsidRDefault="008C738A" w:rsidP="00E522A0">
            <w:pPr>
              <w:pStyle w:val="Table0"/>
            </w:pPr>
            <w:r w:rsidRPr="00E522A0">
              <w:t>(подпрограммы) при наличии/ наименование структурного элемента/</w:t>
            </w:r>
          </w:p>
          <w:p w:rsidR="008C738A" w:rsidRPr="00E522A0" w:rsidRDefault="008C738A" w:rsidP="00E522A0">
            <w:pPr>
              <w:pStyle w:val="Table0"/>
            </w:pPr>
            <w:r w:rsidRPr="00E522A0">
              <w:t>наименование мероприятия (результата), входящего в состав структурного элемента</w:t>
            </w:r>
          </w:p>
        </w:tc>
        <w:tc>
          <w:tcPr>
            <w:tcW w:w="4110" w:type="dxa"/>
            <w:vAlign w:val="center"/>
          </w:tcPr>
          <w:p w:rsidR="008C738A" w:rsidRPr="00E522A0" w:rsidRDefault="008C738A" w:rsidP="00E522A0">
            <w:pPr>
              <w:pStyle w:val="Table0"/>
            </w:pPr>
            <w:r w:rsidRPr="00E522A0">
              <w:t>Задача структурного элемента, решение которой обеспечивается реализацией структурного элемента/краткое описание</w:t>
            </w:r>
          </w:p>
          <w:p w:rsidR="008C738A" w:rsidRPr="00E522A0" w:rsidRDefault="008C738A" w:rsidP="00E522A0">
            <w:pPr>
              <w:pStyle w:val="Table"/>
            </w:pPr>
            <w:r w:rsidRPr="00E522A0">
              <w:t>ожидаемых эффектов от реализации задачи структурного элемента</w:t>
            </w:r>
          </w:p>
        </w:tc>
        <w:tc>
          <w:tcPr>
            <w:tcW w:w="2410" w:type="dxa"/>
            <w:vAlign w:val="center"/>
          </w:tcPr>
          <w:p w:rsidR="008C738A" w:rsidRPr="00E522A0" w:rsidRDefault="008C738A" w:rsidP="00E522A0">
            <w:pPr>
              <w:pStyle w:val="Table"/>
            </w:pPr>
            <w:r w:rsidRPr="00E522A0">
              <w:t>Связь задачи структурного элемента с показателем муниципальной программы</w:t>
            </w:r>
          </w:p>
        </w:tc>
        <w:tc>
          <w:tcPr>
            <w:tcW w:w="1701" w:type="dxa"/>
            <w:vAlign w:val="center"/>
          </w:tcPr>
          <w:p w:rsidR="008C738A" w:rsidRPr="00E522A0" w:rsidRDefault="008C738A" w:rsidP="00E522A0">
            <w:pPr>
              <w:pStyle w:val="Table"/>
            </w:pPr>
            <w:r w:rsidRPr="00E522A0">
              <w:t>Ответственный</w:t>
            </w:r>
          </w:p>
          <w:p w:rsidR="008C738A" w:rsidRPr="00E522A0" w:rsidRDefault="008C738A" w:rsidP="00E522A0">
            <w:pPr>
              <w:pStyle w:val="Table"/>
            </w:pPr>
            <w:r w:rsidRPr="00E522A0">
              <w:t>исполнитель (соисполнитель)</w:t>
            </w:r>
          </w:p>
          <w:p w:rsidR="008C738A" w:rsidRPr="00E522A0" w:rsidRDefault="008C738A" w:rsidP="00E522A0">
            <w:pPr>
              <w:pStyle w:val="Table"/>
            </w:pPr>
            <w:r w:rsidRPr="00E522A0">
              <w:t>структурного элемента</w:t>
            </w:r>
          </w:p>
        </w:tc>
        <w:tc>
          <w:tcPr>
            <w:tcW w:w="1276" w:type="dxa"/>
            <w:gridSpan w:val="2"/>
            <w:vAlign w:val="center"/>
          </w:tcPr>
          <w:p w:rsidR="008C738A" w:rsidRPr="00E522A0" w:rsidRDefault="008C738A" w:rsidP="00E522A0">
            <w:pPr>
              <w:pStyle w:val="Table"/>
            </w:pPr>
            <w:r w:rsidRPr="00E522A0">
              <w:t>Срок реализации</w:t>
            </w:r>
          </w:p>
        </w:tc>
      </w:tr>
      <w:tr w:rsidR="008C738A" w:rsidRPr="00E522A0" w:rsidTr="00FC34C6">
        <w:tc>
          <w:tcPr>
            <w:tcW w:w="14459" w:type="dxa"/>
            <w:gridSpan w:val="7"/>
          </w:tcPr>
          <w:p w:rsidR="008C738A" w:rsidRPr="00E522A0" w:rsidRDefault="0005795F" w:rsidP="00E522A0">
            <w:pPr>
              <w:pStyle w:val="Table"/>
            </w:pPr>
            <w:r w:rsidRPr="00E522A0">
              <w:rPr>
                <w:noProof/>
              </w:rPr>
              <w:t xml:space="preserve">Муниципальная программа «Семья и дети в </w:t>
            </w:r>
            <w:r w:rsidRPr="00E522A0">
              <w:t>Людиновском муниципальном округе Калужской области»</w:t>
            </w:r>
          </w:p>
        </w:tc>
      </w:tr>
      <w:tr w:rsidR="005925ED" w:rsidRPr="00E522A0" w:rsidTr="00FC34C6">
        <w:trPr>
          <w:trHeight w:val="450"/>
        </w:trPr>
        <w:tc>
          <w:tcPr>
            <w:tcW w:w="14459" w:type="dxa"/>
            <w:gridSpan w:val="7"/>
          </w:tcPr>
          <w:p w:rsidR="005925ED" w:rsidRPr="00E522A0" w:rsidRDefault="005925ED" w:rsidP="00E522A0">
            <w:pPr>
              <w:pStyle w:val="Table"/>
            </w:pPr>
            <w:r w:rsidRPr="00E522A0">
              <w:t>Государственная программа Калужской области</w:t>
            </w:r>
            <w:r w:rsidR="00DA52B3">
              <w:t xml:space="preserve"> </w:t>
            </w:r>
            <w:r w:rsidRPr="00E522A0">
              <w:t xml:space="preserve">«Семья и дети  Калужской области» </w:t>
            </w:r>
          </w:p>
        </w:tc>
      </w:tr>
      <w:tr w:rsidR="00B66F35" w:rsidRPr="00E522A0" w:rsidTr="00FC34C6">
        <w:trPr>
          <w:trHeight w:val="480"/>
        </w:trPr>
        <w:tc>
          <w:tcPr>
            <w:tcW w:w="14459" w:type="dxa"/>
            <w:gridSpan w:val="7"/>
          </w:tcPr>
          <w:p w:rsidR="00AD3877" w:rsidRPr="00E522A0" w:rsidRDefault="00E522A0" w:rsidP="00E522A0">
            <w:pPr>
              <w:pStyle w:val="Table"/>
            </w:pPr>
            <w:r w:rsidRPr="00E522A0">
              <w:t>1.</w:t>
            </w:r>
            <w:r w:rsidR="00B66F35" w:rsidRPr="00E522A0">
              <w:t xml:space="preserve">Региональный проект </w:t>
            </w:r>
          </w:p>
          <w:p w:rsidR="00B66F35" w:rsidRPr="00E522A0" w:rsidRDefault="00AD3877" w:rsidP="00E522A0">
            <w:pPr>
              <w:pStyle w:val="Table"/>
            </w:pPr>
            <w:r w:rsidRPr="00E522A0">
              <w:t>1.1.</w:t>
            </w:r>
            <w:r w:rsidR="00B66F35" w:rsidRPr="00E522A0">
              <w:t>« Поддержка семьи»</w:t>
            </w:r>
          </w:p>
        </w:tc>
      </w:tr>
      <w:tr w:rsidR="00AD3877" w:rsidRPr="00E522A0" w:rsidTr="00FC34C6">
        <w:trPr>
          <w:trHeight w:val="480"/>
        </w:trPr>
        <w:tc>
          <w:tcPr>
            <w:tcW w:w="1134" w:type="dxa"/>
          </w:tcPr>
          <w:p w:rsidR="00B66F35" w:rsidRPr="00E522A0" w:rsidRDefault="00D64924" w:rsidP="00E522A0">
            <w:pPr>
              <w:pStyle w:val="Table"/>
            </w:pPr>
            <w:r w:rsidRPr="00E522A0">
              <w:t>1.1.</w:t>
            </w:r>
            <w:r w:rsidR="00AD3877" w:rsidRPr="00E522A0">
              <w:t>1</w:t>
            </w:r>
          </w:p>
        </w:tc>
        <w:tc>
          <w:tcPr>
            <w:tcW w:w="3828" w:type="dxa"/>
          </w:tcPr>
          <w:p w:rsidR="00B66F35" w:rsidRPr="00E522A0" w:rsidRDefault="00096DCF" w:rsidP="00E522A0">
            <w:pPr>
              <w:pStyle w:val="Table"/>
            </w:pPr>
            <w:r w:rsidRPr="00E522A0">
              <w:t>Обеспечение социальных выплат, пособий, компенсаций детям, семьям с детьми</w:t>
            </w:r>
          </w:p>
        </w:tc>
        <w:tc>
          <w:tcPr>
            <w:tcW w:w="4110" w:type="dxa"/>
          </w:tcPr>
          <w:p w:rsidR="00B66F35" w:rsidRPr="00E522A0" w:rsidRDefault="00096DCF" w:rsidP="00E522A0">
            <w:pPr>
              <w:pStyle w:val="Table"/>
            </w:pPr>
            <w:r w:rsidRPr="00E522A0">
              <w:t>Обеспечение семьям и детям, проживающим на территории Людиновского муниципального округа Калужской области, дифференцированной поддержки, доступности и качества социального обслуживания;</w:t>
            </w:r>
          </w:p>
        </w:tc>
        <w:tc>
          <w:tcPr>
            <w:tcW w:w="2410" w:type="dxa"/>
          </w:tcPr>
          <w:p w:rsidR="00B66F35" w:rsidRPr="00E522A0" w:rsidRDefault="00096DCF" w:rsidP="00E522A0">
            <w:pPr>
              <w:pStyle w:val="Table"/>
            </w:pPr>
            <w:r w:rsidRPr="00E522A0">
              <w:t xml:space="preserve">Увеличение суммарного коэффициента рождаемости </w:t>
            </w:r>
          </w:p>
        </w:tc>
        <w:tc>
          <w:tcPr>
            <w:tcW w:w="1843" w:type="dxa"/>
            <w:gridSpan w:val="2"/>
          </w:tcPr>
          <w:p w:rsidR="00B66F35" w:rsidRPr="00E522A0" w:rsidRDefault="00B66F35" w:rsidP="00E522A0">
            <w:pPr>
              <w:pStyle w:val="Table"/>
            </w:pPr>
          </w:p>
        </w:tc>
        <w:tc>
          <w:tcPr>
            <w:tcW w:w="1134" w:type="dxa"/>
          </w:tcPr>
          <w:p w:rsidR="00B66F35" w:rsidRPr="00E522A0" w:rsidRDefault="00B66F35" w:rsidP="00E522A0">
            <w:pPr>
              <w:pStyle w:val="Table"/>
            </w:pPr>
          </w:p>
        </w:tc>
      </w:tr>
      <w:tr w:rsidR="00AD3877" w:rsidRPr="00E522A0" w:rsidTr="00FC34C6">
        <w:trPr>
          <w:trHeight w:val="480"/>
        </w:trPr>
        <w:tc>
          <w:tcPr>
            <w:tcW w:w="14459" w:type="dxa"/>
            <w:gridSpan w:val="7"/>
          </w:tcPr>
          <w:p w:rsidR="00AD3877" w:rsidRPr="00E522A0" w:rsidRDefault="00E522A0" w:rsidP="00E522A0">
            <w:pPr>
              <w:pStyle w:val="Table"/>
            </w:pPr>
            <w:r w:rsidRPr="00E522A0">
              <w:rPr>
                <w:rFonts w:eastAsia="Calibri"/>
                <w:lang w:eastAsia="en-US"/>
              </w:rPr>
              <w:t>1.2.</w:t>
            </w:r>
            <w:r w:rsidR="00AD3877" w:rsidRPr="00E522A0">
              <w:rPr>
                <w:rFonts w:eastAsia="Calibri"/>
                <w:lang w:eastAsia="en-US"/>
              </w:rPr>
              <w:t>«Многодетная семья»</w:t>
            </w:r>
          </w:p>
        </w:tc>
      </w:tr>
      <w:tr w:rsidR="00AD3877" w:rsidRPr="00E522A0" w:rsidTr="00FC34C6">
        <w:trPr>
          <w:trHeight w:val="480"/>
        </w:trPr>
        <w:tc>
          <w:tcPr>
            <w:tcW w:w="1134" w:type="dxa"/>
          </w:tcPr>
          <w:p w:rsidR="00AD3877" w:rsidRPr="00E522A0" w:rsidRDefault="00AD3877" w:rsidP="00E522A0">
            <w:pPr>
              <w:pStyle w:val="Table"/>
            </w:pPr>
            <w:r w:rsidRPr="00E522A0">
              <w:t>1.2.1.</w:t>
            </w:r>
          </w:p>
        </w:tc>
        <w:tc>
          <w:tcPr>
            <w:tcW w:w="3828" w:type="dxa"/>
          </w:tcPr>
          <w:p w:rsidR="00AD3877" w:rsidRPr="00E522A0" w:rsidRDefault="00AD3877" w:rsidP="00E522A0">
            <w:pPr>
              <w:pStyle w:val="Table"/>
            </w:pPr>
            <w:r w:rsidRPr="00E522A0">
              <w:t>Осуществление мер социальной поддержки многодетным семьям</w:t>
            </w:r>
          </w:p>
        </w:tc>
        <w:tc>
          <w:tcPr>
            <w:tcW w:w="4110" w:type="dxa"/>
          </w:tcPr>
          <w:p w:rsidR="00AD3877" w:rsidRPr="00E522A0" w:rsidRDefault="00AD3877" w:rsidP="00E522A0">
            <w:pPr>
              <w:pStyle w:val="Table"/>
              <w:rPr>
                <w:rFonts w:eastAsia="Calibri"/>
                <w:lang w:eastAsia="en-US"/>
              </w:rPr>
            </w:pPr>
            <w:r w:rsidRPr="00E522A0">
              <w:t>Обеспечение семьям и детям, проживающим на территории Людиновского муниципального округа Калужской области, дифференцированной поддержки, доступности и качества социального обслуживания</w:t>
            </w:r>
          </w:p>
        </w:tc>
        <w:tc>
          <w:tcPr>
            <w:tcW w:w="2410" w:type="dxa"/>
          </w:tcPr>
          <w:p w:rsidR="00AD3877" w:rsidRPr="00E522A0" w:rsidRDefault="00AD3877" w:rsidP="00E522A0">
            <w:pPr>
              <w:pStyle w:val="Table"/>
            </w:pPr>
            <w:r w:rsidRPr="00E522A0">
              <w:t>Число детей и семей с детьми, получивших социальную поддержку</w:t>
            </w:r>
          </w:p>
        </w:tc>
        <w:tc>
          <w:tcPr>
            <w:tcW w:w="1843" w:type="dxa"/>
            <w:gridSpan w:val="2"/>
          </w:tcPr>
          <w:p w:rsidR="00AD3877" w:rsidRPr="00E522A0" w:rsidRDefault="00AD3877" w:rsidP="00E522A0">
            <w:pPr>
              <w:pStyle w:val="Table"/>
              <w:rPr>
                <w:noProof/>
              </w:rPr>
            </w:pPr>
            <w:r w:rsidRPr="00E522A0">
              <w:rPr>
                <w:noProof/>
              </w:rPr>
              <w:t>УСЗН</w:t>
            </w:r>
          </w:p>
        </w:tc>
        <w:tc>
          <w:tcPr>
            <w:tcW w:w="1134" w:type="dxa"/>
          </w:tcPr>
          <w:p w:rsidR="00AD3877" w:rsidRPr="00E522A0" w:rsidRDefault="00AD3877" w:rsidP="00E522A0">
            <w:pPr>
              <w:pStyle w:val="Table"/>
            </w:pPr>
            <w:r w:rsidRPr="00E522A0">
              <w:t>2026-2030</w:t>
            </w:r>
          </w:p>
        </w:tc>
      </w:tr>
      <w:tr w:rsidR="00AD3877" w:rsidRPr="00E522A0" w:rsidTr="00FC34C6">
        <w:trPr>
          <w:trHeight w:val="480"/>
        </w:trPr>
        <w:tc>
          <w:tcPr>
            <w:tcW w:w="4962" w:type="dxa"/>
            <w:gridSpan w:val="2"/>
          </w:tcPr>
          <w:p w:rsidR="00AD3877" w:rsidRPr="00E522A0" w:rsidRDefault="00E522A0" w:rsidP="00E522A0">
            <w:pPr>
              <w:pStyle w:val="Table"/>
            </w:pPr>
            <w:r w:rsidRPr="00E522A0">
              <w:t>2.</w:t>
            </w:r>
            <w:r w:rsidR="00AD3877" w:rsidRPr="00E522A0">
              <w:t>Ведомственный проект (отсутствует)</w:t>
            </w:r>
          </w:p>
        </w:tc>
        <w:tc>
          <w:tcPr>
            <w:tcW w:w="4110" w:type="dxa"/>
          </w:tcPr>
          <w:p w:rsidR="00AD3877" w:rsidRPr="00E522A0" w:rsidRDefault="00AD3877" w:rsidP="00E522A0">
            <w:pPr>
              <w:pStyle w:val="Table"/>
            </w:pPr>
          </w:p>
        </w:tc>
        <w:tc>
          <w:tcPr>
            <w:tcW w:w="2410" w:type="dxa"/>
          </w:tcPr>
          <w:p w:rsidR="00AD3877" w:rsidRPr="00E522A0" w:rsidRDefault="00AD3877" w:rsidP="00E522A0">
            <w:pPr>
              <w:pStyle w:val="Table"/>
            </w:pPr>
          </w:p>
        </w:tc>
        <w:tc>
          <w:tcPr>
            <w:tcW w:w="1843" w:type="dxa"/>
            <w:gridSpan w:val="2"/>
          </w:tcPr>
          <w:p w:rsidR="00AD3877" w:rsidRPr="00E522A0" w:rsidRDefault="00AD3877" w:rsidP="00E522A0">
            <w:pPr>
              <w:pStyle w:val="Table"/>
            </w:pPr>
          </w:p>
        </w:tc>
        <w:tc>
          <w:tcPr>
            <w:tcW w:w="1134" w:type="dxa"/>
          </w:tcPr>
          <w:p w:rsidR="00AD3877" w:rsidRPr="00E522A0" w:rsidRDefault="00AD3877" w:rsidP="00E522A0">
            <w:pPr>
              <w:pStyle w:val="Table"/>
            </w:pPr>
          </w:p>
        </w:tc>
      </w:tr>
      <w:tr w:rsidR="00AD3877" w:rsidRPr="00E522A0" w:rsidTr="00FC34C6">
        <w:trPr>
          <w:trHeight w:val="337"/>
        </w:trPr>
        <w:tc>
          <w:tcPr>
            <w:tcW w:w="1134" w:type="dxa"/>
            <w:vAlign w:val="center"/>
          </w:tcPr>
          <w:p w:rsidR="00AD3877" w:rsidRPr="00E522A0" w:rsidRDefault="00AD3877" w:rsidP="00E522A0">
            <w:pPr>
              <w:pStyle w:val="Table"/>
            </w:pPr>
          </w:p>
        </w:tc>
        <w:tc>
          <w:tcPr>
            <w:tcW w:w="3828" w:type="dxa"/>
            <w:vAlign w:val="center"/>
          </w:tcPr>
          <w:p w:rsidR="00AD3877" w:rsidRPr="00E522A0" w:rsidRDefault="00AD3877" w:rsidP="00E522A0">
            <w:pPr>
              <w:pStyle w:val="Table"/>
            </w:pPr>
          </w:p>
        </w:tc>
        <w:tc>
          <w:tcPr>
            <w:tcW w:w="4110" w:type="dxa"/>
            <w:vAlign w:val="center"/>
          </w:tcPr>
          <w:p w:rsidR="00AD3877" w:rsidRPr="00E522A0" w:rsidRDefault="00AD3877" w:rsidP="00E522A0">
            <w:pPr>
              <w:pStyle w:val="Table"/>
            </w:pPr>
          </w:p>
        </w:tc>
        <w:tc>
          <w:tcPr>
            <w:tcW w:w="2410" w:type="dxa"/>
            <w:vAlign w:val="center"/>
          </w:tcPr>
          <w:p w:rsidR="00AD3877" w:rsidRPr="00E522A0" w:rsidRDefault="00AD3877" w:rsidP="00E522A0">
            <w:pPr>
              <w:pStyle w:val="Table"/>
            </w:pPr>
          </w:p>
        </w:tc>
        <w:tc>
          <w:tcPr>
            <w:tcW w:w="1843" w:type="dxa"/>
            <w:gridSpan w:val="2"/>
            <w:vAlign w:val="center"/>
          </w:tcPr>
          <w:p w:rsidR="00AD3877" w:rsidRPr="00E522A0" w:rsidRDefault="00AD3877" w:rsidP="00E522A0">
            <w:pPr>
              <w:pStyle w:val="Table"/>
            </w:pPr>
          </w:p>
        </w:tc>
        <w:tc>
          <w:tcPr>
            <w:tcW w:w="1134" w:type="dxa"/>
            <w:vAlign w:val="center"/>
          </w:tcPr>
          <w:p w:rsidR="00AD3877" w:rsidRPr="00E522A0" w:rsidRDefault="00AD3877" w:rsidP="00E522A0">
            <w:pPr>
              <w:pStyle w:val="Table"/>
            </w:pPr>
          </w:p>
        </w:tc>
      </w:tr>
      <w:tr w:rsidR="00AD3877" w:rsidRPr="00E522A0" w:rsidTr="00FC34C6">
        <w:trPr>
          <w:trHeight w:val="337"/>
        </w:trPr>
        <w:tc>
          <w:tcPr>
            <w:tcW w:w="4962" w:type="dxa"/>
            <w:gridSpan w:val="2"/>
            <w:vAlign w:val="center"/>
          </w:tcPr>
          <w:p w:rsidR="00AD3877" w:rsidRPr="00E522A0" w:rsidRDefault="00E522A0" w:rsidP="00E522A0">
            <w:pPr>
              <w:pStyle w:val="Table"/>
            </w:pPr>
            <w:r w:rsidRPr="00E522A0">
              <w:t>3.</w:t>
            </w:r>
            <w:r w:rsidR="00AD3877" w:rsidRPr="00E522A0">
              <w:t>Комплекс процессных мероприятий</w:t>
            </w:r>
          </w:p>
        </w:tc>
        <w:tc>
          <w:tcPr>
            <w:tcW w:w="4110" w:type="dxa"/>
            <w:vAlign w:val="center"/>
          </w:tcPr>
          <w:p w:rsidR="00AD3877" w:rsidRPr="00E522A0" w:rsidRDefault="00AD3877" w:rsidP="00E522A0">
            <w:pPr>
              <w:pStyle w:val="Table"/>
            </w:pPr>
          </w:p>
        </w:tc>
        <w:tc>
          <w:tcPr>
            <w:tcW w:w="2410" w:type="dxa"/>
            <w:vAlign w:val="center"/>
          </w:tcPr>
          <w:p w:rsidR="00AD3877" w:rsidRPr="00E522A0" w:rsidRDefault="00AD3877" w:rsidP="00E522A0">
            <w:pPr>
              <w:pStyle w:val="Table"/>
            </w:pPr>
          </w:p>
        </w:tc>
        <w:tc>
          <w:tcPr>
            <w:tcW w:w="1843" w:type="dxa"/>
            <w:gridSpan w:val="2"/>
            <w:vAlign w:val="center"/>
          </w:tcPr>
          <w:p w:rsidR="00AD3877" w:rsidRPr="00E522A0" w:rsidRDefault="00AD3877" w:rsidP="00E522A0">
            <w:pPr>
              <w:pStyle w:val="Table"/>
            </w:pPr>
          </w:p>
        </w:tc>
        <w:tc>
          <w:tcPr>
            <w:tcW w:w="1134" w:type="dxa"/>
            <w:vAlign w:val="center"/>
          </w:tcPr>
          <w:p w:rsidR="00AD3877" w:rsidRPr="00E522A0" w:rsidRDefault="00AD3877" w:rsidP="00E522A0">
            <w:pPr>
              <w:pStyle w:val="Table"/>
            </w:pPr>
          </w:p>
        </w:tc>
      </w:tr>
      <w:tr w:rsidR="00AD3877" w:rsidRPr="00E522A0" w:rsidTr="00FC34C6">
        <w:tc>
          <w:tcPr>
            <w:tcW w:w="1134" w:type="dxa"/>
          </w:tcPr>
          <w:p w:rsidR="00AD3877" w:rsidRPr="00E522A0" w:rsidRDefault="00AD3877" w:rsidP="00E522A0">
            <w:pPr>
              <w:pStyle w:val="Table"/>
            </w:pPr>
            <w:r w:rsidRPr="00E522A0">
              <w:t>3.1.</w:t>
            </w:r>
          </w:p>
          <w:p w:rsidR="00AD3877" w:rsidRPr="00E522A0" w:rsidRDefault="00AD3877" w:rsidP="00E522A0">
            <w:pPr>
              <w:pStyle w:val="Table"/>
            </w:pPr>
          </w:p>
          <w:p w:rsidR="00AD3877" w:rsidRPr="00E522A0" w:rsidRDefault="00AD3877" w:rsidP="00E522A0">
            <w:pPr>
              <w:pStyle w:val="Table"/>
            </w:pPr>
          </w:p>
          <w:p w:rsidR="00AD3877" w:rsidRPr="00E522A0" w:rsidRDefault="00AD3877" w:rsidP="00E522A0">
            <w:pPr>
              <w:pStyle w:val="Table"/>
            </w:pPr>
          </w:p>
          <w:p w:rsidR="00AD3877" w:rsidRPr="00E522A0" w:rsidRDefault="00AD3877" w:rsidP="00E522A0">
            <w:pPr>
              <w:pStyle w:val="Table"/>
            </w:pPr>
          </w:p>
          <w:p w:rsidR="00AD3877" w:rsidRPr="00E522A0" w:rsidRDefault="00AD3877" w:rsidP="00E522A0">
            <w:pPr>
              <w:pStyle w:val="Table"/>
            </w:pPr>
          </w:p>
          <w:p w:rsidR="00AD3877" w:rsidRPr="00E522A0" w:rsidRDefault="00AD3877" w:rsidP="00E522A0">
            <w:pPr>
              <w:pStyle w:val="Table"/>
            </w:pPr>
          </w:p>
        </w:tc>
        <w:tc>
          <w:tcPr>
            <w:tcW w:w="3828" w:type="dxa"/>
          </w:tcPr>
          <w:p w:rsidR="00AD3877" w:rsidRPr="00E522A0" w:rsidRDefault="00AD3877" w:rsidP="00E522A0">
            <w:pPr>
              <w:pStyle w:val="Table"/>
              <w:rPr>
                <w:rFonts w:eastAsia="Calibri"/>
                <w:kern w:val="0"/>
                <w:lang w:eastAsia="en-US"/>
              </w:rPr>
            </w:pPr>
            <w:r w:rsidRPr="00E522A0">
              <w:rPr>
                <w:rFonts w:eastAsia="Calibri"/>
                <w:kern w:val="0"/>
                <w:lang w:eastAsia="en-US"/>
              </w:rPr>
              <w:t>Обеспечение социальных выплат, пособий, компенсаций детям и семьям с детьми.</w:t>
            </w:r>
          </w:p>
        </w:tc>
        <w:tc>
          <w:tcPr>
            <w:tcW w:w="4110" w:type="dxa"/>
          </w:tcPr>
          <w:p w:rsidR="00AD3877" w:rsidRPr="00E522A0" w:rsidRDefault="00AD3877" w:rsidP="00E522A0">
            <w:pPr>
              <w:pStyle w:val="Table"/>
            </w:pPr>
            <w:r w:rsidRPr="00E522A0">
              <w:t>Обеспечение семьям и детям, проживающим на территории Людиновского муниципального округа Калужской области, дифференцированной поддержки, доступности и качества социального обслуживания</w:t>
            </w:r>
          </w:p>
        </w:tc>
        <w:tc>
          <w:tcPr>
            <w:tcW w:w="2410" w:type="dxa"/>
          </w:tcPr>
          <w:p w:rsidR="00AD3877" w:rsidRPr="00E522A0" w:rsidRDefault="00AD3877" w:rsidP="00E522A0">
            <w:pPr>
              <w:pStyle w:val="Table"/>
            </w:pPr>
            <w:r w:rsidRPr="00E522A0">
              <w:t>Число детей и семей с детьми, получивших социальную поддержку</w:t>
            </w:r>
          </w:p>
        </w:tc>
        <w:tc>
          <w:tcPr>
            <w:tcW w:w="1843" w:type="dxa"/>
            <w:gridSpan w:val="2"/>
          </w:tcPr>
          <w:p w:rsidR="00AD3877" w:rsidRPr="00E522A0" w:rsidRDefault="00AD3877" w:rsidP="00E522A0">
            <w:pPr>
              <w:pStyle w:val="Table"/>
              <w:rPr>
                <w:noProof/>
              </w:rPr>
            </w:pPr>
            <w:r w:rsidRPr="00E522A0">
              <w:rPr>
                <w:noProof/>
              </w:rPr>
              <w:t>УСЗН</w:t>
            </w:r>
          </w:p>
        </w:tc>
        <w:tc>
          <w:tcPr>
            <w:tcW w:w="1134" w:type="dxa"/>
          </w:tcPr>
          <w:p w:rsidR="00AD3877" w:rsidRPr="00E522A0" w:rsidRDefault="00AD3877" w:rsidP="00E522A0">
            <w:pPr>
              <w:pStyle w:val="Table"/>
            </w:pPr>
            <w:r w:rsidRPr="00E522A0">
              <w:t>2026-2030</w:t>
            </w:r>
          </w:p>
        </w:tc>
      </w:tr>
      <w:tr w:rsidR="00AD3877" w:rsidRPr="00E522A0" w:rsidTr="00FC34C6">
        <w:trPr>
          <w:trHeight w:val="2401"/>
        </w:trPr>
        <w:tc>
          <w:tcPr>
            <w:tcW w:w="1134" w:type="dxa"/>
          </w:tcPr>
          <w:p w:rsidR="00AD3877" w:rsidRPr="00E522A0" w:rsidRDefault="00AD3877" w:rsidP="00E522A0">
            <w:pPr>
              <w:pStyle w:val="Table"/>
            </w:pPr>
            <w:r w:rsidRPr="00E522A0">
              <w:t>3.2.</w:t>
            </w:r>
          </w:p>
        </w:tc>
        <w:tc>
          <w:tcPr>
            <w:tcW w:w="3828" w:type="dxa"/>
          </w:tcPr>
          <w:p w:rsidR="00AD3877" w:rsidRPr="00E522A0" w:rsidRDefault="00AD3877" w:rsidP="00E522A0">
            <w:pPr>
              <w:pStyle w:val="Table"/>
            </w:pPr>
            <w:r w:rsidRPr="00E522A0">
              <w:t>Социальная поддержка многодетных семей (льготный проезд детей)</w:t>
            </w:r>
          </w:p>
        </w:tc>
        <w:tc>
          <w:tcPr>
            <w:tcW w:w="4110" w:type="dxa"/>
          </w:tcPr>
          <w:p w:rsidR="00AD3877" w:rsidRPr="00E522A0" w:rsidRDefault="00AD3877" w:rsidP="00E522A0">
            <w:pPr>
              <w:pStyle w:val="Table"/>
              <w:rPr>
                <w:rFonts w:eastAsia="Calibri"/>
                <w:lang w:eastAsia="en-US"/>
              </w:rPr>
            </w:pPr>
            <w:r w:rsidRPr="00E522A0">
              <w:rPr>
                <w:rFonts w:eastAsia="Calibri"/>
                <w:lang w:eastAsia="en-US"/>
              </w:rPr>
              <w:t>Обеспечение семьям и детям, проживающим на территории Людиновского муниципального округа Калужской области, дифференцированной поддержки, доступности и качества социального обслуживания;</w:t>
            </w:r>
          </w:p>
        </w:tc>
        <w:tc>
          <w:tcPr>
            <w:tcW w:w="2410" w:type="dxa"/>
          </w:tcPr>
          <w:p w:rsidR="00AD3877" w:rsidRPr="00E522A0" w:rsidRDefault="00AD3877" w:rsidP="00E522A0">
            <w:pPr>
              <w:pStyle w:val="Table"/>
            </w:pPr>
            <w:r w:rsidRPr="00E522A0">
              <w:t>Число детей и семей с детьми, получивших социальную поддержку</w:t>
            </w:r>
          </w:p>
        </w:tc>
        <w:tc>
          <w:tcPr>
            <w:tcW w:w="1843" w:type="dxa"/>
            <w:gridSpan w:val="2"/>
          </w:tcPr>
          <w:p w:rsidR="00AD3877" w:rsidRPr="00E522A0" w:rsidRDefault="00AD3877" w:rsidP="00E522A0">
            <w:pPr>
              <w:pStyle w:val="Table"/>
              <w:rPr>
                <w:noProof/>
              </w:rPr>
            </w:pPr>
            <w:r w:rsidRPr="00E522A0">
              <w:rPr>
                <w:noProof/>
              </w:rPr>
              <w:t>УСЗН</w:t>
            </w:r>
          </w:p>
        </w:tc>
        <w:tc>
          <w:tcPr>
            <w:tcW w:w="1134" w:type="dxa"/>
          </w:tcPr>
          <w:p w:rsidR="00AD3877" w:rsidRPr="00E522A0" w:rsidRDefault="00AD3877" w:rsidP="00E522A0">
            <w:pPr>
              <w:pStyle w:val="Table"/>
            </w:pPr>
            <w:r w:rsidRPr="00E522A0">
              <w:t>2026-2030</w:t>
            </w:r>
          </w:p>
        </w:tc>
      </w:tr>
      <w:tr w:rsidR="00AD3877" w:rsidRPr="00E522A0" w:rsidTr="00FC34C6">
        <w:tc>
          <w:tcPr>
            <w:tcW w:w="1134" w:type="dxa"/>
          </w:tcPr>
          <w:p w:rsidR="00AD3877" w:rsidRPr="00E522A0" w:rsidRDefault="00AD3877" w:rsidP="00E522A0">
            <w:pPr>
              <w:pStyle w:val="Table"/>
            </w:pPr>
            <w:r w:rsidRPr="00E522A0">
              <w:t>3.3.</w:t>
            </w:r>
          </w:p>
        </w:tc>
        <w:tc>
          <w:tcPr>
            <w:tcW w:w="3828" w:type="dxa"/>
          </w:tcPr>
          <w:p w:rsidR="00AD3877" w:rsidRPr="00E522A0" w:rsidRDefault="00AD3877" w:rsidP="00E522A0">
            <w:pPr>
              <w:pStyle w:val="Table"/>
            </w:pPr>
            <w:r w:rsidRPr="00E522A0">
              <w:t>«Повышение ценности семьи, семейного образа жизни, пропаганда опыта социально благополучных семей»</w:t>
            </w:r>
          </w:p>
        </w:tc>
        <w:tc>
          <w:tcPr>
            <w:tcW w:w="4110" w:type="dxa"/>
          </w:tcPr>
          <w:p w:rsidR="00AD3877" w:rsidRPr="00E522A0" w:rsidRDefault="00AD3877" w:rsidP="00E522A0">
            <w:pPr>
              <w:pStyle w:val="Table"/>
              <w:rPr>
                <w:rFonts w:eastAsia="Calibri"/>
                <w:lang w:eastAsia="en-US"/>
              </w:rPr>
            </w:pPr>
            <w:r w:rsidRPr="00E522A0">
              <w:rPr>
                <w:rFonts w:eastAsia="Calibri"/>
                <w:lang w:eastAsia="en-US"/>
              </w:rPr>
              <w:t xml:space="preserve">Повышение привлекательности имиджа семьи с детьми как показателя стабильности и успешности общества, формирование ценностей  семьи, ребенка, повышение уровня ответственного </w:t>
            </w:r>
            <w:proofErr w:type="spellStart"/>
            <w:r w:rsidRPr="00E522A0">
              <w:rPr>
                <w:rFonts w:eastAsia="Calibri"/>
                <w:lang w:eastAsia="en-US"/>
              </w:rPr>
              <w:t>родительства</w:t>
            </w:r>
            <w:proofErr w:type="spellEnd"/>
            <w:r w:rsidRPr="00E522A0">
              <w:rPr>
                <w:rFonts w:eastAsia="Calibri"/>
                <w:lang w:eastAsia="en-US"/>
              </w:rPr>
              <w:t>, благополучия семей с детьми</w:t>
            </w:r>
          </w:p>
        </w:tc>
        <w:tc>
          <w:tcPr>
            <w:tcW w:w="2410" w:type="dxa"/>
          </w:tcPr>
          <w:p w:rsidR="00AD3877" w:rsidRPr="00E522A0" w:rsidRDefault="00AD3877" w:rsidP="00E522A0">
            <w:pPr>
              <w:pStyle w:val="Table"/>
            </w:pPr>
            <w:r w:rsidRPr="00E522A0">
              <w:t xml:space="preserve">Сохранение общего коэффициента рождаемости   </w:t>
            </w:r>
          </w:p>
        </w:tc>
        <w:tc>
          <w:tcPr>
            <w:tcW w:w="1843" w:type="dxa"/>
            <w:gridSpan w:val="2"/>
          </w:tcPr>
          <w:p w:rsidR="00AD3877" w:rsidRPr="00E522A0" w:rsidRDefault="00AD3877" w:rsidP="00E522A0">
            <w:pPr>
              <w:pStyle w:val="Table"/>
              <w:rPr>
                <w:noProof/>
              </w:rPr>
            </w:pPr>
            <w:r w:rsidRPr="00E522A0">
              <w:rPr>
                <w:noProof/>
              </w:rPr>
              <w:t>Отдел ЗАГС</w:t>
            </w:r>
          </w:p>
        </w:tc>
        <w:tc>
          <w:tcPr>
            <w:tcW w:w="1134" w:type="dxa"/>
          </w:tcPr>
          <w:p w:rsidR="00AD3877" w:rsidRPr="00E522A0" w:rsidRDefault="00AD3877" w:rsidP="00E522A0">
            <w:pPr>
              <w:pStyle w:val="Table"/>
            </w:pPr>
            <w:r w:rsidRPr="00E522A0">
              <w:t>2026-2030</w:t>
            </w:r>
          </w:p>
        </w:tc>
      </w:tr>
      <w:tr w:rsidR="00AD3877" w:rsidRPr="00E522A0" w:rsidTr="00FC34C6">
        <w:tc>
          <w:tcPr>
            <w:tcW w:w="1134" w:type="dxa"/>
          </w:tcPr>
          <w:p w:rsidR="00AD3877" w:rsidRPr="00E522A0" w:rsidRDefault="00AD3877" w:rsidP="00E522A0">
            <w:pPr>
              <w:pStyle w:val="Table"/>
            </w:pPr>
            <w:r w:rsidRPr="00E522A0">
              <w:t>3.4.</w:t>
            </w:r>
          </w:p>
        </w:tc>
        <w:tc>
          <w:tcPr>
            <w:tcW w:w="3828" w:type="dxa"/>
          </w:tcPr>
          <w:p w:rsidR="00AD3877" w:rsidRPr="00E522A0" w:rsidRDefault="00682D75" w:rsidP="00E522A0">
            <w:pPr>
              <w:pStyle w:val="Table"/>
            </w:pPr>
            <w:r w:rsidRPr="00E522A0">
              <w:t>Обеспечение и функционирование учреждения</w:t>
            </w:r>
          </w:p>
        </w:tc>
        <w:tc>
          <w:tcPr>
            <w:tcW w:w="4110" w:type="dxa"/>
          </w:tcPr>
          <w:p w:rsidR="00AD3877" w:rsidRPr="00E522A0" w:rsidRDefault="00AD3877" w:rsidP="00E522A0">
            <w:pPr>
              <w:pStyle w:val="Table"/>
              <w:rPr>
                <w:rFonts w:eastAsia="Calibri"/>
                <w:lang w:eastAsia="en-US"/>
              </w:rPr>
            </w:pPr>
            <w:r w:rsidRPr="00E522A0">
              <w:rPr>
                <w:rFonts w:eastAsia="Calibri"/>
                <w:lang w:eastAsia="en-US"/>
              </w:rPr>
              <w:t>Обеспечение семьям и детям, проживающим на территории Людиновского муниципального округа Калужской области, дифференцированной поддержки, доступности и качества социального обслуживания;</w:t>
            </w:r>
          </w:p>
        </w:tc>
        <w:tc>
          <w:tcPr>
            <w:tcW w:w="2410" w:type="dxa"/>
          </w:tcPr>
          <w:p w:rsidR="00AD3877" w:rsidRPr="00E522A0" w:rsidRDefault="00AD3877" w:rsidP="00E522A0">
            <w:pPr>
              <w:pStyle w:val="Table"/>
            </w:pPr>
            <w:r w:rsidRPr="00E522A0">
              <w:t>Число детей и семей с детьми, получивших социальную поддержку</w:t>
            </w:r>
          </w:p>
        </w:tc>
        <w:tc>
          <w:tcPr>
            <w:tcW w:w="1843" w:type="dxa"/>
            <w:gridSpan w:val="2"/>
          </w:tcPr>
          <w:p w:rsidR="00AD3877" w:rsidRPr="00E522A0" w:rsidRDefault="00AD3877" w:rsidP="00E522A0">
            <w:pPr>
              <w:pStyle w:val="Table"/>
              <w:rPr>
                <w:noProof/>
              </w:rPr>
            </w:pPr>
            <w:r w:rsidRPr="00E522A0">
              <w:t>ГБУ КО ЦСПСД «Чайка»</w:t>
            </w:r>
          </w:p>
        </w:tc>
        <w:tc>
          <w:tcPr>
            <w:tcW w:w="1134" w:type="dxa"/>
          </w:tcPr>
          <w:p w:rsidR="00AD3877" w:rsidRPr="00E522A0" w:rsidRDefault="00AD3877" w:rsidP="00E522A0">
            <w:pPr>
              <w:pStyle w:val="Table"/>
            </w:pPr>
            <w:r w:rsidRPr="00E522A0">
              <w:t>2026-2030</w:t>
            </w:r>
          </w:p>
        </w:tc>
      </w:tr>
    </w:tbl>
    <w:p w:rsidR="00AD3877" w:rsidRPr="00E522A0" w:rsidRDefault="00AD3877" w:rsidP="008C738A">
      <w:pPr>
        <w:spacing w:line="262" w:lineRule="auto"/>
        <w:ind w:right="-8"/>
        <w:rPr>
          <w:rFonts w:cs="Arial"/>
        </w:rPr>
        <w:sectPr w:rsidR="00AD3877" w:rsidRPr="00E522A0" w:rsidSect="00604AD5">
          <w:pgSz w:w="16839" w:h="11907" w:orient="landscape" w:code="9"/>
          <w:pgMar w:top="1134" w:right="680" w:bottom="1134" w:left="1701" w:header="720" w:footer="720" w:gutter="0"/>
          <w:cols w:space="720"/>
          <w:docGrid w:linePitch="326"/>
        </w:sectPr>
      </w:pPr>
    </w:p>
    <w:p w:rsidR="00AD3877" w:rsidRPr="00E522A0" w:rsidRDefault="003A6AEC" w:rsidP="00AD3877">
      <w:pPr>
        <w:ind w:left="-851" w:firstLine="709"/>
        <w:jc w:val="center"/>
        <w:rPr>
          <w:rFonts w:cs="Arial"/>
          <w:b/>
          <w:sz w:val="28"/>
          <w:szCs w:val="28"/>
        </w:rPr>
      </w:pPr>
      <w:r w:rsidRPr="00E522A0">
        <w:rPr>
          <w:rFonts w:cs="Arial"/>
          <w:b/>
          <w:sz w:val="28"/>
          <w:szCs w:val="28"/>
        </w:rPr>
        <w:lastRenderedPageBreak/>
        <w:t>Стратегические приоритеты в сфере реализации</w:t>
      </w:r>
    </w:p>
    <w:p w:rsidR="00AD3877" w:rsidRPr="00E522A0" w:rsidRDefault="003A6AEC" w:rsidP="00AD3877">
      <w:pPr>
        <w:ind w:left="-851" w:firstLine="709"/>
        <w:jc w:val="center"/>
        <w:rPr>
          <w:rFonts w:cs="Arial"/>
          <w:b/>
          <w:sz w:val="28"/>
          <w:szCs w:val="28"/>
        </w:rPr>
      </w:pPr>
      <w:r w:rsidRPr="00E522A0">
        <w:rPr>
          <w:rFonts w:cs="Arial"/>
          <w:b/>
          <w:sz w:val="28"/>
          <w:szCs w:val="28"/>
        </w:rPr>
        <w:t xml:space="preserve">муниципальной программы «Семья и дети </w:t>
      </w:r>
      <w:proofErr w:type="gramStart"/>
      <w:r w:rsidRPr="00E522A0">
        <w:rPr>
          <w:rFonts w:cs="Arial"/>
          <w:b/>
          <w:sz w:val="28"/>
          <w:szCs w:val="28"/>
        </w:rPr>
        <w:t>в</w:t>
      </w:r>
      <w:proofErr w:type="gramEnd"/>
    </w:p>
    <w:p w:rsidR="003A6AEC" w:rsidRPr="00E522A0" w:rsidRDefault="003A6AEC" w:rsidP="00AD3877">
      <w:pPr>
        <w:ind w:left="-851" w:firstLine="709"/>
        <w:jc w:val="center"/>
        <w:rPr>
          <w:rFonts w:cs="Arial"/>
          <w:b/>
          <w:sz w:val="28"/>
          <w:szCs w:val="28"/>
        </w:rPr>
      </w:pPr>
      <w:proofErr w:type="gramStart"/>
      <w:r w:rsidRPr="00E522A0">
        <w:rPr>
          <w:rFonts w:cs="Arial"/>
          <w:b/>
          <w:sz w:val="28"/>
          <w:szCs w:val="28"/>
        </w:rPr>
        <w:t>Людиновском муниципальном округе Калужской области»</w:t>
      </w:r>
      <w:proofErr w:type="gramEnd"/>
    </w:p>
    <w:p w:rsidR="003A6AEC" w:rsidRPr="00E522A0" w:rsidRDefault="003A6AEC" w:rsidP="00AD3877">
      <w:pPr>
        <w:pStyle w:val="a3"/>
        <w:spacing w:before="100" w:beforeAutospacing="1" w:after="100" w:afterAutospacing="1"/>
        <w:ind w:left="567"/>
        <w:jc w:val="center"/>
        <w:rPr>
          <w:rFonts w:cs="Arial"/>
          <w:b/>
        </w:rPr>
      </w:pPr>
      <w:r w:rsidRPr="00E522A0">
        <w:rPr>
          <w:rFonts w:cs="Arial"/>
          <w:b/>
        </w:rPr>
        <w:t>1. Оценка текущего состояния сферы реализации муниципальной программы «Семья и дети в Людиновском муниципальном округе Калужской области»</w:t>
      </w:r>
    </w:p>
    <w:p w:rsidR="003A6AEC" w:rsidRPr="00E522A0" w:rsidRDefault="003A6AEC" w:rsidP="003A6AEC">
      <w:pPr>
        <w:ind w:firstLine="709"/>
        <w:rPr>
          <w:rFonts w:cs="Arial"/>
        </w:rPr>
      </w:pPr>
      <w:r w:rsidRPr="00E522A0">
        <w:rPr>
          <w:rFonts w:cs="Arial"/>
        </w:rPr>
        <w:t xml:space="preserve">Фундаментальной основой российского общества является семья. </w:t>
      </w:r>
      <w:proofErr w:type="gramStart"/>
      <w:r w:rsidRPr="00E522A0">
        <w:rPr>
          <w:rFonts w:cs="Arial"/>
        </w:rPr>
        <w:t>Укрепление института семьи, повышение качества жизни семей с детьми, создание условий для реализации семьей своих функций являются первоочередными задачами, стоящими перед современной государственной семейной политикой, в решении которых принимают активное участие не только органы государственной власти всех уровней, но и некоммерческие организации и общественные объединения, граждане, профессиональные союзы, средства массовой информации.</w:t>
      </w:r>
      <w:proofErr w:type="gramEnd"/>
      <w:r w:rsidRPr="00E522A0">
        <w:rPr>
          <w:rFonts w:cs="Arial"/>
        </w:rPr>
        <w:t xml:space="preserve"> Улучшению положения семей и детей способствуют принимаемые программы, направленные на сохранение здоровья и укрепление репродуктивного здоровья, снижение уровня младенческой и материнской смертности, формирование мотивации для ведения здорового образа жизни, совмещение родителями трудовой деятельности с воспитанием детей, развитие системы материальной поддержки и стимулирования.</w:t>
      </w:r>
    </w:p>
    <w:p w:rsidR="003A6AEC" w:rsidRPr="00E522A0" w:rsidRDefault="003A6AEC" w:rsidP="003A6AEC">
      <w:pPr>
        <w:ind w:firstLine="709"/>
        <w:rPr>
          <w:rFonts w:cs="Arial"/>
        </w:rPr>
      </w:pPr>
      <w:r w:rsidRPr="00E522A0">
        <w:rPr>
          <w:rFonts w:cs="Arial"/>
        </w:rPr>
        <w:t>В Людиновском округе семейная политика является одним из приоритетных направлений социальной политики, основанной на принципах признания ценностей семьи, ее всемерной поддержки и сохранения достигнутых социальных гарантий. В округе осуществляются меры, направленные на пропаганду здоровой семьи, поощрение многодетных родителей за достойное воспитание детей, оказывается помощь одаренным детям. Большую поддержку населения получили такие социально значимые мероприятия, ставшие традиционными, как День семьи, День матери, областной фестиваль-конкурс «Семья года». Вместе с тем необходимо отметить, что в течение последних лет наблюдается тенденция ослабления семейных связей, падения авторитета родителей и семьи в подростковой среде. Растет количество так называемых «гражданских браков», остается значительным число разводов. В районе имеются семьи, в которых родители не могут создать необходимые условия для воспитания детей. Вызывает тревогу состояние здоровья молодых семей, которые в ближайшее время станут родителями.</w:t>
      </w:r>
    </w:p>
    <w:p w:rsidR="003A6AEC" w:rsidRPr="00E522A0" w:rsidRDefault="003A6AEC" w:rsidP="003A6AEC">
      <w:pPr>
        <w:ind w:firstLine="709"/>
        <w:rPr>
          <w:rFonts w:cs="Arial"/>
        </w:rPr>
      </w:pPr>
      <w:r w:rsidRPr="00E522A0">
        <w:rPr>
          <w:rFonts w:cs="Arial"/>
        </w:rPr>
        <w:t>Трудности, которые испытывает семья, в том числе связанные с экономическими проблемами, нередко приводят к внутрисемейным конфликтам, в результате которых могут оказаться нарушенными права и законные интересы детей.</w:t>
      </w:r>
    </w:p>
    <w:p w:rsidR="003A6AEC" w:rsidRPr="00E522A0" w:rsidRDefault="003A6AEC" w:rsidP="003A6AEC">
      <w:pPr>
        <w:ind w:firstLine="709"/>
        <w:rPr>
          <w:rFonts w:cs="Arial"/>
        </w:rPr>
      </w:pPr>
      <w:r w:rsidRPr="00E522A0">
        <w:rPr>
          <w:rFonts w:cs="Arial"/>
        </w:rPr>
        <w:t>Важным элементом в преодолении таких ситуаций является предоставление социальных услуг и реализация мер, направленных на профилактику семейного неблагополучия.</w:t>
      </w:r>
    </w:p>
    <w:p w:rsidR="003A6AEC" w:rsidRPr="00E522A0" w:rsidRDefault="003A6AEC" w:rsidP="003A6AEC">
      <w:pPr>
        <w:ind w:firstLine="709"/>
        <w:rPr>
          <w:rFonts w:cs="Arial"/>
        </w:rPr>
      </w:pPr>
      <w:r w:rsidRPr="00E522A0">
        <w:rPr>
          <w:rFonts w:cs="Arial"/>
        </w:rPr>
        <w:t>При создании обоснованной системы решения проблемы требуется участие и взаимодействие органов государственной власти всех уровней, органов местного самоуправления, предприятий и организаций, а также некоммерческих организаций и общественных объединений, граждан, профессиональных союзов, средств массовой информации.</w:t>
      </w:r>
    </w:p>
    <w:p w:rsidR="003A6AEC" w:rsidRPr="00E522A0" w:rsidRDefault="003A6AEC" w:rsidP="003A6AEC">
      <w:pPr>
        <w:spacing w:before="100" w:beforeAutospacing="1" w:after="100" w:afterAutospacing="1"/>
        <w:ind w:left="360"/>
        <w:jc w:val="center"/>
        <w:rPr>
          <w:rFonts w:cs="Arial"/>
          <w:b/>
        </w:rPr>
      </w:pPr>
      <w:r w:rsidRPr="00E522A0">
        <w:rPr>
          <w:rFonts w:cs="Arial"/>
          <w:b/>
        </w:rPr>
        <w:t>2. Описание приоритетов целей политики Людиновского муниципального округа Калужской области в сфере реализации программы.</w:t>
      </w:r>
    </w:p>
    <w:p w:rsidR="003A6AEC" w:rsidRPr="00E522A0" w:rsidRDefault="003A6AEC" w:rsidP="003A6AEC">
      <w:pPr>
        <w:pStyle w:val="a3"/>
        <w:spacing w:before="100" w:beforeAutospacing="1" w:after="100" w:afterAutospacing="1"/>
        <w:ind w:left="-851" w:firstLine="709"/>
        <w:rPr>
          <w:rFonts w:cs="Arial"/>
          <w:b/>
        </w:rPr>
      </w:pPr>
    </w:p>
    <w:p w:rsidR="003A6AEC" w:rsidRPr="00E522A0" w:rsidRDefault="003A6AEC" w:rsidP="003A6AEC">
      <w:pPr>
        <w:pStyle w:val="a3"/>
        <w:spacing w:before="100" w:beforeAutospacing="1" w:after="100" w:afterAutospacing="1"/>
        <w:ind w:left="0" w:firstLine="348"/>
        <w:rPr>
          <w:rFonts w:cs="Arial"/>
        </w:rPr>
      </w:pPr>
      <w:r w:rsidRPr="00E522A0">
        <w:rPr>
          <w:rFonts w:cs="Arial"/>
        </w:rPr>
        <w:lastRenderedPageBreak/>
        <w:t>Приоритеты региональной и муниципальной политики в сфере реализации   муниципальной программы определены следующими документами:</w:t>
      </w:r>
    </w:p>
    <w:p w:rsidR="003A6AEC" w:rsidRPr="00E522A0" w:rsidRDefault="003A6AEC" w:rsidP="003A6AEC">
      <w:pPr>
        <w:pStyle w:val="a3"/>
        <w:spacing w:before="100" w:beforeAutospacing="1" w:after="100" w:afterAutospacing="1"/>
        <w:ind w:left="-142" w:firstLine="502"/>
        <w:rPr>
          <w:rFonts w:cs="Arial"/>
        </w:rPr>
      </w:pPr>
      <w:r w:rsidRPr="00E522A0">
        <w:rPr>
          <w:rFonts w:cs="Arial"/>
          <w:shd w:val="clear" w:color="auto" w:fill="FFFFFF"/>
        </w:rPr>
        <w:t xml:space="preserve">1) Указ Президента Российской Федерации от 7 мая 2024 г. N 309 «О национальных целях развития Российской </w:t>
      </w:r>
      <w:r w:rsidRPr="00E522A0">
        <w:rPr>
          <w:rFonts w:cs="Arial"/>
        </w:rPr>
        <w:t>Федерации</w:t>
      </w:r>
      <w:r w:rsidRPr="00E522A0">
        <w:rPr>
          <w:rFonts w:cs="Arial"/>
          <w:shd w:val="clear" w:color="auto" w:fill="FFFFFF"/>
        </w:rPr>
        <w:t xml:space="preserve"> на период до 2030 года и на перспективу до 2036 года»;</w:t>
      </w:r>
    </w:p>
    <w:p w:rsidR="003A6AEC" w:rsidRPr="00E522A0" w:rsidRDefault="003A6AEC" w:rsidP="003A6AEC">
      <w:pPr>
        <w:pStyle w:val="a3"/>
        <w:spacing w:before="100" w:beforeAutospacing="1" w:after="100" w:afterAutospacing="1"/>
        <w:ind w:left="-142" w:firstLine="502"/>
        <w:rPr>
          <w:rFonts w:cs="Arial"/>
          <w:shd w:val="clear" w:color="auto" w:fill="FFFFFF"/>
        </w:rPr>
      </w:pPr>
      <w:r w:rsidRPr="00E522A0">
        <w:rPr>
          <w:rFonts w:cs="Arial"/>
        </w:rPr>
        <w:t>2) Указ Президента РФ от 23.01.2024 N 63 «О мерах социальной поддержки многодетных семей»;</w:t>
      </w:r>
    </w:p>
    <w:p w:rsidR="003A6AEC" w:rsidRPr="00E522A0" w:rsidRDefault="003A6AEC" w:rsidP="003A6AEC">
      <w:pPr>
        <w:pStyle w:val="ab"/>
        <w:shd w:val="clear" w:color="auto" w:fill="FFFFFF"/>
        <w:spacing w:before="0" w:beforeAutospacing="0" w:after="0" w:afterAutospacing="0"/>
        <w:ind w:left="-142" w:firstLine="502"/>
        <w:rPr>
          <w:rFonts w:cs="Arial"/>
        </w:rPr>
      </w:pPr>
      <w:r w:rsidRPr="00E522A0">
        <w:rPr>
          <w:rFonts w:cs="Arial"/>
        </w:rPr>
        <w:t>3) Указ Президента РФ от 25.11.2019 № 570 «О внесении изменения в Указ Президента РФ от 07.05.2012 № 606 «О мерах по реализации демографической политики Российской Федерации» и признании утратившими силу некоторых актов Президента Российской Федерации» </w:t>
      </w:r>
    </w:p>
    <w:p w:rsidR="003A6AEC" w:rsidRPr="00E522A0" w:rsidRDefault="003A6AEC" w:rsidP="003A6AEC">
      <w:pPr>
        <w:pStyle w:val="a3"/>
        <w:ind w:left="-142" w:firstLine="502"/>
        <w:rPr>
          <w:rFonts w:cs="Arial"/>
          <w:shd w:val="clear" w:color="auto" w:fill="FFFFFF"/>
        </w:rPr>
      </w:pPr>
      <w:r w:rsidRPr="00E522A0">
        <w:rPr>
          <w:rFonts w:cs="Arial"/>
          <w:shd w:val="clear" w:color="auto" w:fill="FFFFFF"/>
        </w:rPr>
        <w:t>4) Указ Президента РФ от 07.05.2012 № 606 «О мерах по реализации демографической политики</w:t>
      </w:r>
      <w:r w:rsidR="00E522A0" w:rsidRPr="00E522A0">
        <w:rPr>
          <w:rFonts w:cs="Arial"/>
          <w:shd w:val="clear" w:color="auto" w:fill="FFFFFF"/>
        </w:rPr>
        <w:t xml:space="preserve"> </w:t>
      </w:r>
      <w:r w:rsidRPr="00E522A0">
        <w:rPr>
          <w:rFonts w:cs="Arial"/>
          <w:shd w:val="clear" w:color="auto" w:fill="FFFFFF"/>
        </w:rPr>
        <w:t>Российской</w:t>
      </w:r>
      <w:r w:rsidR="00E522A0">
        <w:rPr>
          <w:rFonts w:cs="Arial"/>
          <w:shd w:val="clear" w:color="auto" w:fill="FFFFFF"/>
        </w:rPr>
        <w:t xml:space="preserve"> </w:t>
      </w:r>
      <w:r w:rsidRPr="00E522A0">
        <w:rPr>
          <w:rFonts w:cs="Arial"/>
          <w:shd w:val="clear" w:color="auto" w:fill="FFFFFF"/>
        </w:rPr>
        <w:t>Федерации»</w:t>
      </w:r>
      <w:r w:rsidRPr="00E522A0">
        <w:rPr>
          <w:rFonts w:cs="Arial"/>
          <w:sz w:val="27"/>
          <w:szCs w:val="27"/>
        </w:rPr>
        <w:t>;</w:t>
      </w:r>
    </w:p>
    <w:p w:rsidR="003A6AEC" w:rsidRPr="00E522A0" w:rsidRDefault="003A6AEC" w:rsidP="003A6AEC">
      <w:pPr>
        <w:pStyle w:val="a3"/>
        <w:ind w:left="-142" w:firstLine="502"/>
        <w:rPr>
          <w:rFonts w:cs="Arial"/>
        </w:rPr>
      </w:pPr>
      <w:r w:rsidRPr="00E522A0">
        <w:rPr>
          <w:rFonts w:cs="Arial"/>
          <w:shd w:val="clear" w:color="auto" w:fill="FFFFFF"/>
        </w:rPr>
        <w:t xml:space="preserve">5) </w:t>
      </w:r>
      <w:r w:rsidRPr="00E522A0">
        <w:rPr>
          <w:rFonts w:cs="Arial"/>
        </w:rPr>
        <w:t>Концепцией прогноза долгосрочного социально-экономического развития Российской  Федерации на период до 2030 года (разработан Минэкономразвития РФ);</w:t>
      </w:r>
    </w:p>
    <w:p w:rsidR="003A6AEC" w:rsidRPr="00E522A0" w:rsidRDefault="003A6AEC" w:rsidP="003A6AEC">
      <w:pPr>
        <w:pStyle w:val="ConsPlusNormal"/>
        <w:ind w:left="-142" w:firstLine="502"/>
        <w:jc w:val="both"/>
      </w:pPr>
      <w:proofErr w:type="gramStart"/>
      <w:r w:rsidRPr="00E522A0">
        <w:rPr>
          <w:sz w:val="24"/>
          <w:szCs w:val="24"/>
          <w:shd w:val="clear" w:color="auto" w:fill="FFFFFF"/>
        </w:rPr>
        <w:t>6) Постановлением Правительства  Российской Федерации от 15.04.2014 № 296 «Об утверждении государственной программы Российской Федерации «Социальная поддержка граждан» (</w:t>
      </w:r>
      <w:r w:rsidRPr="00E522A0">
        <w:rPr>
          <w:sz w:val="24"/>
          <w:szCs w:val="24"/>
        </w:rPr>
        <w:t>(в ред. Постановлений Правительства РФ от 31.03.2017 N 372,от 30.06.2017 N 783, от 09.08.2017 N 957, от 17.11.2017 N 1388,от 13.12.2017 N 1539, от 19.01.2018 N 30, от 05.02.2018 N 103,от 27.02.2018 N 200, от 30.03.2018 N 365, от 08.09.2018N 1070,от 29.11.2018 N 1438, от 29.12.2018 N 1745, от 30.12.2018 N 1785,от 28.03.2019 N 346, от 08.05.2019 N 573, от 28.08.2019 N 1106,от 30.11.2019 N 1559, от 13.12.2019 N 1664, от 27.12.2019 N 1868,от 16.03.2020 N 292, от 31.03.2020 N 382, от 19.08.2020 N 1258,от 29.08.2020 N 1307, от 09.09.2020 N 1386, от 15.10.2020N 1691,от 21.12.2020 N 2199, от 31.12.2020 N 2390, от 31.12.2020 N 2394,от 20.01.2021 N 21, от 05.02.2021 N 116, от 13.02.2021 N 188,от 13.03.2021 N 366, от 31.03.2021 N 509, от 19.04.2021 N 621,от 26.04.2021 N 649, от 29.04.2021 N 672, от 04.05.2021 N 714,от 19.05.2021 N 755, от 02.06.2021 N 862, от 07.06.2021</w:t>
      </w:r>
      <w:proofErr w:type="gramEnd"/>
      <w:r w:rsidRPr="00E522A0">
        <w:rPr>
          <w:sz w:val="24"/>
          <w:szCs w:val="24"/>
        </w:rPr>
        <w:t xml:space="preserve">N 866,от 11.08.2021 N 1330, от </w:t>
      </w:r>
      <w:proofErr w:type="gramStart"/>
      <w:r w:rsidRPr="00E522A0">
        <w:rPr>
          <w:sz w:val="24"/>
          <w:szCs w:val="24"/>
        </w:rPr>
        <w:t>30.10.2021 N 1886, от 04.12.2021 N2200,от 27.01.2022 N 55, от 30.05.2022 N 989, от 29.06.2022 N 1160,от 18.08.2022 N 1443, от 01.09.2022 N 1540, от 01.02.2023 N 138,от 12.08.2023 N 1326, от 18.09.2023 N 1524, от 09.11.2023 N 1879,от 11.12.2023 N 2115, от 12.07.2024 N 949, от 31.08.2024 N1199,</w:t>
      </w:r>
      <w:r w:rsidRPr="00E522A0">
        <w:t>от 30.11.2024 N 1696);</w:t>
      </w:r>
      <w:proofErr w:type="gramEnd"/>
    </w:p>
    <w:p w:rsidR="003A6AEC" w:rsidRPr="00E522A0" w:rsidRDefault="003A6AEC" w:rsidP="003A6AEC">
      <w:pPr>
        <w:pStyle w:val="ConsPlusNormal"/>
        <w:ind w:left="-142" w:firstLine="502"/>
        <w:jc w:val="both"/>
        <w:rPr>
          <w:sz w:val="24"/>
          <w:szCs w:val="24"/>
          <w:shd w:val="clear" w:color="auto" w:fill="FFFFFF"/>
        </w:rPr>
      </w:pPr>
      <w:r w:rsidRPr="00E522A0">
        <w:rPr>
          <w:sz w:val="24"/>
          <w:szCs w:val="24"/>
          <w:shd w:val="clear" w:color="auto" w:fill="FFFFFF"/>
        </w:rPr>
        <w:t>7) Государственной программой Калужской области « Семья и дети в Калужской области», утвержденной постановлением правительства Калужской области от 09.01.2024 № 2.</w:t>
      </w:r>
    </w:p>
    <w:p w:rsidR="003A6AEC" w:rsidRPr="00E522A0" w:rsidRDefault="003A6AEC" w:rsidP="003A6AEC">
      <w:pPr>
        <w:pStyle w:val="ConsPlusNormal"/>
        <w:ind w:left="-142" w:firstLine="502"/>
        <w:jc w:val="both"/>
        <w:rPr>
          <w:sz w:val="24"/>
          <w:szCs w:val="24"/>
          <w:shd w:val="clear" w:color="auto" w:fill="FFFFFF"/>
        </w:rPr>
      </w:pPr>
      <w:r w:rsidRPr="00E522A0">
        <w:rPr>
          <w:sz w:val="24"/>
          <w:szCs w:val="24"/>
          <w:shd w:val="clear" w:color="auto" w:fill="FFFFFF"/>
        </w:rPr>
        <w:t>Указанными документами определены основные приоритетные направления и цели  региональной и муниципальной политики в отношении социальной поддержки семьи и детей:</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 повышение уровня рождаемости (в том числе за счет рождения в семьях второго ребенка и последующих детей);</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 укрепление института семьи, возрождение и сохранение духовно-нравственных традиций семейных отношений, семейного воспитания;</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 xml:space="preserve">- развитие системы поддержки семьи в связи с рождением и воспитанием детей, обеспечение региональной и муниципальной материальной поддержки семей, имеющих детей; </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 профилактика семейного неблагополучия и социального сиротства, обеспечение защиты прав и законных интересов детей;</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 xml:space="preserve">- выполнение и </w:t>
      </w:r>
      <w:proofErr w:type="gramStart"/>
      <w:r w:rsidRPr="00E522A0">
        <w:rPr>
          <w:sz w:val="24"/>
          <w:szCs w:val="24"/>
          <w:shd w:val="clear" w:color="auto" w:fill="FFFFFF"/>
        </w:rPr>
        <w:t>контроль за</w:t>
      </w:r>
      <w:proofErr w:type="gramEnd"/>
      <w:r w:rsidRPr="00E522A0">
        <w:rPr>
          <w:sz w:val="24"/>
          <w:szCs w:val="24"/>
          <w:shd w:val="clear" w:color="auto" w:fill="FFFFFF"/>
        </w:rPr>
        <w:t xml:space="preserve"> реализацией переданных полномочий по организации и осуществлению деятельности по социальной поддержке и социальному обслуживанию детей в трудной жизненной ситуации, детей-сирот и детей, оставшихся без попечения родителей;</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 xml:space="preserve">- организация подготовки, переподготовки и повышения квалификации специалистов органов и организаций, действующих в сфере защиты прав детей, повышение уровня </w:t>
      </w:r>
      <w:r w:rsidRPr="00E522A0">
        <w:rPr>
          <w:sz w:val="24"/>
          <w:szCs w:val="24"/>
          <w:shd w:val="clear" w:color="auto" w:fill="FFFFFF"/>
        </w:rPr>
        <w:lastRenderedPageBreak/>
        <w:t>профессионального мастерства работников социальных служб, привлечение в сферу социального обслуживания квалифицированных кадров.</w:t>
      </w:r>
    </w:p>
    <w:p w:rsidR="003A6AEC" w:rsidRPr="00E522A0" w:rsidRDefault="003A6AEC" w:rsidP="003A6AEC">
      <w:pPr>
        <w:pStyle w:val="ConsPlusNormal"/>
        <w:ind w:left="-142"/>
        <w:jc w:val="both"/>
        <w:rPr>
          <w:sz w:val="24"/>
          <w:szCs w:val="24"/>
          <w:shd w:val="clear" w:color="auto" w:fill="FFFFFF"/>
        </w:rPr>
      </w:pPr>
      <w:r w:rsidRPr="00E522A0">
        <w:rPr>
          <w:sz w:val="24"/>
          <w:szCs w:val="24"/>
          <w:shd w:val="clear" w:color="auto" w:fill="FFFFFF"/>
        </w:rPr>
        <w:t>Указанные региональные и муниципальные приоритеты  и цели направлены на преодоление негативных демографических тенденций, стабилизацию численности населения, создание условий для её роста, повышение качества жизни детей и семей с детьми, проживающих на территории Людиновского муниципального округа Калужской области.</w:t>
      </w:r>
    </w:p>
    <w:p w:rsidR="00A44C41" w:rsidRPr="00E522A0" w:rsidRDefault="00A44C41" w:rsidP="003A6AEC">
      <w:pPr>
        <w:pStyle w:val="ConsPlusNormal"/>
        <w:ind w:left="-142"/>
        <w:jc w:val="both"/>
        <w:rPr>
          <w:sz w:val="24"/>
          <w:szCs w:val="24"/>
        </w:rPr>
      </w:pPr>
      <w:bookmarkStart w:id="0" w:name="_GoBack"/>
      <w:bookmarkEnd w:id="0"/>
    </w:p>
    <w:p w:rsidR="003A6AEC" w:rsidRPr="00E522A0" w:rsidRDefault="003A6AEC" w:rsidP="00E522A0">
      <w:pPr>
        <w:spacing w:before="100" w:beforeAutospacing="1" w:after="100" w:afterAutospacing="1"/>
        <w:ind w:firstLine="0"/>
        <w:jc w:val="center"/>
        <w:rPr>
          <w:rFonts w:cs="Arial"/>
        </w:rPr>
      </w:pPr>
      <w:r w:rsidRPr="00E522A0">
        <w:rPr>
          <w:rFonts w:cs="Arial"/>
          <w:b/>
        </w:rPr>
        <w:t>3. Задачи в сфере реализации программы Людиновского муниципального округа Калужской области и способы их эффективного решения.</w:t>
      </w:r>
    </w:p>
    <w:p w:rsidR="003A6AEC" w:rsidRPr="00E522A0" w:rsidRDefault="003A6AEC" w:rsidP="003A6AEC">
      <w:pPr>
        <w:spacing w:before="100" w:beforeAutospacing="1" w:after="100" w:afterAutospacing="1"/>
        <w:rPr>
          <w:rFonts w:cs="Arial"/>
        </w:rPr>
      </w:pPr>
      <w:r w:rsidRPr="00E522A0">
        <w:rPr>
          <w:rFonts w:cs="Arial"/>
        </w:rPr>
        <w:t>Задачи: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 обеспечение семьям и детям, проживающим на территории Людиновского муниципального округа Калужской области, дифференцированной поддержки, доступности и качества социального обслуживания;</w:t>
      </w:r>
    </w:p>
    <w:p w:rsidR="003A6AEC" w:rsidRPr="00E522A0" w:rsidRDefault="003A6AEC" w:rsidP="00DA52B3">
      <w:pPr>
        <w:pStyle w:val="a3"/>
        <w:spacing w:before="100" w:beforeAutospacing="1" w:after="100" w:afterAutospacing="1"/>
        <w:ind w:left="-142" w:firstLine="11"/>
        <w:rPr>
          <w:rFonts w:cs="Arial"/>
        </w:rPr>
      </w:pPr>
      <w:r w:rsidRPr="00E522A0">
        <w:rPr>
          <w:rFonts w:cs="Arial"/>
        </w:rPr>
        <w:t xml:space="preserve">- повышение привлекательности имиджа семьи с детьми как показателя стабильности и успешности общества, формирование ценностей  семьи, ребенка, повышение уровня ответственного </w:t>
      </w:r>
      <w:proofErr w:type="spellStart"/>
      <w:r w:rsidRPr="00E522A0">
        <w:rPr>
          <w:rFonts w:cs="Arial"/>
        </w:rPr>
        <w:t>родительства</w:t>
      </w:r>
      <w:proofErr w:type="spellEnd"/>
      <w:r w:rsidRPr="00E522A0">
        <w:rPr>
          <w:rFonts w:cs="Arial"/>
        </w:rPr>
        <w:t>, благополучия семей с детьми.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Механизм реализации программы:</w:t>
      </w:r>
    </w:p>
    <w:p w:rsidR="003A6AEC" w:rsidRPr="00E522A0" w:rsidRDefault="003A6AEC" w:rsidP="00DA52B3">
      <w:pPr>
        <w:pStyle w:val="a3"/>
        <w:spacing w:before="100" w:beforeAutospacing="1" w:after="100" w:afterAutospacing="1"/>
        <w:ind w:left="-142" w:firstLine="11"/>
        <w:rPr>
          <w:rFonts w:cs="Arial"/>
        </w:rPr>
      </w:pPr>
      <w:r w:rsidRPr="00E522A0">
        <w:rPr>
          <w:rFonts w:cs="Arial"/>
        </w:rPr>
        <w:t>Заказчиком и разработчиком Программы выступает Управление социальной защиты населения администрации Людиновского муниципального округа Калужской области.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Ответственными исполнителями мероприятий программы являются:</w:t>
      </w:r>
    </w:p>
    <w:p w:rsidR="003A6AEC" w:rsidRPr="00E522A0" w:rsidRDefault="003A6AEC" w:rsidP="00DA52B3">
      <w:pPr>
        <w:pStyle w:val="a3"/>
        <w:spacing w:before="100" w:beforeAutospacing="1" w:after="100" w:afterAutospacing="1"/>
        <w:ind w:left="-142" w:firstLine="11"/>
        <w:rPr>
          <w:rFonts w:cs="Arial"/>
        </w:rPr>
      </w:pPr>
      <w:r w:rsidRPr="00E522A0">
        <w:rPr>
          <w:rFonts w:cs="Arial"/>
        </w:rPr>
        <w:t>- Управление социальной защиты населения администрации Людиновского муниципального округа Калужской области;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 ГБУ КО «Центр социальной помощи семье и детям «Чайка»;</w:t>
      </w:r>
    </w:p>
    <w:p w:rsidR="003A6AEC" w:rsidRPr="00E522A0" w:rsidRDefault="003A6AEC" w:rsidP="00DA52B3">
      <w:pPr>
        <w:pStyle w:val="a3"/>
        <w:spacing w:before="100" w:beforeAutospacing="1" w:after="100" w:afterAutospacing="1"/>
        <w:ind w:left="-142" w:firstLine="11"/>
        <w:rPr>
          <w:rFonts w:cs="Arial"/>
        </w:rPr>
      </w:pPr>
      <w:r w:rsidRPr="00E522A0">
        <w:rPr>
          <w:rFonts w:cs="Arial"/>
        </w:rPr>
        <w:t>- отдел ЗАГС администрации Людиновского муниципального округа Калужской области.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Разработчик обеспечивает качественное проведение намеченных мероприятий и целевое использование средств, выделяемых на реализацию Программы.</w:t>
      </w:r>
    </w:p>
    <w:p w:rsidR="003A6AEC" w:rsidRPr="00E522A0" w:rsidRDefault="003A6AEC" w:rsidP="00DA52B3">
      <w:pPr>
        <w:pStyle w:val="a3"/>
        <w:spacing w:before="100" w:beforeAutospacing="1" w:after="100" w:afterAutospacing="1"/>
        <w:ind w:left="-142" w:firstLine="11"/>
        <w:rPr>
          <w:rFonts w:cs="Arial"/>
        </w:rPr>
      </w:pPr>
      <w:r w:rsidRPr="00E522A0">
        <w:rPr>
          <w:rFonts w:cs="Arial"/>
        </w:rPr>
        <w:t>Выполнение мероприятий Программы осуществляется в соответствии с законодательством.</w:t>
      </w:r>
    </w:p>
    <w:p w:rsidR="003A6AEC" w:rsidRPr="00E522A0" w:rsidRDefault="003A6AEC" w:rsidP="00DA52B3">
      <w:pPr>
        <w:pStyle w:val="a3"/>
        <w:spacing w:before="100" w:beforeAutospacing="1" w:after="100" w:afterAutospacing="1"/>
        <w:ind w:left="-142" w:firstLine="11"/>
        <w:rPr>
          <w:rFonts w:cs="Arial"/>
        </w:rPr>
      </w:pPr>
      <w:proofErr w:type="gramStart"/>
      <w:r w:rsidRPr="00E522A0">
        <w:rPr>
          <w:rFonts w:cs="Arial"/>
        </w:rPr>
        <w:t>Контроль за</w:t>
      </w:r>
      <w:proofErr w:type="gramEnd"/>
      <w:r w:rsidRPr="00E522A0">
        <w:rPr>
          <w:rFonts w:cs="Arial"/>
        </w:rPr>
        <w:t xml:space="preserve"> выполнением мероприятий Программы осуществляет заместитель главы администрации Людиновского муниципального округа Калужской области по социальному развитию.</w:t>
      </w:r>
    </w:p>
    <w:p w:rsidR="003A6AEC" w:rsidRPr="00E522A0" w:rsidRDefault="003A6AEC" w:rsidP="00DA52B3">
      <w:pPr>
        <w:pStyle w:val="a3"/>
        <w:spacing w:before="100" w:beforeAutospacing="1" w:after="100" w:afterAutospacing="1"/>
        <w:ind w:left="-142" w:firstLine="11"/>
        <w:rPr>
          <w:rFonts w:cs="Arial"/>
        </w:rPr>
      </w:pPr>
      <w:r w:rsidRPr="00E522A0">
        <w:rPr>
          <w:rFonts w:cs="Arial"/>
        </w:rPr>
        <w:t>Расходование средств местного бюджета в рамках реализации Программы осуществляется строго на цели, предусмотренные в программе.</w:t>
      </w:r>
    </w:p>
    <w:p w:rsidR="003A6AEC" w:rsidRPr="00E522A0" w:rsidRDefault="003A6AEC" w:rsidP="00DA52B3">
      <w:pPr>
        <w:pStyle w:val="a3"/>
        <w:spacing w:before="100" w:beforeAutospacing="1" w:after="100" w:afterAutospacing="1"/>
        <w:ind w:left="-142" w:firstLine="11"/>
        <w:rPr>
          <w:rFonts w:cs="Arial"/>
        </w:rPr>
      </w:pPr>
      <w:proofErr w:type="gramStart"/>
      <w:r w:rsidRPr="00E522A0">
        <w:rPr>
          <w:rFonts w:cs="Arial"/>
        </w:rPr>
        <w:t>Ответственные за реализацию конкретных программных мероприятий указываются ежегодно в Плане реализации муниципальной Программы.</w:t>
      </w:r>
      <w:proofErr w:type="gramEnd"/>
    </w:p>
    <w:p w:rsidR="003A6AEC" w:rsidRPr="00E522A0" w:rsidRDefault="003A6AEC" w:rsidP="00DA52B3">
      <w:pPr>
        <w:pStyle w:val="a3"/>
        <w:spacing w:before="100" w:beforeAutospacing="1" w:after="100" w:afterAutospacing="1"/>
        <w:ind w:left="-142" w:firstLine="11"/>
        <w:rPr>
          <w:rFonts w:cs="Arial"/>
        </w:rPr>
      </w:pPr>
      <w:proofErr w:type="gramStart"/>
      <w:r w:rsidRPr="00E522A0">
        <w:rPr>
          <w:rFonts w:cs="Arial"/>
        </w:rPr>
        <w:t xml:space="preserve">Организацию реализации Программы и контроль за выполнением предусмотренных ею мероприятий осуществляет заказчик Программы – администрация Людиновского муниципального округа Калужской области в соответствии с </w:t>
      </w:r>
      <w:hyperlink r:id="rId16">
        <w:r w:rsidRPr="00E522A0">
          <w:rPr>
            <w:rFonts w:cs="Arial"/>
          </w:rPr>
          <w:t>4.7</w:t>
        </w:r>
      </w:hyperlink>
      <w:r w:rsidRPr="00E522A0">
        <w:rPr>
          <w:rFonts w:cs="Arial"/>
        </w:rPr>
        <w:t xml:space="preserve">, </w:t>
      </w:r>
      <w:hyperlink r:id="rId17">
        <w:r w:rsidRPr="00E522A0">
          <w:rPr>
            <w:rFonts w:cs="Arial"/>
          </w:rPr>
          <w:t>4.8</w:t>
        </w:r>
      </w:hyperlink>
      <w:r w:rsidRPr="00E522A0">
        <w:rPr>
          <w:rFonts w:cs="Arial"/>
        </w:rPr>
        <w:t xml:space="preserve"> раздела 4 положения о порядке принятия решения о разработке, формировании, реализации и оценке эффективности реализации муниципальных программ Людиновского муниципального округа  Калужской области, утвержденного постановлением администрации муниципального района «Город Людиново и Людиновский район» от 30.07.2025 N 862</w:t>
      </w:r>
      <w:proofErr w:type="gramEnd"/>
      <w:r w:rsidRPr="00E522A0">
        <w:rPr>
          <w:rFonts w:cs="Arial"/>
        </w:rPr>
        <w:t>«Об утверждении Порядка принятия решения о разработке формировании, реализации и оценке эффективности реализации муниципальных программ Людиновского муниципального округа  Калужской области, реализуемых на территории Людиновского муниципального округа.</w:t>
      </w:r>
    </w:p>
    <w:p w:rsidR="003A6AEC" w:rsidRPr="00E522A0" w:rsidRDefault="003A6AEC" w:rsidP="00DA52B3">
      <w:pPr>
        <w:pStyle w:val="a3"/>
        <w:spacing w:before="100" w:beforeAutospacing="1" w:after="100" w:afterAutospacing="1"/>
        <w:ind w:left="-142" w:firstLine="11"/>
        <w:rPr>
          <w:rFonts w:cs="Arial"/>
        </w:rPr>
      </w:pPr>
      <w:r w:rsidRPr="00E522A0">
        <w:rPr>
          <w:rFonts w:cs="Arial"/>
        </w:rPr>
        <w:t>Результативность мероприятий муниципальной программы «Семья и дети в Людиновском муниципальном округе Калужской области»</w:t>
      </w:r>
    </w:p>
    <w:p w:rsidR="003A6AEC" w:rsidRPr="00E522A0" w:rsidRDefault="003A6AEC" w:rsidP="00DA52B3">
      <w:pPr>
        <w:pStyle w:val="a3"/>
        <w:spacing w:before="100" w:beforeAutospacing="1" w:after="100" w:afterAutospacing="1"/>
        <w:ind w:left="-142" w:firstLine="11"/>
        <w:rPr>
          <w:rFonts w:cs="Arial"/>
        </w:rPr>
      </w:pPr>
      <w:r w:rsidRPr="00E522A0">
        <w:rPr>
          <w:rFonts w:cs="Arial"/>
        </w:rPr>
        <w:lastRenderedPageBreak/>
        <w:t>- решает задачу обеспечения семей с детьми Людиновского муниципального округа дифференцированной финансовой поддержкой;</w:t>
      </w:r>
    </w:p>
    <w:p w:rsidR="003A6AEC" w:rsidRPr="00E522A0" w:rsidRDefault="003A6AEC" w:rsidP="00DA52B3">
      <w:pPr>
        <w:pStyle w:val="a3"/>
        <w:spacing w:before="100" w:beforeAutospacing="1" w:after="100" w:afterAutospacing="1"/>
        <w:ind w:left="-142" w:firstLine="11"/>
        <w:rPr>
          <w:rFonts w:cs="Arial"/>
        </w:rPr>
      </w:pPr>
      <w:r w:rsidRPr="00E522A0">
        <w:rPr>
          <w:rFonts w:cs="Arial"/>
        </w:rPr>
        <w:t>- предусматривает своевременное и в полном объеме предоставление социальных выплат, пособий и компенсаций детям и семьям с детьми;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 обеспечивает развитие системы мер социальной поддержки семьям с детьми.</w:t>
      </w:r>
    </w:p>
    <w:p w:rsidR="003A6AEC" w:rsidRPr="00E522A0" w:rsidRDefault="003A6AEC" w:rsidP="00DA52B3">
      <w:pPr>
        <w:pStyle w:val="a3"/>
        <w:spacing w:before="100" w:beforeAutospacing="1" w:after="100" w:afterAutospacing="1"/>
        <w:ind w:left="-142" w:firstLine="11"/>
        <w:rPr>
          <w:rFonts w:cs="Arial"/>
        </w:rPr>
      </w:pPr>
      <w:r w:rsidRPr="00E522A0">
        <w:rPr>
          <w:rFonts w:cs="Arial"/>
        </w:rPr>
        <w:t xml:space="preserve">- </w:t>
      </w:r>
      <w:r w:rsidRPr="00E522A0">
        <w:rPr>
          <w:rFonts w:eastAsia="Calibri" w:cs="Arial"/>
          <w:bCs/>
          <w:lang w:eastAsia="en-US"/>
        </w:rPr>
        <w:t>развитие системы мер государственной социальной поддержки семей с детьми и особенно многодетных семей предполагает позитивные изменения в динамике роста численности детей, родившихся третьими и последующими.</w:t>
      </w:r>
    </w:p>
    <w:p w:rsidR="00CF3FCA" w:rsidRPr="00E522A0" w:rsidRDefault="00CF3FCA" w:rsidP="00DA52B3">
      <w:pPr>
        <w:spacing w:after="3" w:line="261" w:lineRule="auto"/>
        <w:ind w:left="-142" w:right="-8" w:firstLine="11"/>
        <w:rPr>
          <w:rFonts w:cs="Arial"/>
        </w:rPr>
        <w:sectPr w:rsidR="00CF3FCA" w:rsidRPr="00E522A0" w:rsidSect="00FC34C6">
          <w:pgSz w:w="11900" w:h="17280"/>
          <w:pgMar w:top="1134" w:right="567" w:bottom="1134" w:left="1701" w:header="720" w:footer="720" w:gutter="0"/>
          <w:cols w:space="720"/>
          <w:docGrid w:linePitch="326"/>
        </w:sectPr>
      </w:pPr>
    </w:p>
    <w:p w:rsidR="00C36A50" w:rsidRPr="00E522A0" w:rsidRDefault="00BC5819" w:rsidP="00BC5819">
      <w:pPr>
        <w:spacing w:after="14" w:line="247" w:lineRule="auto"/>
        <w:ind w:left="360" w:right="-8"/>
        <w:jc w:val="center"/>
        <w:rPr>
          <w:rFonts w:cs="Arial"/>
          <w:b/>
        </w:rPr>
      </w:pPr>
      <w:r w:rsidRPr="00E522A0">
        <w:rPr>
          <w:rFonts w:cs="Arial"/>
          <w:b/>
        </w:rPr>
        <w:lastRenderedPageBreak/>
        <w:t xml:space="preserve">3. 1. </w:t>
      </w:r>
      <w:r w:rsidR="00C36A50" w:rsidRPr="00E522A0">
        <w:rPr>
          <w:rFonts w:cs="Arial"/>
          <w:b/>
        </w:rPr>
        <w:t>Сведения о финансировании структурных элементов муниципальной программы</w:t>
      </w:r>
    </w:p>
    <w:p w:rsidR="00FB2611" w:rsidRPr="00E522A0" w:rsidRDefault="00FB2611" w:rsidP="00931A78">
      <w:pPr>
        <w:spacing w:after="14" w:line="247" w:lineRule="auto"/>
        <w:ind w:right="-8"/>
        <w:rPr>
          <w:rFonts w:cs="Arial"/>
          <w:b/>
        </w:rPr>
      </w:pPr>
      <w:r w:rsidRPr="00E522A0">
        <w:rPr>
          <w:rFonts w:cs="Arial"/>
          <w:b/>
        </w:rPr>
        <w:t xml:space="preserve">                                                                 «Семья и дети в Людиновском муниципальном округе»</w:t>
      </w:r>
    </w:p>
    <w:p w:rsidR="0089156B" w:rsidRPr="00E522A0" w:rsidRDefault="0089156B" w:rsidP="00931A78">
      <w:pPr>
        <w:spacing w:after="14" w:line="247" w:lineRule="auto"/>
        <w:ind w:right="-8"/>
        <w:rPr>
          <w:rFonts w:cs="Arial"/>
          <w:b/>
        </w:rPr>
      </w:pPr>
    </w:p>
    <w:p w:rsidR="00FB3EB2" w:rsidRPr="00E522A0" w:rsidRDefault="00FB3EB2" w:rsidP="00C02B6C">
      <w:pPr>
        <w:spacing w:after="14" w:line="247" w:lineRule="auto"/>
        <w:ind w:right="-8"/>
        <w:rPr>
          <w:rFonts w:cs="Arial"/>
        </w:rPr>
      </w:pPr>
    </w:p>
    <w:tbl>
      <w:tblPr>
        <w:tblpPr w:leftFromText="180" w:rightFromText="180" w:vertAnchor="text" w:tblpX="108" w:tblpY="1"/>
        <w:tblOverlap w:val="neve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2869"/>
        <w:gridCol w:w="2021"/>
        <w:gridCol w:w="2055"/>
        <w:gridCol w:w="1218"/>
        <w:gridCol w:w="1084"/>
        <w:gridCol w:w="1084"/>
        <w:gridCol w:w="1084"/>
        <w:gridCol w:w="1084"/>
        <w:gridCol w:w="1084"/>
      </w:tblGrid>
      <w:tr w:rsidR="00604AD5" w:rsidRPr="00E522A0" w:rsidTr="00604AD5">
        <w:tc>
          <w:tcPr>
            <w:tcW w:w="264" w:type="pct"/>
            <w:vMerge w:val="restart"/>
          </w:tcPr>
          <w:p w:rsidR="00C36A50" w:rsidRPr="00E522A0" w:rsidRDefault="00C36A50" w:rsidP="00E522A0">
            <w:pPr>
              <w:pStyle w:val="Table0"/>
            </w:pPr>
            <w:r w:rsidRPr="00E522A0">
              <w:t>№</w:t>
            </w:r>
            <w:proofErr w:type="spellStart"/>
            <w:proofErr w:type="gramStart"/>
            <w:r w:rsidRPr="00E522A0">
              <w:t>п</w:t>
            </w:r>
            <w:proofErr w:type="spellEnd"/>
            <w:proofErr w:type="gramEnd"/>
            <w:r w:rsidRPr="00E522A0">
              <w:t>/</w:t>
            </w:r>
            <w:proofErr w:type="spellStart"/>
            <w:r w:rsidRPr="00E522A0">
              <w:t>п</w:t>
            </w:r>
            <w:proofErr w:type="spellEnd"/>
          </w:p>
        </w:tc>
        <w:tc>
          <w:tcPr>
            <w:tcW w:w="1112" w:type="pct"/>
            <w:vMerge w:val="restart"/>
          </w:tcPr>
          <w:p w:rsidR="00C36A50" w:rsidRPr="00E522A0" w:rsidRDefault="00C36A50" w:rsidP="00E522A0">
            <w:pPr>
              <w:pStyle w:val="Table0"/>
            </w:pPr>
            <w:r w:rsidRPr="00E522A0">
              <w:t>Наименование мероприятия</w:t>
            </w:r>
          </w:p>
        </w:tc>
        <w:tc>
          <w:tcPr>
            <w:tcW w:w="625" w:type="pct"/>
            <w:vMerge w:val="restart"/>
          </w:tcPr>
          <w:p w:rsidR="00C36A50" w:rsidRPr="00E522A0" w:rsidRDefault="00C36A50" w:rsidP="00E522A0">
            <w:pPr>
              <w:pStyle w:val="Table0"/>
            </w:pPr>
            <w:r w:rsidRPr="00E522A0">
              <w:t>Ответственное лицо</w:t>
            </w:r>
          </w:p>
        </w:tc>
        <w:tc>
          <w:tcPr>
            <w:tcW w:w="788" w:type="pct"/>
            <w:vMerge w:val="restart"/>
          </w:tcPr>
          <w:p w:rsidR="00C36A50" w:rsidRPr="00E522A0" w:rsidRDefault="00C36A50" w:rsidP="00E522A0">
            <w:pPr>
              <w:pStyle w:val="Table0"/>
            </w:pPr>
            <w:r w:rsidRPr="00E522A0">
              <w:t>Источник финансового обеспечения</w:t>
            </w:r>
          </w:p>
        </w:tc>
        <w:tc>
          <w:tcPr>
            <w:tcW w:w="2211" w:type="pct"/>
            <w:gridSpan w:val="6"/>
          </w:tcPr>
          <w:p w:rsidR="00C36A50" w:rsidRPr="00E522A0" w:rsidRDefault="00C36A50" w:rsidP="00E522A0">
            <w:pPr>
              <w:pStyle w:val="Table0"/>
            </w:pPr>
            <w:r w:rsidRPr="00E522A0">
              <w:t>Объем средств на реализацию мероприятий на очередной финансовый год и плановый период</w:t>
            </w:r>
          </w:p>
        </w:tc>
      </w:tr>
      <w:tr w:rsidR="00604AD5" w:rsidRPr="00E522A0" w:rsidTr="00604AD5">
        <w:tc>
          <w:tcPr>
            <w:tcW w:w="264" w:type="pct"/>
            <w:vMerge/>
          </w:tcPr>
          <w:p w:rsidR="00C36A50" w:rsidRPr="00E522A0" w:rsidRDefault="00C36A50" w:rsidP="00E522A0">
            <w:pPr>
              <w:pStyle w:val="Table0"/>
            </w:pPr>
          </w:p>
        </w:tc>
        <w:tc>
          <w:tcPr>
            <w:tcW w:w="1112" w:type="pct"/>
            <w:vMerge/>
          </w:tcPr>
          <w:p w:rsidR="00C36A50" w:rsidRPr="00E522A0" w:rsidRDefault="00C36A50" w:rsidP="00E522A0">
            <w:pPr>
              <w:pStyle w:val="Table0"/>
            </w:pPr>
          </w:p>
        </w:tc>
        <w:tc>
          <w:tcPr>
            <w:tcW w:w="625" w:type="pct"/>
            <w:vMerge/>
          </w:tcPr>
          <w:p w:rsidR="00C36A50" w:rsidRPr="00E522A0" w:rsidRDefault="00C36A50" w:rsidP="00E522A0">
            <w:pPr>
              <w:pStyle w:val="Table0"/>
            </w:pPr>
          </w:p>
        </w:tc>
        <w:tc>
          <w:tcPr>
            <w:tcW w:w="788" w:type="pct"/>
            <w:vMerge/>
          </w:tcPr>
          <w:p w:rsidR="00C36A50" w:rsidRPr="00E522A0" w:rsidRDefault="00C36A50" w:rsidP="00E522A0">
            <w:pPr>
              <w:pStyle w:val="Table0"/>
            </w:pPr>
          </w:p>
        </w:tc>
        <w:tc>
          <w:tcPr>
            <w:tcW w:w="420" w:type="pct"/>
          </w:tcPr>
          <w:p w:rsidR="00C36A50" w:rsidRPr="00E522A0" w:rsidRDefault="00C36A50" w:rsidP="00E522A0">
            <w:pPr>
              <w:pStyle w:val="Table"/>
            </w:pPr>
            <w:r w:rsidRPr="00E522A0">
              <w:t>Всего:</w:t>
            </w:r>
          </w:p>
        </w:tc>
        <w:tc>
          <w:tcPr>
            <w:tcW w:w="375" w:type="pct"/>
          </w:tcPr>
          <w:p w:rsidR="00C36A50" w:rsidRPr="00E522A0" w:rsidRDefault="00C36A50" w:rsidP="00E522A0">
            <w:pPr>
              <w:pStyle w:val="Table"/>
            </w:pPr>
            <w:r w:rsidRPr="00E522A0">
              <w:t>2026 год</w:t>
            </w:r>
          </w:p>
        </w:tc>
        <w:tc>
          <w:tcPr>
            <w:tcW w:w="375" w:type="pct"/>
          </w:tcPr>
          <w:p w:rsidR="00C36A50" w:rsidRPr="00E522A0" w:rsidRDefault="00C36A50" w:rsidP="00E522A0">
            <w:pPr>
              <w:pStyle w:val="Table"/>
            </w:pPr>
            <w:r w:rsidRPr="00E522A0">
              <w:t>2027 год</w:t>
            </w:r>
          </w:p>
        </w:tc>
        <w:tc>
          <w:tcPr>
            <w:tcW w:w="375" w:type="pct"/>
          </w:tcPr>
          <w:p w:rsidR="00C36A50" w:rsidRPr="00E522A0" w:rsidRDefault="00C36A50" w:rsidP="00E522A0">
            <w:pPr>
              <w:pStyle w:val="Table"/>
            </w:pPr>
            <w:r w:rsidRPr="00E522A0">
              <w:t>2028 год</w:t>
            </w:r>
          </w:p>
        </w:tc>
        <w:tc>
          <w:tcPr>
            <w:tcW w:w="375" w:type="pct"/>
          </w:tcPr>
          <w:p w:rsidR="00C36A50" w:rsidRPr="00E522A0" w:rsidRDefault="00C36A50" w:rsidP="00E522A0">
            <w:pPr>
              <w:pStyle w:val="Table"/>
            </w:pPr>
            <w:r w:rsidRPr="00E522A0">
              <w:t>2029 год</w:t>
            </w:r>
          </w:p>
        </w:tc>
        <w:tc>
          <w:tcPr>
            <w:tcW w:w="289" w:type="pct"/>
          </w:tcPr>
          <w:p w:rsidR="00C36A50" w:rsidRPr="00E522A0" w:rsidRDefault="00C36A50" w:rsidP="00E522A0">
            <w:pPr>
              <w:pStyle w:val="Table"/>
            </w:pPr>
            <w:r w:rsidRPr="00E522A0">
              <w:t>2030 год</w:t>
            </w:r>
          </w:p>
        </w:tc>
      </w:tr>
      <w:tr w:rsidR="00604AD5" w:rsidRPr="00E522A0" w:rsidTr="00604AD5">
        <w:trPr>
          <w:trHeight w:val="377"/>
        </w:trPr>
        <w:tc>
          <w:tcPr>
            <w:tcW w:w="264" w:type="pct"/>
          </w:tcPr>
          <w:p w:rsidR="00C36A50" w:rsidRPr="00E522A0" w:rsidRDefault="00C36A50" w:rsidP="00E522A0">
            <w:pPr>
              <w:pStyle w:val="Table"/>
            </w:pPr>
            <w:r w:rsidRPr="00E522A0">
              <w:t>1</w:t>
            </w:r>
          </w:p>
        </w:tc>
        <w:tc>
          <w:tcPr>
            <w:tcW w:w="1112" w:type="pct"/>
          </w:tcPr>
          <w:p w:rsidR="00C36A50" w:rsidRPr="00E522A0" w:rsidRDefault="00C36A50" w:rsidP="00E522A0">
            <w:pPr>
              <w:pStyle w:val="Table"/>
            </w:pPr>
            <w:r w:rsidRPr="00E522A0">
              <w:t>2</w:t>
            </w:r>
          </w:p>
        </w:tc>
        <w:tc>
          <w:tcPr>
            <w:tcW w:w="625" w:type="pct"/>
          </w:tcPr>
          <w:p w:rsidR="00C36A50" w:rsidRPr="00E522A0" w:rsidRDefault="00C36A50" w:rsidP="00E522A0">
            <w:pPr>
              <w:pStyle w:val="Table"/>
            </w:pPr>
            <w:r w:rsidRPr="00E522A0">
              <w:t>3</w:t>
            </w:r>
          </w:p>
        </w:tc>
        <w:tc>
          <w:tcPr>
            <w:tcW w:w="788" w:type="pct"/>
          </w:tcPr>
          <w:p w:rsidR="00C36A50" w:rsidRPr="00E522A0" w:rsidRDefault="00C36A50" w:rsidP="00E522A0">
            <w:pPr>
              <w:pStyle w:val="Table"/>
            </w:pPr>
            <w:r w:rsidRPr="00E522A0">
              <w:t>4</w:t>
            </w:r>
          </w:p>
        </w:tc>
        <w:tc>
          <w:tcPr>
            <w:tcW w:w="420" w:type="pct"/>
          </w:tcPr>
          <w:p w:rsidR="00C36A50" w:rsidRPr="00E522A0" w:rsidRDefault="00C36A50" w:rsidP="00E522A0">
            <w:pPr>
              <w:pStyle w:val="Table"/>
            </w:pPr>
            <w:r w:rsidRPr="00E522A0">
              <w:t>5</w:t>
            </w:r>
          </w:p>
        </w:tc>
        <w:tc>
          <w:tcPr>
            <w:tcW w:w="375" w:type="pct"/>
          </w:tcPr>
          <w:p w:rsidR="00C36A50" w:rsidRPr="00E522A0" w:rsidRDefault="00C36A50" w:rsidP="00E522A0">
            <w:pPr>
              <w:pStyle w:val="Table"/>
            </w:pPr>
            <w:r w:rsidRPr="00E522A0">
              <w:t>6</w:t>
            </w:r>
          </w:p>
        </w:tc>
        <w:tc>
          <w:tcPr>
            <w:tcW w:w="375" w:type="pct"/>
          </w:tcPr>
          <w:p w:rsidR="00C36A50" w:rsidRPr="00E522A0" w:rsidRDefault="00C36A50" w:rsidP="00E522A0">
            <w:pPr>
              <w:pStyle w:val="Table"/>
            </w:pPr>
            <w:r w:rsidRPr="00E522A0">
              <w:t>7</w:t>
            </w:r>
          </w:p>
        </w:tc>
        <w:tc>
          <w:tcPr>
            <w:tcW w:w="375" w:type="pct"/>
          </w:tcPr>
          <w:p w:rsidR="00C36A50" w:rsidRPr="00E522A0" w:rsidRDefault="00C36A50" w:rsidP="00E522A0">
            <w:pPr>
              <w:pStyle w:val="Table"/>
            </w:pPr>
            <w:r w:rsidRPr="00E522A0">
              <w:t>8</w:t>
            </w:r>
          </w:p>
        </w:tc>
        <w:tc>
          <w:tcPr>
            <w:tcW w:w="375" w:type="pct"/>
          </w:tcPr>
          <w:p w:rsidR="00C36A50" w:rsidRPr="00E522A0" w:rsidRDefault="00C36A50" w:rsidP="00E522A0">
            <w:pPr>
              <w:pStyle w:val="Table"/>
            </w:pPr>
            <w:r w:rsidRPr="00E522A0">
              <w:t>9</w:t>
            </w:r>
          </w:p>
        </w:tc>
        <w:tc>
          <w:tcPr>
            <w:tcW w:w="289" w:type="pct"/>
          </w:tcPr>
          <w:p w:rsidR="00C36A50" w:rsidRPr="00E522A0" w:rsidRDefault="00C36A50" w:rsidP="00E522A0">
            <w:pPr>
              <w:pStyle w:val="Table"/>
            </w:pPr>
            <w:r w:rsidRPr="00E522A0">
              <w:t>10</w:t>
            </w:r>
          </w:p>
        </w:tc>
      </w:tr>
      <w:tr w:rsidR="00963432" w:rsidRPr="00E522A0" w:rsidTr="00604AD5">
        <w:trPr>
          <w:trHeight w:val="317"/>
        </w:trPr>
        <w:tc>
          <w:tcPr>
            <w:tcW w:w="5000" w:type="pct"/>
            <w:gridSpan w:val="10"/>
          </w:tcPr>
          <w:p w:rsidR="00963432" w:rsidRPr="00E522A0" w:rsidRDefault="00134B30" w:rsidP="00E522A0">
            <w:pPr>
              <w:pStyle w:val="Table"/>
            </w:pPr>
            <w:r w:rsidRPr="00E522A0">
              <w:rPr>
                <w:noProof/>
              </w:rPr>
              <w:t>Муниципальная программа «Семья и дети в Людиновском муниципальном округе Калужской области»</w:t>
            </w:r>
          </w:p>
        </w:tc>
      </w:tr>
      <w:tr w:rsidR="00963432" w:rsidRPr="00E522A0" w:rsidTr="00604AD5">
        <w:trPr>
          <w:trHeight w:val="381"/>
        </w:trPr>
        <w:tc>
          <w:tcPr>
            <w:tcW w:w="264" w:type="pct"/>
          </w:tcPr>
          <w:p w:rsidR="00963432" w:rsidRPr="00E522A0" w:rsidRDefault="00963432" w:rsidP="00E522A0">
            <w:pPr>
              <w:pStyle w:val="Table"/>
            </w:pPr>
            <w:r w:rsidRPr="00E522A0">
              <w:t>1</w:t>
            </w:r>
            <w:r w:rsidR="00AD3877" w:rsidRPr="00E522A0">
              <w:t>.</w:t>
            </w:r>
          </w:p>
        </w:tc>
        <w:tc>
          <w:tcPr>
            <w:tcW w:w="4736" w:type="pct"/>
            <w:gridSpan w:val="9"/>
          </w:tcPr>
          <w:p w:rsidR="00963432" w:rsidRPr="00E522A0" w:rsidRDefault="00963432" w:rsidP="00E522A0">
            <w:pPr>
              <w:pStyle w:val="Table"/>
            </w:pPr>
            <w:r w:rsidRPr="00E522A0">
              <w:t>Региональный проект «</w:t>
            </w:r>
            <w:r w:rsidR="00134B30" w:rsidRPr="00E522A0">
              <w:t>Поддержка семьи</w:t>
            </w:r>
            <w:r w:rsidRPr="00E522A0">
              <w:t>»</w:t>
            </w:r>
          </w:p>
        </w:tc>
      </w:tr>
      <w:tr w:rsidR="00604AD5" w:rsidRPr="00E522A0" w:rsidTr="00604AD5">
        <w:trPr>
          <w:trHeight w:val="508"/>
        </w:trPr>
        <w:tc>
          <w:tcPr>
            <w:tcW w:w="264" w:type="pct"/>
          </w:tcPr>
          <w:p w:rsidR="00963432" w:rsidRPr="00E522A0" w:rsidRDefault="00963432" w:rsidP="00E522A0">
            <w:pPr>
              <w:pStyle w:val="Table"/>
            </w:pPr>
            <w:r w:rsidRPr="00E522A0">
              <w:t>1.1.</w:t>
            </w:r>
          </w:p>
        </w:tc>
        <w:tc>
          <w:tcPr>
            <w:tcW w:w="1112" w:type="pct"/>
          </w:tcPr>
          <w:p w:rsidR="00963432" w:rsidRPr="00E522A0" w:rsidRDefault="00963432" w:rsidP="00E522A0">
            <w:pPr>
              <w:pStyle w:val="Table"/>
            </w:pPr>
            <w:r w:rsidRPr="00E522A0">
              <w:t>Обеспечение социальных выплат, пособий, компенсаций детям, семьям с детьми</w:t>
            </w:r>
          </w:p>
        </w:tc>
        <w:tc>
          <w:tcPr>
            <w:tcW w:w="625" w:type="pct"/>
          </w:tcPr>
          <w:p w:rsidR="00963432" w:rsidRPr="00E522A0" w:rsidRDefault="00134B30" w:rsidP="00E522A0">
            <w:pPr>
              <w:pStyle w:val="Table"/>
            </w:pPr>
            <w:r w:rsidRPr="00E522A0">
              <w:t>УСЗН</w:t>
            </w:r>
          </w:p>
        </w:tc>
        <w:tc>
          <w:tcPr>
            <w:tcW w:w="788" w:type="pct"/>
          </w:tcPr>
          <w:p w:rsidR="00963432" w:rsidRPr="00E522A0" w:rsidRDefault="00963432" w:rsidP="00E522A0">
            <w:pPr>
              <w:pStyle w:val="Table"/>
            </w:pPr>
            <w:r w:rsidRPr="00E522A0">
              <w:t>Областной бюджет</w:t>
            </w:r>
          </w:p>
        </w:tc>
        <w:tc>
          <w:tcPr>
            <w:tcW w:w="420" w:type="pct"/>
          </w:tcPr>
          <w:p w:rsidR="00963432" w:rsidRPr="00E522A0" w:rsidRDefault="00C83EE9" w:rsidP="00E522A0">
            <w:pPr>
              <w:pStyle w:val="Table"/>
            </w:pPr>
            <w:r w:rsidRPr="00E522A0">
              <w:t>49549</w:t>
            </w:r>
            <w:r w:rsidR="00671905" w:rsidRPr="00E522A0">
              <w:t>,5</w:t>
            </w:r>
          </w:p>
        </w:tc>
        <w:tc>
          <w:tcPr>
            <w:tcW w:w="375" w:type="pct"/>
          </w:tcPr>
          <w:p w:rsidR="00963432" w:rsidRPr="00E522A0" w:rsidRDefault="00134B30" w:rsidP="00E522A0">
            <w:pPr>
              <w:pStyle w:val="Table"/>
            </w:pPr>
            <w:r w:rsidRPr="00E522A0">
              <w:t>9909</w:t>
            </w:r>
            <w:r w:rsidR="00671905" w:rsidRPr="00E522A0">
              <w:t>,</w:t>
            </w:r>
            <w:r w:rsidR="000911B8" w:rsidRPr="00E522A0">
              <w:t>9</w:t>
            </w:r>
          </w:p>
        </w:tc>
        <w:tc>
          <w:tcPr>
            <w:tcW w:w="375" w:type="pct"/>
          </w:tcPr>
          <w:p w:rsidR="00963432" w:rsidRPr="00E522A0" w:rsidRDefault="00134B30" w:rsidP="00E522A0">
            <w:pPr>
              <w:pStyle w:val="Table"/>
            </w:pPr>
            <w:r w:rsidRPr="00E522A0">
              <w:t>9909</w:t>
            </w:r>
            <w:r w:rsidR="00671905" w:rsidRPr="00E522A0">
              <w:t>,</w:t>
            </w:r>
            <w:r w:rsidR="000911B8" w:rsidRPr="00E522A0">
              <w:t>9</w:t>
            </w:r>
          </w:p>
        </w:tc>
        <w:tc>
          <w:tcPr>
            <w:tcW w:w="375" w:type="pct"/>
          </w:tcPr>
          <w:p w:rsidR="00963432" w:rsidRPr="00E522A0" w:rsidRDefault="00134B30" w:rsidP="00E522A0">
            <w:pPr>
              <w:pStyle w:val="Table"/>
            </w:pPr>
            <w:r w:rsidRPr="00E522A0">
              <w:t>9909</w:t>
            </w:r>
            <w:r w:rsidR="00671905" w:rsidRPr="00E522A0">
              <w:t>,</w:t>
            </w:r>
            <w:r w:rsidR="000911B8" w:rsidRPr="00E522A0">
              <w:t>9</w:t>
            </w:r>
          </w:p>
        </w:tc>
        <w:tc>
          <w:tcPr>
            <w:tcW w:w="375" w:type="pct"/>
          </w:tcPr>
          <w:p w:rsidR="00963432" w:rsidRPr="00E522A0" w:rsidRDefault="00134B30" w:rsidP="00E522A0">
            <w:pPr>
              <w:pStyle w:val="Table"/>
            </w:pPr>
            <w:r w:rsidRPr="00E522A0">
              <w:t>9909</w:t>
            </w:r>
            <w:r w:rsidR="00671905" w:rsidRPr="00E522A0">
              <w:t>,</w:t>
            </w:r>
            <w:r w:rsidR="000911B8" w:rsidRPr="00E522A0">
              <w:t>9</w:t>
            </w:r>
          </w:p>
        </w:tc>
        <w:tc>
          <w:tcPr>
            <w:tcW w:w="289" w:type="pct"/>
          </w:tcPr>
          <w:p w:rsidR="00963432" w:rsidRPr="00E522A0" w:rsidRDefault="00C83EE9" w:rsidP="00E522A0">
            <w:pPr>
              <w:pStyle w:val="Table"/>
            </w:pPr>
            <w:r w:rsidRPr="00E522A0">
              <w:t>9909</w:t>
            </w:r>
            <w:r w:rsidR="00671905" w:rsidRPr="00E522A0">
              <w:t>,</w:t>
            </w:r>
            <w:r w:rsidR="000911B8" w:rsidRPr="00E522A0">
              <w:t>9</w:t>
            </w:r>
          </w:p>
        </w:tc>
      </w:tr>
      <w:tr w:rsidR="007D691F" w:rsidRPr="00E522A0" w:rsidTr="00604AD5">
        <w:trPr>
          <w:trHeight w:val="508"/>
        </w:trPr>
        <w:tc>
          <w:tcPr>
            <w:tcW w:w="264" w:type="pct"/>
          </w:tcPr>
          <w:p w:rsidR="007D691F" w:rsidRPr="00E522A0" w:rsidRDefault="007D691F" w:rsidP="00E522A0">
            <w:pPr>
              <w:pStyle w:val="Table"/>
            </w:pPr>
            <w:r w:rsidRPr="00E522A0">
              <w:t>2</w:t>
            </w:r>
            <w:r w:rsidR="00AD3877" w:rsidRPr="00E522A0">
              <w:t>.</w:t>
            </w:r>
          </w:p>
        </w:tc>
        <w:tc>
          <w:tcPr>
            <w:tcW w:w="4736" w:type="pct"/>
            <w:gridSpan w:val="9"/>
          </w:tcPr>
          <w:p w:rsidR="007D691F" w:rsidRPr="00E522A0" w:rsidRDefault="00134B30" w:rsidP="00E522A0">
            <w:pPr>
              <w:pStyle w:val="Table"/>
            </w:pPr>
            <w:r w:rsidRPr="00E522A0">
              <w:t>Региональный проект «Многодетная семья»</w:t>
            </w:r>
          </w:p>
        </w:tc>
      </w:tr>
      <w:tr w:rsidR="00604AD5" w:rsidRPr="00E522A0" w:rsidTr="00604AD5">
        <w:trPr>
          <w:trHeight w:val="508"/>
        </w:trPr>
        <w:tc>
          <w:tcPr>
            <w:tcW w:w="264" w:type="pct"/>
          </w:tcPr>
          <w:p w:rsidR="007D691F" w:rsidRPr="00E522A0" w:rsidRDefault="007D691F" w:rsidP="00E522A0">
            <w:pPr>
              <w:pStyle w:val="Table"/>
            </w:pPr>
            <w:r w:rsidRPr="00E522A0">
              <w:t>2.1</w:t>
            </w:r>
          </w:p>
        </w:tc>
        <w:tc>
          <w:tcPr>
            <w:tcW w:w="1112" w:type="pct"/>
          </w:tcPr>
          <w:p w:rsidR="007D691F" w:rsidRPr="00E522A0" w:rsidRDefault="00C83EE9" w:rsidP="00E522A0">
            <w:pPr>
              <w:pStyle w:val="Table"/>
            </w:pPr>
            <w:r w:rsidRPr="00E522A0">
              <w:t>Осуществление мер социальной поддержки многодетным семьям</w:t>
            </w:r>
          </w:p>
        </w:tc>
        <w:tc>
          <w:tcPr>
            <w:tcW w:w="625" w:type="pct"/>
          </w:tcPr>
          <w:p w:rsidR="007D691F" w:rsidRPr="00E522A0" w:rsidRDefault="00C83EE9" w:rsidP="00E522A0">
            <w:pPr>
              <w:pStyle w:val="Table"/>
            </w:pPr>
            <w:r w:rsidRPr="00E522A0">
              <w:t>УСЗН</w:t>
            </w:r>
          </w:p>
        </w:tc>
        <w:tc>
          <w:tcPr>
            <w:tcW w:w="788" w:type="pct"/>
          </w:tcPr>
          <w:p w:rsidR="007D691F" w:rsidRPr="00E522A0" w:rsidRDefault="00C83EE9" w:rsidP="00E522A0">
            <w:pPr>
              <w:pStyle w:val="Table"/>
            </w:pPr>
            <w:r w:rsidRPr="00E522A0">
              <w:t>Областной бюджет</w:t>
            </w:r>
          </w:p>
        </w:tc>
        <w:tc>
          <w:tcPr>
            <w:tcW w:w="420" w:type="pct"/>
          </w:tcPr>
          <w:p w:rsidR="007D691F" w:rsidRPr="00E522A0" w:rsidRDefault="00C83EE9" w:rsidP="00E522A0">
            <w:pPr>
              <w:pStyle w:val="Table"/>
            </w:pPr>
            <w:r w:rsidRPr="00E522A0">
              <w:t>31258</w:t>
            </w:r>
            <w:r w:rsidR="00671905" w:rsidRPr="00E522A0">
              <w:t>,</w:t>
            </w:r>
            <w:r w:rsidRPr="00E522A0">
              <w:t>1</w:t>
            </w:r>
          </w:p>
        </w:tc>
        <w:tc>
          <w:tcPr>
            <w:tcW w:w="375" w:type="pct"/>
          </w:tcPr>
          <w:p w:rsidR="007D691F" w:rsidRPr="00E522A0" w:rsidRDefault="00C83EE9" w:rsidP="00E522A0">
            <w:pPr>
              <w:pStyle w:val="Table"/>
            </w:pPr>
            <w:r w:rsidRPr="00E522A0">
              <w:t>6080</w:t>
            </w:r>
            <w:r w:rsidR="00671905" w:rsidRPr="00E522A0">
              <w:t>,</w:t>
            </w:r>
            <w:r w:rsidRPr="00E522A0">
              <w:t>0</w:t>
            </w:r>
          </w:p>
        </w:tc>
        <w:tc>
          <w:tcPr>
            <w:tcW w:w="375" w:type="pct"/>
          </w:tcPr>
          <w:p w:rsidR="007D691F" w:rsidRPr="00E522A0" w:rsidRDefault="00C83EE9" w:rsidP="00E522A0">
            <w:pPr>
              <w:pStyle w:val="Table"/>
            </w:pPr>
            <w:r w:rsidRPr="00E522A0">
              <w:t>6228</w:t>
            </w:r>
            <w:r w:rsidR="00671905" w:rsidRPr="00E522A0">
              <w:t>,</w:t>
            </w:r>
            <w:r w:rsidR="000911B8" w:rsidRPr="00E522A0">
              <w:t>6</w:t>
            </w:r>
          </w:p>
        </w:tc>
        <w:tc>
          <w:tcPr>
            <w:tcW w:w="375" w:type="pct"/>
          </w:tcPr>
          <w:p w:rsidR="007D691F" w:rsidRPr="00E522A0" w:rsidRDefault="00C83EE9" w:rsidP="00E522A0">
            <w:pPr>
              <w:pStyle w:val="Table"/>
            </w:pPr>
            <w:r w:rsidRPr="00E522A0">
              <w:t>6316</w:t>
            </w:r>
            <w:r w:rsidR="00671905" w:rsidRPr="00E522A0">
              <w:t>,</w:t>
            </w:r>
            <w:r w:rsidRPr="00E522A0">
              <w:t>5</w:t>
            </w:r>
          </w:p>
        </w:tc>
        <w:tc>
          <w:tcPr>
            <w:tcW w:w="375" w:type="pct"/>
          </w:tcPr>
          <w:p w:rsidR="007D691F" w:rsidRPr="00E522A0" w:rsidRDefault="00C83EE9" w:rsidP="00E522A0">
            <w:pPr>
              <w:pStyle w:val="Table"/>
            </w:pPr>
            <w:r w:rsidRPr="00E522A0">
              <w:t>6316</w:t>
            </w:r>
            <w:r w:rsidR="00671905" w:rsidRPr="00E522A0">
              <w:t>,</w:t>
            </w:r>
            <w:r w:rsidRPr="00E522A0">
              <w:t>5</w:t>
            </w:r>
          </w:p>
        </w:tc>
        <w:tc>
          <w:tcPr>
            <w:tcW w:w="289" w:type="pct"/>
          </w:tcPr>
          <w:p w:rsidR="007D691F" w:rsidRPr="00E522A0" w:rsidRDefault="00C83EE9" w:rsidP="00E522A0">
            <w:pPr>
              <w:pStyle w:val="Table"/>
            </w:pPr>
            <w:r w:rsidRPr="00E522A0">
              <w:t>6316</w:t>
            </w:r>
            <w:r w:rsidR="00671905" w:rsidRPr="00E522A0">
              <w:t>,</w:t>
            </w:r>
            <w:r w:rsidRPr="00E522A0">
              <w:t>5</w:t>
            </w:r>
          </w:p>
        </w:tc>
      </w:tr>
      <w:tr w:rsidR="00AD3877" w:rsidRPr="00E522A0" w:rsidTr="00604AD5">
        <w:trPr>
          <w:trHeight w:val="508"/>
        </w:trPr>
        <w:tc>
          <w:tcPr>
            <w:tcW w:w="264" w:type="pct"/>
          </w:tcPr>
          <w:p w:rsidR="00AD3877" w:rsidRPr="00E522A0" w:rsidRDefault="00AD3877" w:rsidP="00E522A0">
            <w:pPr>
              <w:pStyle w:val="Table"/>
            </w:pPr>
            <w:r w:rsidRPr="00E522A0">
              <w:t>3.</w:t>
            </w:r>
          </w:p>
        </w:tc>
        <w:tc>
          <w:tcPr>
            <w:tcW w:w="4736" w:type="pct"/>
            <w:gridSpan w:val="9"/>
          </w:tcPr>
          <w:p w:rsidR="00AD3877" w:rsidRPr="00E522A0" w:rsidRDefault="00AD3877" w:rsidP="00E522A0">
            <w:pPr>
              <w:pStyle w:val="Table"/>
            </w:pPr>
            <w:r w:rsidRPr="00E522A0">
              <w:t>Комплекс процессных мероприятий</w:t>
            </w:r>
          </w:p>
          <w:p w:rsidR="00AD3877" w:rsidRPr="00E522A0" w:rsidRDefault="00AD3877" w:rsidP="00E522A0">
            <w:pPr>
              <w:pStyle w:val="Table"/>
            </w:pPr>
          </w:p>
        </w:tc>
      </w:tr>
      <w:tr w:rsidR="00604AD5" w:rsidRPr="00E522A0" w:rsidTr="00604AD5">
        <w:trPr>
          <w:trHeight w:val="508"/>
        </w:trPr>
        <w:tc>
          <w:tcPr>
            <w:tcW w:w="264" w:type="pct"/>
          </w:tcPr>
          <w:p w:rsidR="00B33A9D" w:rsidRPr="00E522A0" w:rsidRDefault="00B33A9D" w:rsidP="00E522A0">
            <w:pPr>
              <w:pStyle w:val="Table"/>
            </w:pPr>
          </w:p>
        </w:tc>
        <w:tc>
          <w:tcPr>
            <w:tcW w:w="1112" w:type="pct"/>
          </w:tcPr>
          <w:p w:rsidR="00B33A9D" w:rsidRPr="00E522A0" w:rsidRDefault="00AD3877" w:rsidP="00E522A0">
            <w:pPr>
              <w:pStyle w:val="Table"/>
            </w:pPr>
            <w:r w:rsidRPr="00E522A0">
              <w:t>Всего:</w:t>
            </w:r>
          </w:p>
        </w:tc>
        <w:tc>
          <w:tcPr>
            <w:tcW w:w="625" w:type="pct"/>
          </w:tcPr>
          <w:p w:rsidR="00B33A9D" w:rsidRPr="00E522A0" w:rsidRDefault="00B33A9D" w:rsidP="00E522A0">
            <w:pPr>
              <w:pStyle w:val="Table"/>
            </w:pPr>
            <w:r w:rsidRPr="00E522A0">
              <w:t>УСЗН</w:t>
            </w:r>
          </w:p>
        </w:tc>
        <w:tc>
          <w:tcPr>
            <w:tcW w:w="788" w:type="pct"/>
          </w:tcPr>
          <w:p w:rsidR="00B33A9D" w:rsidRPr="00E522A0" w:rsidRDefault="00B33A9D" w:rsidP="00E522A0">
            <w:pPr>
              <w:pStyle w:val="Table"/>
              <w:rPr>
                <w:highlight w:val="yellow"/>
              </w:rPr>
            </w:pPr>
          </w:p>
        </w:tc>
        <w:tc>
          <w:tcPr>
            <w:tcW w:w="420" w:type="pct"/>
          </w:tcPr>
          <w:p w:rsidR="00B33A9D" w:rsidRPr="00E522A0" w:rsidRDefault="00B33A9D" w:rsidP="00E522A0">
            <w:pPr>
              <w:pStyle w:val="Table"/>
            </w:pPr>
            <w:r w:rsidRPr="00E522A0">
              <w:t>76597</w:t>
            </w:r>
            <w:r w:rsidR="00671905" w:rsidRPr="00E522A0">
              <w:t>,</w:t>
            </w:r>
            <w:r w:rsidR="00D91BCF" w:rsidRPr="00E522A0">
              <w:t>0</w:t>
            </w:r>
          </w:p>
        </w:tc>
        <w:tc>
          <w:tcPr>
            <w:tcW w:w="375" w:type="pct"/>
          </w:tcPr>
          <w:p w:rsidR="00B33A9D" w:rsidRPr="00E522A0" w:rsidRDefault="00B33A9D" w:rsidP="00E522A0">
            <w:pPr>
              <w:pStyle w:val="Table"/>
            </w:pPr>
            <w:r w:rsidRPr="00E522A0">
              <w:t>15319</w:t>
            </w:r>
            <w:r w:rsidR="00671905" w:rsidRPr="00E522A0">
              <w:t>,</w:t>
            </w:r>
            <w:r w:rsidRPr="00E522A0">
              <w:t>4</w:t>
            </w:r>
          </w:p>
        </w:tc>
        <w:tc>
          <w:tcPr>
            <w:tcW w:w="375" w:type="pct"/>
          </w:tcPr>
          <w:p w:rsidR="00B33A9D" w:rsidRPr="00E522A0" w:rsidRDefault="00B33A9D" w:rsidP="00E522A0">
            <w:pPr>
              <w:pStyle w:val="Table"/>
            </w:pPr>
            <w:r w:rsidRPr="00E522A0">
              <w:t>15319</w:t>
            </w:r>
            <w:r w:rsidR="00671905" w:rsidRPr="00E522A0">
              <w:t>,</w:t>
            </w:r>
            <w:r w:rsidRPr="00E522A0">
              <w:t>4</w:t>
            </w:r>
          </w:p>
        </w:tc>
        <w:tc>
          <w:tcPr>
            <w:tcW w:w="375" w:type="pct"/>
          </w:tcPr>
          <w:p w:rsidR="00B33A9D" w:rsidRPr="00E522A0" w:rsidRDefault="00B33A9D" w:rsidP="00E522A0">
            <w:pPr>
              <w:pStyle w:val="Table"/>
            </w:pPr>
            <w:r w:rsidRPr="00E522A0">
              <w:t>15319</w:t>
            </w:r>
            <w:r w:rsidR="00671905" w:rsidRPr="00E522A0">
              <w:t>,</w:t>
            </w:r>
            <w:r w:rsidRPr="00E522A0">
              <w:t>4</w:t>
            </w:r>
          </w:p>
        </w:tc>
        <w:tc>
          <w:tcPr>
            <w:tcW w:w="375" w:type="pct"/>
          </w:tcPr>
          <w:p w:rsidR="00B33A9D" w:rsidRPr="00E522A0" w:rsidRDefault="00B33A9D" w:rsidP="00E522A0">
            <w:pPr>
              <w:pStyle w:val="Table"/>
            </w:pPr>
            <w:r w:rsidRPr="00E522A0">
              <w:t>15319</w:t>
            </w:r>
            <w:r w:rsidR="00671905" w:rsidRPr="00E522A0">
              <w:t>,</w:t>
            </w:r>
            <w:r w:rsidRPr="00E522A0">
              <w:t>4</w:t>
            </w:r>
          </w:p>
        </w:tc>
        <w:tc>
          <w:tcPr>
            <w:tcW w:w="289" w:type="pct"/>
          </w:tcPr>
          <w:p w:rsidR="00B33A9D" w:rsidRPr="00E522A0" w:rsidRDefault="00B33A9D" w:rsidP="00E522A0">
            <w:pPr>
              <w:pStyle w:val="Table"/>
            </w:pPr>
            <w:r w:rsidRPr="00E522A0">
              <w:t>15319</w:t>
            </w:r>
            <w:r w:rsidR="00671905" w:rsidRPr="00E522A0">
              <w:t>,</w:t>
            </w:r>
            <w:r w:rsidRPr="00E522A0">
              <w:t>4</w:t>
            </w:r>
          </w:p>
        </w:tc>
      </w:tr>
      <w:tr w:rsidR="00604AD5" w:rsidRPr="00E522A0" w:rsidTr="00604AD5">
        <w:tc>
          <w:tcPr>
            <w:tcW w:w="264" w:type="pct"/>
          </w:tcPr>
          <w:p w:rsidR="007D691F" w:rsidRPr="00E522A0" w:rsidRDefault="006C3661" w:rsidP="00E522A0">
            <w:pPr>
              <w:pStyle w:val="Table"/>
            </w:pPr>
            <w:r w:rsidRPr="00E522A0">
              <w:t>3.1</w:t>
            </w:r>
          </w:p>
        </w:tc>
        <w:tc>
          <w:tcPr>
            <w:tcW w:w="1112" w:type="pct"/>
          </w:tcPr>
          <w:p w:rsidR="007D691F" w:rsidRPr="00E522A0" w:rsidRDefault="006C3661" w:rsidP="00E522A0">
            <w:pPr>
              <w:pStyle w:val="Table"/>
            </w:pPr>
            <w:r w:rsidRPr="00E522A0">
              <w:t>Обеспечение социальных выплат, пособий, компенсаций детям, семьям с детьми</w:t>
            </w:r>
          </w:p>
        </w:tc>
        <w:tc>
          <w:tcPr>
            <w:tcW w:w="625" w:type="pct"/>
          </w:tcPr>
          <w:p w:rsidR="007D691F" w:rsidRPr="00E522A0" w:rsidRDefault="006C3661" w:rsidP="00E522A0">
            <w:pPr>
              <w:pStyle w:val="Table"/>
            </w:pPr>
            <w:r w:rsidRPr="00E522A0">
              <w:t>УСЗН</w:t>
            </w:r>
          </w:p>
        </w:tc>
        <w:tc>
          <w:tcPr>
            <w:tcW w:w="788" w:type="pct"/>
          </w:tcPr>
          <w:p w:rsidR="007D691F" w:rsidRPr="00E522A0" w:rsidRDefault="006C3661" w:rsidP="00E522A0">
            <w:pPr>
              <w:pStyle w:val="Table"/>
            </w:pPr>
            <w:r w:rsidRPr="00E522A0">
              <w:t>Областной бюджет</w:t>
            </w:r>
          </w:p>
        </w:tc>
        <w:tc>
          <w:tcPr>
            <w:tcW w:w="420" w:type="pct"/>
          </w:tcPr>
          <w:p w:rsidR="007D691F" w:rsidRPr="00E522A0" w:rsidRDefault="002B2683" w:rsidP="00E522A0">
            <w:pPr>
              <w:pStyle w:val="Table"/>
            </w:pPr>
            <w:r w:rsidRPr="00E522A0">
              <w:t>62597</w:t>
            </w:r>
            <w:r w:rsidR="00671905" w:rsidRPr="00E522A0">
              <w:t>,</w:t>
            </w:r>
            <w:r w:rsidR="00D91BCF" w:rsidRPr="00E522A0">
              <w:t>0</w:t>
            </w:r>
          </w:p>
        </w:tc>
        <w:tc>
          <w:tcPr>
            <w:tcW w:w="375" w:type="pct"/>
          </w:tcPr>
          <w:p w:rsidR="007D691F" w:rsidRPr="00E522A0" w:rsidRDefault="006C3661" w:rsidP="00E522A0">
            <w:pPr>
              <w:pStyle w:val="Table"/>
            </w:pPr>
            <w:r w:rsidRPr="00E522A0">
              <w:t>12519</w:t>
            </w:r>
            <w:r w:rsidR="00671905" w:rsidRPr="00E522A0">
              <w:t>,</w:t>
            </w:r>
            <w:r w:rsidRPr="00E522A0">
              <w:t>4</w:t>
            </w:r>
          </w:p>
        </w:tc>
        <w:tc>
          <w:tcPr>
            <w:tcW w:w="375" w:type="pct"/>
          </w:tcPr>
          <w:p w:rsidR="007D691F" w:rsidRPr="00E522A0" w:rsidRDefault="002B2683" w:rsidP="00E522A0">
            <w:pPr>
              <w:pStyle w:val="Table"/>
            </w:pPr>
            <w:r w:rsidRPr="00E522A0">
              <w:t>12519</w:t>
            </w:r>
            <w:r w:rsidR="00671905" w:rsidRPr="00E522A0">
              <w:t>,</w:t>
            </w:r>
            <w:r w:rsidRPr="00E522A0">
              <w:t>4</w:t>
            </w:r>
          </w:p>
        </w:tc>
        <w:tc>
          <w:tcPr>
            <w:tcW w:w="375" w:type="pct"/>
          </w:tcPr>
          <w:p w:rsidR="007D691F" w:rsidRPr="00E522A0" w:rsidRDefault="002B2683" w:rsidP="00E522A0">
            <w:pPr>
              <w:pStyle w:val="Table"/>
            </w:pPr>
            <w:r w:rsidRPr="00E522A0">
              <w:t>12519</w:t>
            </w:r>
            <w:r w:rsidR="00671905" w:rsidRPr="00E522A0">
              <w:t>,</w:t>
            </w:r>
            <w:r w:rsidRPr="00E522A0">
              <w:t>4</w:t>
            </w:r>
          </w:p>
        </w:tc>
        <w:tc>
          <w:tcPr>
            <w:tcW w:w="375" w:type="pct"/>
          </w:tcPr>
          <w:p w:rsidR="007D691F" w:rsidRPr="00E522A0" w:rsidRDefault="002B2683" w:rsidP="00E522A0">
            <w:pPr>
              <w:pStyle w:val="Table"/>
            </w:pPr>
            <w:r w:rsidRPr="00E522A0">
              <w:t>12519</w:t>
            </w:r>
            <w:r w:rsidR="00671905" w:rsidRPr="00E522A0">
              <w:t>,</w:t>
            </w:r>
            <w:r w:rsidRPr="00E522A0">
              <w:t>4</w:t>
            </w:r>
          </w:p>
        </w:tc>
        <w:tc>
          <w:tcPr>
            <w:tcW w:w="289" w:type="pct"/>
          </w:tcPr>
          <w:p w:rsidR="007D691F" w:rsidRPr="00E522A0" w:rsidRDefault="002B2683" w:rsidP="00E522A0">
            <w:pPr>
              <w:pStyle w:val="Table"/>
            </w:pPr>
            <w:r w:rsidRPr="00E522A0">
              <w:t>12519</w:t>
            </w:r>
            <w:r w:rsidR="00671905" w:rsidRPr="00E522A0">
              <w:t>,</w:t>
            </w:r>
            <w:r w:rsidRPr="00E522A0">
              <w:t>4</w:t>
            </w:r>
          </w:p>
        </w:tc>
      </w:tr>
      <w:tr w:rsidR="00604AD5" w:rsidRPr="00E522A0" w:rsidTr="00604AD5">
        <w:tc>
          <w:tcPr>
            <w:tcW w:w="264" w:type="pct"/>
          </w:tcPr>
          <w:p w:rsidR="002B2683" w:rsidRPr="00E522A0" w:rsidRDefault="002B2683" w:rsidP="00E522A0">
            <w:pPr>
              <w:pStyle w:val="Table"/>
            </w:pPr>
            <w:r w:rsidRPr="00E522A0">
              <w:t>3.2</w:t>
            </w:r>
          </w:p>
        </w:tc>
        <w:tc>
          <w:tcPr>
            <w:tcW w:w="1112" w:type="pct"/>
          </w:tcPr>
          <w:p w:rsidR="002B2683" w:rsidRPr="00E522A0" w:rsidRDefault="002B2683" w:rsidP="00E522A0">
            <w:pPr>
              <w:pStyle w:val="Table"/>
            </w:pPr>
            <w:r w:rsidRPr="00E522A0">
              <w:t xml:space="preserve">Социальная поддержка многодетных семей (льготный проезд </w:t>
            </w:r>
            <w:r w:rsidRPr="00E522A0">
              <w:lastRenderedPageBreak/>
              <w:t>детей)</w:t>
            </w:r>
          </w:p>
        </w:tc>
        <w:tc>
          <w:tcPr>
            <w:tcW w:w="625" w:type="pct"/>
          </w:tcPr>
          <w:p w:rsidR="002B2683" w:rsidRPr="00E522A0" w:rsidRDefault="002B2683" w:rsidP="00E522A0">
            <w:pPr>
              <w:pStyle w:val="Table"/>
            </w:pPr>
            <w:r w:rsidRPr="00E522A0">
              <w:lastRenderedPageBreak/>
              <w:t>УСЗН</w:t>
            </w:r>
          </w:p>
        </w:tc>
        <w:tc>
          <w:tcPr>
            <w:tcW w:w="788" w:type="pct"/>
          </w:tcPr>
          <w:p w:rsidR="002B2683" w:rsidRPr="00E522A0" w:rsidRDefault="002B2683" w:rsidP="00E522A0">
            <w:pPr>
              <w:pStyle w:val="Table"/>
            </w:pPr>
            <w:r w:rsidRPr="00E522A0">
              <w:t xml:space="preserve">Бюджет Людиновского муниципального </w:t>
            </w:r>
            <w:r w:rsidRPr="00E522A0">
              <w:lastRenderedPageBreak/>
              <w:t>округа</w:t>
            </w:r>
          </w:p>
        </w:tc>
        <w:tc>
          <w:tcPr>
            <w:tcW w:w="420" w:type="pct"/>
          </w:tcPr>
          <w:p w:rsidR="002B2683" w:rsidRPr="00E522A0" w:rsidRDefault="00671905" w:rsidP="00E522A0">
            <w:pPr>
              <w:pStyle w:val="Table"/>
            </w:pPr>
            <w:r w:rsidRPr="00E522A0">
              <w:lastRenderedPageBreak/>
              <w:t>14000,</w:t>
            </w:r>
            <w:r w:rsidR="002B2683" w:rsidRPr="00E522A0">
              <w:t>0</w:t>
            </w:r>
          </w:p>
        </w:tc>
        <w:tc>
          <w:tcPr>
            <w:tcW w:w="375" w:type="pct"/>
          </w:tcPr>
          <w:p w:rsidR="002B2683" w:rsidRPr="00E522A0" w:rsidRDefault="00D91BCF" w:rsidP="00E522A0">
            <w:pPr>
              <w:pStyle w:val="Table"/>
            </w:pPr>
            <w:r w:rsidRPr="00E522A0">
              <w:t>2800</w:t>
            </w:r>
            <w:r w:rsidR="00671905" w:rsidRPr="00E522A0">
              <w:t>,</w:t>
            </w:r>
            <w:r w:rsidR="002B2683" w:rsidRPr="00E522A0">
              <w:t>0</w:t>
            </w:r>
          </w:p>
        </w:tc>
        <w:tc>
          <w:tcPr>
            <w:tcW w:w="375" w:type="pct"/>
          </w:tcPr>
          <w:p w:rsidR="002B2683" w:rsidRPr="00E522A0" w:rsidRDefault="002B2683" w:rsidP="00E522A0">
            <w:pPr>
              <w:pStyle w:val="Table"/>
            </w:pPr>
            <w:r w:rsidRPr="00E522A0">
              <w:t>2800</w:t>
            </w:r>
            <w:r w:rsidR="00671905" w:rsidRPr="00E522A0">
              <w:t>,</w:t>
            </w:r>
            <w:r w:rsidR="00D91BCF" w:rsidRPr="00E522A0">
              <w:t>0</w:t>
            </w:r>
          </w:p>
        </w:tc>
        <w:tc>
          <w:tcPr>
            <w:tcW w:w="375" w:type="pct"/>
          </w:tcPr>
          <w:p w:rsidR="002B2683" w:rsidRPr="00E522A0" w:rsidRDefault="00671905" w:rsidP="00E522A0">
            <w:pPr>
              <w:pStyle w:val="Table"/>
            </w:pPr>
            <w:r w:rsidRPr="00E522A0">
              <w:t>2800,</w:t>
            </w:r>
            <w:r w:rsidR="00D91BCF" w:rsidRPr="00E522A0">
              <w:t>0</w:t>
            </w:r>
          </w:p>
        </w:tc>
        <w:tc>
          <w:tcPr>
            <w:tcW w:w="375" w:type="pct"/>
          </w:tcPr>
          <w:p w:rsidR="002B2683" w:rsidRPr="00E522A0" w:rsidRDefault="00671905" w:rsidP="00E522A0">
            <w:pPr>
              <w:pStyle w:val="Table"/>
            </w:pPr>
            <w:r w:rsidRPr="00E522A0">
              <w:t>2800,</w:t>
            </w:r>
            <w:r w:rsidR="00D91BCF" w:rsidRPr="00E522A0">
              <w:t>0</w:t>
            </w:r>
          </w:p>
        </w:tc>
        <w:tc>
          <w:tcPr>
            <w:tcW w:w="289" w:type="pct"/>
          </w:tcPr>
          <w:p w:rsidR="002B2683" w:rsidRPr="00E522A0" w:rsidRDefault="00671905" w:rsidP="00E522A0">
            <w:pPr>
              <w:pStyle w:val="Table"/>
            </w:pPr>
            <w:r w:rsidRPr="00E522A0">
              <w:t>2800,</w:t>
            </w:r>
            <w:r w:rsidR="002B2683" w:rsidRPr="00E522A0">
              <w:t>0</w:t>
            </w:r>
          </w:p>
        </w:tc>
      </w:tr>
      <w:tr w:rsidR="00604AD5" w:rsidRPr="00E522A0" w:rsidTr="00604AD5">
        <w:tc>
          <w:tcPr>
            <w:tcW w:w="264" w:type="pct"/>
          </w:tcPr>
          <w:p w:rsidR="002B2683" w:rsidRPr="00E522A0" w:rsidRDefault="002B2683" w:rsidP="00E522A0">
            <w:pPr>
              <w:pStyle w:val="Table"/>
            </w:pPr>
            <w:r w:rsidRPr="00E522A0">
              <w:lastRenderedPageBreak/>
              <w:t>3.3</w:t>
            </w:r>
          </w:p>
        </w:tc>
        <w:tc>
          <w:tcPr>
            <w:tcW w:w="1112" w:type="pct"/>
          </w:tcPr>
          <w:p w:rsidR="002B2683" w:rsidRPr="00E522A0" w:rsidRDefault="002B2683" w:rsidP="00E522A0">
            <w:pPr>
              <w:pStyle w:val="Table"/>
            </w:pPr>
            <w:r w:rsidRPr="00E522A0">
              <w:t>Повышение ценности семьи, семейного образа жизни, пропаганда опыта социально благополучных семей</w:t>
            </w:r>
          </w:p>
        </w:tc>
        <w:tc>
          <w:tcPr>
            <w:tcW w:w="625" w:type="pct"/>
          </w:tcPr>
          <w:p w:rsidR="002B2683" w:rsidRPr="00E522A0" w:rsidRDefault="002B2683" w:rsidP="00E522A0">
            <w:pPr>
              <w:pStyle w:val="Table"/>
            </w:pPr>
            <w:r w:rsidRPr="00E522A0">
              <w:t>ЗАГС</w:t>
            </w:r>
          </w:p>
        </w:tc>
        <w:tc>
          <w:tcPr>
            <w:tcW w:w="788" w:type="pct"/>
          </w:tcPr>
          <w:p w:rsidR="002B2683" w:rsidRPr="00E522A0" w:rsidRDefault="00060B57" w:rsidP="00E522A0">
            <w:pPr>
              <w:pStyle w:val="Table"/>
            </w:pPr>
            <w:r w:rsidRPr="00E522A0">
              <w:t>Бюджет Людиновского муниципального округа</w:t>
            </w:r>
          </w:p>
        </w:tc>
        <w:tc>
          <w:tcPr>
            <w:tcW w:w="420" w:type="pct"/>
          </w:tcPr>
          <w:p w:rsidR="002B2683" w:rsidRPr="00E522A0" w:rsidRDefault="00671905" w:rsidP="00E522A0">
            <w:pPr>
              <w:pStyle w:val="Table"/>
            </w:pPr>
            <w:r w:rsidRPr="00E522A0">
              <w:t>3565,</w:t>
            </w:r>
            <w:r w:rsidR="00D1664E" w:rsidRPr="00E522A0">
              <w:t>0</w:t>
            </w:r>
          </w:p>
        </w:tc>
        <w:tc>
          <w:tcPr>
            <w:tcW w:w="375" w:type="pct"/>
          </w:tcPr>
          <w:p w:rsidR="002B2683" w:rsidRPr="00E522A0" w:rsidRDefault="00671905" w:rsidP="00E522A0">
            <w:pPr>
              <w:pStyle w:val="Table"/>
            </w:pPr>
            <w:r w:rsidRPr="00E522A0">
              <w:t>713,</w:t>
            </w:r>
            <w:r w:rsidR="00D1664E" w:rsidRPr="00E522A0">
              <w:t>0</w:t>
            </w:r>
          </w:p>
        </w:tc>
        <w:tc>
          <w:tcPr>
            <w:tcW w:w="375" w:type="pct"/>
          </w:tcPr>
          <w:p w:rsidR="002B2683" w:rsidRPr="00E522A0" w:rsidRDefault="00671905" w:rsidP="00E522A0">
            <w:pPr>
              <w:pStyle w:val="Table"/>
            </w:pPr>
            <w:r w:rsidRPr="00E522A0">
              <w:t>713,</w:t>
            </w:r>
            <w:r w:rsidR="00D1664E" w:rsidRPr="00E522A0">
              <w:t>0</w:t>
            </w:r>
          </w:p>
          <w:p w:rsidR="00D1664E" w:rsidRPr="00E522A0" w:rsidRDefault="00D1664E" w:rsidP="00E522A0">
            <w:pPr>
              <w:pStyle w:val="Table"/>
            </w:pPr>
          </w:p>
        </w:tc>
        <w:tc>
          <w:tcPr>
            <w:tcW w:w="375" w:type="pct"/>
          </w:tcPr>
          <w:p w:rsidR="00D1664E" w:rsidRPr="00E522A0" w:rsidRDefault="00671905" w:rsidP="00E522A0">
            <w:pPr>
              <w:pStyle w:val="Table"/>
            </w:pPr>
            <w:r w:rsidRPr="00E522A0">
              <w:t>713,</w:t>
            </w:r>
            <w:r w:rsidR="00D1664E" w:rsidRPr="00E522A0">
              <w:t>0</w:t>
            </w:r>
          </w:p>
          <w:p w:rsidR="002B2683" w:rsidRPr="00E522A0" w:rsidRDefault="002B2683" w:rsidP="00E522A0">
            <w:pPr>
              <w:pStyle w:val="Table"/>
            </w:pPr>
          </w:p>
        </w:tc>
        <w:tc>
          <w:tcPr>
            <w:tcW w:w="375" w:type="pct"/>
          </w:tcPr>
          <w:p w:rsidR="00D1664E" w:rsidRPr="00E522A0" w:rsidRDefault="00671905" w:rsidP="00E522A0">
            <w:pPr>
              <w:pStyle w:val="Table"/>
            </w:pPr>
            <w:r w:rsidRPr="00E522A0">
              <w:t>713,</w:t>
            </w:r>
            <w:r w:rsidR="00D1664E" w:rsidRPr="00E522A0">
              <w:t>0</w:t>
            </w:r>
          </w:p>
          <w:p w:rsidR="002B2683" w:rsidRPr="00E522A0" w:rsidRDefault="002B2683" w:rsidP="00E522A0">
            <w:pPr>
              <w:pStyle w:val="Table"/>
            </w:pPr>
          </w:p>
        </w:tc>
        <w:tc>
          <w:tcPr>
            <w:tcW w:w="289" w:type="pct"/>
          </w:tcPr>
          <w:p w:rsidR="00D1664E" w:rsidRPr="00E522A0" w:rsidRDefault="00671905" w:rsidP="00E522A0">
            <w:pPr>
              <w:pStyle w:val="Table"/>
            </w:pPr>
            <w:r w:rsidRPr="00E522A0">
              <w:t>713,</w:t>
            </w:r>
            <w:r w:rsidR="00D1664E" w:rsidRPr="00E522A0">
              <w:t>0</w:t>
            </w:r>
          </w:p>
          <w:p w:rsidR="002B2683" w:rsidRPr="00E522A0" w:rsidRDefault="002B2683" w:rsidP="00E522A0">
            <w:pPr>
              <w:pStyle w:val="Table"/>
            </w:pPr>
          </w:p>
        </w:tc>
      </w:tr>
      <w:tr w:rsidR="00604AD5" w:rsidRPr="00E522A0" w:rsidTr="00604AD5">
        <w:tc>
          <w:tcPr>
            <w:tcW w:w="264" w:type="pct"/>
          </w:tcPr>
          <w:p w:rsidR="002B2683" w:rsidRPr="00E522A0" w:rsidRDefault="002B2683" w:rsidP="00E522A0">
            <w:pPr>
              <w:pStyle w:val="Table"/>
            </w:pPr>
            <w:r w:rsidRPr="00E522A0">
              <w:t>3.4</w:t>
            </w:r>
          </w:p>
        </w:tc>
        <w:tc>
          <w:tcPr>
            <w:tcW w:w="1112" w:type="pct"/>
          </w:tcPr>
          <w:p w:rsidR="002B2683" w:rsidRPr="00E522A0" w:rsidRDefault="00682D75" w:rsidP="00E522A0">
            <w:pPr>
              <w:pStyle w:val="Table"/>
            </w:pPr>
            <w:r w:rsidRPr="00E522A0">
              <w:t>Обеспечение и функционирование учреждения</w:t>
            </w:r>
          </w:p>
        </w:tc>
        <w:tc>
          <w:tcPr>
            <w:tcW w:w="625" w:type="pct"/>
          </w:tcPr>
          <w:p w:rsidR="002B2683" w:rsidRPr="00E522A0" w:rsidRDefault="002B2683" w:rsidP="00E522A0">
            <w:pPr>
              <w:pStyle w:val="Table"/>
            </w:pPr>
            <w:r w:rsidRPr="00E522A0">
              <w:t>«Чайка»</w:t>
            </w:r>
          </w:p>
        </w:tc>
        <w:tc>
          <w:tcPr>
            <w:tcW w:w="788" w:type="pct"/>
          </w:tcPr>
          <w:p w:rsidR="002B2683" w:rsidRPr="00E522A0" w:rsidRDefault="00060B57" w:rsidP="00E522A0">
            <w:pPr>
              <w:pStyle w:val="Table"/>
            </w:pPr>
            <w:r w:rsidRPr="00E522A0">
              <w:t>Областной бюджет</w:t>
            </w:r>
          </w:p>
        </w:tc>
        <w:tc>
          <w:tcPr>
            <w:tcW w:w="420" w:type="pct"/>
          </w:tcPr>
          <w:p w:rsidR="002B2683" w:rsidRPr="00E522A0" w:rsidRDefault="00060B57" w:rsidP="00E522A0">
            <w:pPr>
              <w:pStyle w:val="Table"/>
            </w:pPr>
            <w:r w:rsidRPr="00E522A0">
              <w:t>152107</w:t>
            </w:r>
            <w:r w:rsidR="00671905" w:rsidRPr="00E522A0">
              <w:t>,</w:t>
            </w:r>
            <w:r w:rsidRPr="00E522A0">
              <w:t>5</w:t>
            </w:r>
          </w:p>
        </w:tc>
        <w:tc>
          <w:tcPr>
            <w:tcW w:w="375" w:type="pct"/>
          </w:tcPr>
          <w:p w:rsidR="002B2683" w:rsidRPr="00E522A0" w:rsidRDefault="00D1664E" w:rsidP="00E522A0">
            <w:pPr>
              <w:pStyle w:val="Table"/>
            </w:pPr>
            <w:r w:rsidRPr="00E522A0">
              <w:t>30421</w:t>
            </w:r>
            <w:r w:rsidR="00671905" w:rsidRPr="00E522A0">
              <w:t>,</w:t>
            </w:r>
            <w:r w:rsidRPr="00E522A0">
              <w:t>5</w:t>
            </w:r>
          </w:p>
        </w:tc>
        <w:tc>
          <w:tcPr>
            <w:tcW w:w="375" w:type="pct"/>
          </w:tcPr>
          <w:p w:rsidR="002B2683" w:rsidRPr="00E522A0" w:rsidRDefault="00D1664E" w:rsidP="00E522A0">
            <w:pPr>
              <w:pStyle w:val="Table"/>
            </w:pPr>
            <w:r w:rsidRPr="00E522A0">
              <w:t>30421</w:t>
            </w:r>
            <w:r w:rsidR="00671905" w:rsidRPr="00E522A0">
              <w:t>,</w:t>
            </w:r>
            <w:r w:rsidRPr="00E522A0">
              <w:t>5</w:t>
            </w:r>
          </w:p>
        </w:tc>
        <w:tc>
          <w:tcPr>
            <w:tcW w:w="375" w:type="pct"/>
          </w:tcPr>
          <w:p w:rsidR="002B2683" w:rsidRPr="00E522A0" w:rsidRDefault="00D1664E" w:rsidP="00E522A0">
            <w:pPr>
              <w:pStyle w:val="Table"/>
            </w:pPr>
            <w:r w:rsidRPr="00E522A0">
              <w:t>30421</w:t>
            </w:r>
            <w:r w:rsidR="00671905" w:rsidRPr="00E522A0">
              <w:t>,</w:t>
            </w:r>
            <w:r w:rsidRPr="00E522A0">
              <w:t>5</w:t>
            </w:r>
          </w:p>
        </w:tc>
        <w:tc>
          <w:tcPr>
            <w:tcW w:w="375" w:type="pct"/>
          </w:tcPr>
          <w:p w:rsidR="002B2683" w:rsidRPr="00E522A0" w:rsidRDefault="00D1664E" w:rsidP="00E522A0">
            <w:pPr>
              <w:pStyle w:val="Table"/>
            </w:pPr>
            <w:r w:rsidRPr="00E522A0">
              <w:t>30421</w:t>
            </w:r>
            <w:r w:rsidR="00671905" w:rsidRPr="00E522A0">
              <w:t>,</w:t>
            </w:r>
            <w:r w:rsidRPr="00E522A0">
              <w:t>5</w:t>
            </w:r>
          </w:p>
        </w:tc>
        <w:tc>
          <w:tcPr>
            <w:tcW w:w="289" w:type="pct"/>
          </w:tcPr>
          <w:p w:rsidR="002B2683" w:rsidRPr="00E522A0" w:rsidRDefault="00D1664E" w:rsidP="00E522A0">
            <w:pPr>
              <w:pStyle w:val="Table"/>
            </w:pPr>
            <w:r w:rsidRPr="00E522A0">
              <w:t>30421</w:t>
            </w:r>
            <w:r w:rsidR="00671905" w:rsidRPr="00E522A0">
              <w:t>,</w:t>
            </w:r>
            <w:r w:rsidRPr="00E522A0">
              <w:t>5</w:t>
            </w:r>
          </w:p>
        </w:tc>
      </w:tr>
    </w:tbl>
    <w:p w:rsidR="00AD3877" w:rsidRPr="00E522A0" w:rsidRDefault="00AD3877" w:rsidP="00604AD5">
      <w:pPr>
        <w:pStyle w:val="ConsPlusNormal"/>
        <w:ind w:firstLine="709"/>
        <w:jc w:val="both"/>
        <w:rPr>
          <w:sz w:val="24"/>
          <w:szCs w:val="24"/>
        </w:rPr>
      </w:pPr>
      <w:r w:rsidRPr="00E522A0">
        <w:rPr>
          <w:sz w:val="24"/>
          <w:szCs w:val="24"/>
        </w:rPr>
        <w:t>Финансовое обеспечение Программы предусматривает использование средств местного, областного и федерального бюджетов.</w:t>
      </w:r>
    </w:p>
    <w:p w:rsidR="00AD3877" w:rsidRPr="00E522A0" w:rsidRDefault="00AD3877" w:rsidP="00604AD5">
      <w:pPr>
        <w:pStyle w:val="ConsPlusNormal"/>
        <w:ind w:firstLine="709"/>
        <w:jc w:val="both"/>
        <w:rPr>
          <w:sz w:val="24"/>
          <w:szCs w:val="24"/>
        </w:rPr>
      </w:pPr>
      <w:r w:rsidRPr="00E522A0">
        <w:rPr>
          <w:sz w:val="24"/>
          <w:szCs w:val="24"/>
        </w:rPr>
        <w:t>Расходование средств бюджетов всех уровней в рамках реализации Программы осуществляется строго на цели, предусмотренные в программе</w:t>
      </w:r>
    </w:p>
    <w:p w:rsidR="00AD3877" w:rsidRPr="00E522A0" w:rsidRDefault="00AD3877" w:rsidP="00604AD5">
      <w:pPr>
        <w:pStyle w:val="a3"/>
        <w:ind w:left="0" w:firstLine="709"/>
        <w:rPr>
          <w:rFonts w:cs="Arial"/>
        </w:rPr>
      </w:pPr>
      <w:r w:rsidRPr="00E522A0">
        <w:rPr>
          <w:rFonts w:cs="Arial"/>
        </w:rPr>
        <w:t>К числу внешних рисков, которые могут негативно влиять на реализацию Программы, следует отнести:</w:t>
      </w:r>
    </w:p>
    <w:p w:rsidR="00AD3877" w:rsidRPr="00E522A0" w:rsidRDefault="00AD3877" w:rsidP="00604AD5">
      <w:pPr>
        <w:pStyle w:val="ConsPlusNormal"/>
        <w:ind w:firstLine="709"/>
        <w:jc w:val="both"/>
        <w:rPr>
          <w:sz w:val="24"/>
          <w:szCs w:val="24"/>
        </w:rPr>
      </w:pPr>
      <w:r w:rsidRPr="00E522A0">
        <w:rPr>
          <w:sz w:val="24"/>
          <w:szCs w:val="24"/>
        </w:rPr>
        <w:t>1. Неполное либо несвоевременное финансирование мероприятий Программы за счет средств бюджетов всех уровней.</w:t>
      </w:r>
    </w:p>
    <w:p w:rsidR="00AD3877" w:rsidRPr="00E522A0" w:rsidRDefault="00AD3877" w:rsidP="00604AD5">
      <w:pPr>
        <w:pStyle w:val="ConsPlusNormal"/>
        <w:ind w:firstLine="709"/>
        <w:jc w:val="both"/>
        <w:rPr>
          <w:sz w:val="24"/>
          <w:szCs w:val="24"/>
        </w:rPr>
      </w:pPr>
      <w:r w:rsidRPr="00E522A0">
        <w:rPr>
          <w:sz w:val="24"/>
          <w:szCs w:val="24"/>
        </w:rPr>
        <w:t>2. Учитывая продолжительный период ее реализации, возможно возникновение рисков, связанных с социально-экономическими факторами, инфляцией, дефицитом бюджетных средств, ростом стоимости ресурсов на рынке капитала и другими, что может повлечь выполнение запланированных мероприятий не в полном объеме.</w:t>
      </w:r>
    </w:p>
    <w:p w:rsidR="00AD3877" w:rsidRPr="00E522A0" w:rsidRDefault="00AD3877" w:rsidP="00604AD5">
      <w:pPr>
        <w:pStyle w:val="ConsPlusNormal"/>
        <w:ind w:firstLine="709"/>
        <w:jc w:val="both"/>
        <w:rPr>
          <w:sz w:val="24"/>
          <w:szCs w:val="24"/>
        </w:rPr>
      </w:pPr>
      <w:r w:rsidRPr="00E522A0">
        <w:rPr>
          <w:sz w:val="24"/>
          <w:szCs w:val="24"/>
        </w:rPr>
        <w:t>При этом объемы средств, необходимых для финансирования мероприятий программы в очередном году, уточняются, и в случае необходимости вносятся соответствующие предложения о внесении изменений в нормативные правовые акты Калужской области, Людиновского муниципального округа Калужской области.</w:t>
      </w:r>
    </w:p>
    <w:p w:rsidR="0057310C" w:rsidRPr="00E522A0" w:rsidRDefault="0057310C" w:rsidP="006E6942">
      <w:pPr>
        <w:pStyle w:val="3"/>
        <w:rPr>
          <w:kern w:val="32"/>
        </w:rPr>
      </w:pPr>
    </w:p>
    <w:p w:rsidR="0057310C" w:rsidRPr="00E522A0" w:rsidRDefault="0057310C" w:rsidP="006E6942">
      <w:pPr>
        <w:pStyle w:val="3"/>
        <w:rPr>
          <w:kern w:val="32"/>
        </w:rPr>
      </w:pPr>
    </w:p>
    <w:p w:rsidR="0057310C" w:rsidRPr="00E522A0" w:rsidRDefault="0057310C" w:rsidP="00A706FD">
      <w:pPr>
        <w:pStyle w:val="11"/>
        <w:tabs>
          <w:tab w:val="left" w:pos="426"/>
        </w:tabs>
        <w:autoSpaceDE w:val="0"/>
        <w:autoSpaceDN w:val="0"/>
        <w:adjustRightInd w:val="0"/>
        <w:ind w:left="710"/>
        <w:jc w:val="center"/>
        <w:rPr>
          <w:rFonts w:cs="Arial"/>
          <w:b/>
          <w:bCs/>
          <w:kern w:val="32"/>
        </w:rPr>
      </w:pPr>
    </w:p>
    <w:p w:rsidR="0057310C" w:rsidRPr="00E522A0" w:rsidRDefault="0057310C" w:rsidP="00A706FD">
      <w:pPr>
        <w:pStyle w:val="11"/>
        <w:tabs>
          <w:tab w:val="left" w:pos="426"/>
        </w:tabs>
        <w:autoSpaceDE w:val="0"/>
        <w:autoSpaceDN w:val="0"/>
        <w:adjustRightInd w:val="0"/>
        <w:ind w:left="710"/>
        <w:jc w:val="center"/>
        <w:rPr>
          <w:rFonts w:cs="Arial"/>
          <w:b/>
          <w:bCs/>
          <w:kern w:val="32"/>
        </w:rPr>
      </w:pPr>
    </w:p>
    <w:p w:rsidR="0057310C" w:rsidRPr="00E522A0" w:rsidRDefault="0057310C" w:rsidP="00A706FD">
      <w:pPr>
        <w:pStyle w:val="11"/>
        <w:tabs>
          <w:tab w:val="left" w:pos="426"/>
        </w:tabs>
        <w:autoSpaceDE w:val="0"/>
        <w:autoSpaceDN w:val="0"/>
        <w:adjustRightInd w:val="0"/>
        <w:ind w:left="710"/>
        <w:jc w:val="center"/>
        <w:rPr>
          <w:rFonts w:cs="Arial"/>
          <w:b/>
          <w:bCs/>
          <w:kern w:val="32"/>
        </w:rPr>
      </w:pPr>
    </w:p>
    <w:p w:rsidR="0057310C" w:rsidRPr="00E522A0" w:rsidRDefault="0057310C" w:rsidP="00A706FD">
      <w:pPr>
        <w:pStyle w:val="11"/>
        <w:tabs>
          <w:tab w:val="left" w:pos="426"/>
        </w:tabs>
        <w:autoSpaceDE w:val="0"/>
        <w:autoSpaceDN w:val="0"/>
        <w:adjustRightInd w:val="0"/>
        <w:ind w:left="710"/>
        <w:jc w:val="center"/>
        <w:rPr>
          <w:rFonts w:cs="Arial"/>
          <w:b/>
          <w:bCs/>
          <w:kern w:val="32"/>
        </w:rPr>
      </w:pPr>
    </w:p>
    <w:p w:rsidR="0057310C" w:rsidRPr="00E522A0" w:rsidRDefault="0057310C" w:rsidP="00A706FD">
      <w:pPr>
        <w:pStyle w:val="11"/>
        <w:tabs>
          <w:tab w:val="left" w:pos="426"/>
        </w:tabs>
        <w:autoSpaceDE w:val="0"/>
        <w:autoSpaceDN w:val="0"/>
        <w:adjustRightInd w:val="0"/>
        <w:ind w:left="710"/>
        <w:jc w:val="center"/>
        <w:rPr>
          <w:rFonts w:cs="Arial"/>
          <w:b/>
          <w:bCs/>
          <w:kern w:val="32"/>
        </w:rPr>
      </w:pPr>
    </w:p>
    <w:p w:rsidR="009D72E6" w:rsidRPr="00E522A0" w:rsidRDefault="009D72E6" w:rsidP="009D72E6">
      <w:pPr>
        <w:numPr>
          <w:ilvl w:val="0"/>
          <w:numId w:val="14"/>
        </w:numPr>
        <w:spacing w:after="200" w:line="259" w:lineRule="auto"/>
        <w:ind w:left="0" w:right="-8" w:firstLine="66"/>
        <w:jc w:val="center"/>
        <w:rPr>
          <w:rFonts w:cs="Arial"/>
          <w:b/>
          <w:u w:val="single" w:color="000000"/>
          <w:lang w:eastAsia="en-US"/>
        </w:rPr>
        <w:sectPr w:rsidR="009D72E6" w:rsidRPr="00E522A0" w:rsidSect="00604AD5">
          <w:pgSz w:w="16838" w:h="11906" w:orient="landscape"/>
          <w:pgMar w:top="1134" w:right="680" w:bottom="1134" w:left="1701" w:header="709" w:footer="709" w:gutter="0"/>
          <w:cols w:space="708"/>
          <w:docGrid w:linePitch="360"/>
        </w:sectPr>
      </w:pPr>
    </w:p>
    <w:p w:rsidR="009D72E6" w:rsidRPr="00E522A0" w:rsidRDefault="009D72E6" w:rsidP="00E522A0">
      <w:pPr>
        <w:pStyle w:val="a3"/>
        <w:spacing w:after="200" w:line="259" w:lineRule="auto"/>
        <w:ind w:right="-8" w:firstLine="0"/>
        <w:rPr>
          <w:rFonts w:cs="Arial"/>
          <w:b/>
          <w:lang w:eastAsia="en-US"/>
        </w:rPr>
      </w:pPr>
      <w:r w:rsidRPr="00E522A0">
        <w:rPr>
          <w:rFonts w:cs="Arial"/>
          <w:noProof/>
        </w:rPr>
        <w:lastRenderedPageBreak/>
        <w:drawing>
          <wp:anchor distT="0" distB="0" distL="114300" distR="114300" simplePos="0" relativeHeight="251659776" behindDoc="0" locked="0" layoutInCell="1" allowOverlap="0">
            <wp:simplePos x="0" y="0"/>
            <wp:positionH relativeFrom="page">
              <wp:posOffset>758190</wp:posOffset>
            </wp:positionH>
            <wp:positionV relativeFrom="page">
              <wp:posOffset>1526540</wp:posOffset>
            </wp:positionV>
            <wp:extent cx="8890" cy="889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4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 cy="8890"/>
                    </a:xfrm>
                    <a:prstGeom prst="rect">
                      <a:avLst/>
                    </a:prstGeom>
                    <a:noFill/>
                    <a:ln>
                      <a:noFill/>
                    </a:ln>
                  </pic:spPr>
                </pic:pic>
              </a:graphicData>
            </a:graphic>
          </wp:anchor>
        </w:drawing>
      </w:r>
      <w:r w:rsidR="00E522A0">
        <w:rPr>
          <w:rFonts w:cs="Arial"/>
          <w:b/>
          <w:u w:val="single" w:color="000000"/>
          <w:lang w:eastAsia="en-US"/>
        </w:rPr>
        <w:t>4.</w:t>
      </w:r>
      <w:r w:rsidRPr="00E522A0">
        <w:rPr>
          <w:rFonts w:cs="Arial"/>
          <w:b/>
          <w:u w:val="single" w:color="000000"/>
          <w:lang w:eastAsia="en-US"/>
        </w:rPr>
        <w:t xml:space="preserve">План реализации мероприятий (результатов) </w:t>
      </w:r>
      <w:r w:rsidRPr="00E522A0">
        <w:rPr>
          <w:rFonts w:cs="Arial"/>
          <w:b/>
          <w:lang w:eastAsia="en-US"/>
        </w:rPr>
        <w:t>структурных элементов</w:t>
      </w:r>
    </w:p>
    <w:p w:rsidR="009D72E6" w:rsidRPr="00E522A0" w:rsidRDefault="009D72E6" w:rsidP="009D72E6">
      <w:pPr>
        <w:spacing w:after="40" w:line="266" w:lineRule="auto"/>
        <w:ind w:right="-8"/>
        <w:jc w:val="center"/>
        <w:rPr>
          <w:rFonts w:cs="Arial"/>
          <w:b/>
          <w:lang w:eastAsia="en-US"/>
        </w:rPr>
      </w:pPr>
      <w:r w:rsidRPr="00E522A0">
        <w:rPr>
          <w:rFonts w:cs="Arial"/>
          <w:b/>
          <w:lang w:eastAsia="en-US"/>
        </w:rPr>
        <w:t xml:space="preserve"> муниципальной программы</w:t>
      </w:r>
    </w:p>
    <w:p w:rsidR="009D72E6" w:rsidRPr="00E522A0" w:rsidRDefault="009D72E6" w:rsidP="009D72E6">
      <w:pPr>
        <w:keepNext/>
        <w:keepLines/>
        <w:spacing w:line="259" w:lineRule="auto"/>
        <w:ind w:right="-8"/>
        <w:jc w:val="center"/>
        <w:outlineLvl w:val="1"/>
        <w:rPr>
          <w:rFonts w:cs="Arial"/>
          <w:u w:val="single" w:color="000000"/>
        </w:rPr>
      </w:pPr>
      <w:r w:rsidRPr="00E522A0">
        <w:rPr>
          <w:rFonts w:cs="Arial"/>
          <w:u w:val="single" w:color="000000"/>
        </w:rPr>
        <w:t>На весь период действия программы</w:t>
      </w:r>
    </w:p>
    <w:p w:rsidR="00FF0B01" w:rsidRPr="00E522A0" w:rsidRDefault="00FF0B01" w:rsidP="00FF0B01">
      <w:pPr>
        <w:keepNext/>
        <w:keepLines/>
        <w:spacing w:line="259" w:lineRule="auto"/>
        <w:ind w:right="-8"/>
        <w:outlineLvl w:val="1"/>
        <w:rPr>
          <w:rFonts w:cs="Arial"/>
          <w:u w:val="single" w:color="000000"/>
        </w:rPr>
      </w:pPr>
    </w:p>
    <w:tbl>
      <w:tblPr>
        <w:tblStyle w:val="ad"/>
        <w:tblW w:w="0" w:type="auto"/>
        <w:tblInd w:w="108" w:type="dxa"/>
        <w:tblLayout w:type="fixed"/>
        <w:tblLook w:val="04A0"/>
      </w:tblPr>
      <w:tblGrid>
        <w:gridCol w:w="2410"/>
        <w:gridCol w:w="1701"/>
        <w:gridCol w:w="1985"/>
        <w:gridCol w:w="1842"/>
        <w:gridCol w:w="1560"/>
      </w:tblGrid>
      <w:tr w:rsidR="00FF0B01" w:rsidRPr="00E522A0" w:rsidTr="00604AD5">
        <w:tc>
          <w:tcPr>
            <w:tcW w:w="2410" w:type="dxa"/>
          </w:tcPr>
          <w:p w:rsidR="00FF0B01" w:rsidRPr="00E522A0" w:rsidRDefault="00FF0B01" w:rsidP="00E522A0">
            <w:pPr>
              <w:pStyle w:val="Table0"/>
              <w:rPr>
                <w:lang w:eastAsia="en-US"/>
              </w:rPr>
            </w:pPr>
            <w:r w:rsidRPr="00E522A0">
              <w:rPr>
                <w:lang w:eastAsia="en-US"/>
              </w:rPr>
              <w:t>Задача, наименова</w:t>
            </w:r>
            <w:r w:rsidR="00FC34C6" w:rsidRPr="00E522A0">
              <w:rPr>
                <w:lang w:eastAsia="en-US"/>
              </w:rPr>
              <w:softHyphen/>
            </w:r>
            <w:r w:rsidRPr="00E522A0">
              <w:rPr>
                <w:lang w:eastAsia="en-US"/>
              </w:rPr>
              <w:t>ние мероприятия</w:t>
            </w:r>
          </w:p>
          <w:p w:rsidR="00FF0B01" w:rsidRPr="00E522A0" w:rsidRDefault="00FF0B01" w:rsidP="00E522A0">
            <w:pPr>
              <w:pStyle w:val="Table0"/>
              <w:rPr>
                <w:lang w:eastAsia="en-US"/>
              </w:rPr>
            </w:pPr>
            <w:r w:rsidRPr="00E522A0">
              <w:rPr>
                <w:lang w:eastAsia="en-US"/>
              </w:rPr>
              <w:t>(результата) входя</w:t>
            </w:r>
            <w:r w:rsidR="00FC34C6" w:rsidRPr="00E522A0">
              <w:rPr>
                <w:lang w:eastAsia="en-US"/>
              </w:rPr>
              <w:softHyphen/>
            </w:r>
            <w:r w:rsidRPr="00E522A0">
              <w:rPr>
                <w:lang w:eastAsia="en-US"/>
              </w:rPr>
              <w:t>щего в</w:t>
            </w:r>
            <w:r w:rsidR="00604AD5" w:rsidRPr="00E522A0">
              <w:rPr>
                <w:lang w:eastAsia="en-US"/>
              </w:rPr>
              <w:t xml:space="preserve"> состав </w:t>
            </w:r>
            <w:r w:rsidRPr="00E522A0">
              <w:rPr>
                <w:lang w:eastAsia="en-US"/>
              </w:rPr>
              <w:t>струк</w:t>
            </w:r>
            <w:r w:rsidR="00FC34C6" w:rsidRPr="00E522A0">
              <w:rPr>
                <w:lang w:eastAsia="en-US"/>
              </w:rPr>
              <w:softHyphen/>
            </w:r>
            <w:r w:rsidRPr="00E522A0">
              <w:rPr>
                <w:lang w:eastAsia="en-US"/>
              </w:rPr>
              <w:t xml:space="preserve">турного элемента) </w:t>
            </w:r>
          </w:p>
          <w:p w:rsidR="00FF0B01" w:rsidRPr="00E522A0" w:rsidRDefault="00FF0B01" w:rsidP="00E522A0">
            <w:pPr>
              <w:pStyle w:val="Table0"/>
              <w:rPr>
                <w:lang w:eastAsia="en-US"/>
              </w:rPr>
            </w:pPr>
            <w:r w:rsidRPr="00E522A0">
              <w:rPr>
                <w:lang w:eastAsia="en-US"/>
              </w:rPr>
              <w:t>контрольная точка</w:t>
            </w:r>
          </w:p>
        </w:tc>
        <w:tc>
          <w:tcPr>
            <w:tcW w:w="1701" w:type="dxa"/>
          </w:tcPr>
          <w:p w:rsidR="00FF0B01" w:rsidRPr="00E522A0" w:rsidRDefault="00FF0B01" w:rsidP="00E522A0">
            <w:pPr>
              <w:pStyle w:val="Table0"/>
              <w:rPr>
                <w:lang w:eastAsia="en-US"/>
              </w:rPr>
            </w:pPr>
            <w:r w:rsidRPr="00E522A0">
              <w:rPr>
                <w:lang w:eastAsia="en-US"/>
              </w:rPr>
              <w:t>Дата наступ</w:t>
            </w:r>
            <w:r w:rsidR="00FC34C6" w:rsidRPr="00E522A0">
              <w:rPr>
                <w:lang w:eastAsia="en-US"/>
              </w:rPr>
              <w:softHyphen/>
            </w:r>
            <w:r w:rsidRPr="00E522A0">
              <w:rPr>
                <w:lang w:eastAsia="en-US"/>
              </w:rPr>
              <w:t>ления</w:t>
            </w:r>
          </w:p>
          <w:p w:rsidR="00FF0B01" w:rsidRPr="00E522A0" w:rsidRDefault="00FF0B01" w:rsidP="00E522A0">
            <w:pPr>
              <w:pStyle w:val="Table0"/>
              <w:rPr>
                <w:lang w:eastAsia="en-US"/>
              </w:rPr>
            </w:pPr>
            <w:r w:rsidRPr="00E522A0">
              <w:rPr>
                <w:lang w:eastAsia="en-US"/>
              </w:rPr>
              <w:t>контроль ной точки</w:t>
            </w:r>
          </w:p>
          <w:p w:rsidR="00FF0B01" w:rsidRPr="00E522A0" w:rsidRDefault="00FF0B01" w:rsidP="00E522A0">
            <w:pPr>
              <w:pStyle w:val="Table"/>
              <w:rPr>
                <w:lang w:eastAsia="en-US"/>
              </w:rPr>
            </w:pPr>
            <w:r w:rsidRPr="00E522A0">
              <w:rPr>
                <w:rFonts w:eastAsia="Yu Gothic UI"/>
                <w:lang w:eastAsia="en-US"/>
              </w:rPr>
              <w:t>&lt;</w:t>
            </w:r>
            <w:r w:rsidRPr="00E522A0">
              <w:rPr>
                <w:lang w:eastAsia="en-US"/>
              </w:rPr>
              <w:t>1</w:t>
            </w:r>
            <w:r w:rsidRPr="00E522A0">
              <w:rPr>
                <w:rFonts w:eastAsia="Yu Gothic UI"/>
                <w:lang w:eastAsia="en-US"/>
              </w:rPr>
              <w:t>&gt;</w:t>
            </w:r>
          </w:p>
        </w:tc>
        <w:tc>
          <w:tcPr>
            <w:tcW w:w="1985" w:type="dxa"/>
          </w:tcPr>
          <w:p w:rsidR="00FF0B01" w:rsidRPr="00E522A0" w:rsidRDefault="00FF0B01" w:rsidP="00E522A0">
            <w:pPr>
              <w:pStyle w:val="Table"/>
              <w:rPr>
                <w:lang w:eastAsia="en-US"/>
              </w:rPr>
            </w:pPr>
            <w:r w:rsidRPr="00E522A0">
              <w:rPr>
                <w:lang w:eastAsia="en-US"/>
              </w:rPr>
              <w:t>Ответственный исполнитель / соисполнитель (ФИО, долж</w:t>
            </w:r>
            <w:r w:rsidR="00FC34C6" w:rsidRPr="00E522A0">
              <w:rPr>
                <w:lang w:eastAsia="en-US"/>
              </w:rPr>
              <w:softHyphen/>
            </w:r>
            <w:r w:rsidRPr="00E522A0">
              <w:rPr>
                <w:lang w:eastAsia="en-US"/>
              </w:rPr>
              <w:t>ность)</w:t>
            </w:r>
          </w:p>
        </w:tc>
        <w:tc>
          <w:tcPr>
            <w:tcW w:w="1842" w:type="dxa"/>
          </w:tcPr>
          <w:p w:rsidR="00FF0B01" w:rsidRPr="00E522A0" w:rsidRDefault="00FF0B01" w:rsidP="00E522A0">
            <w:pPr>
              <w:pStyle w:val="Table"/>
              <w:rPr>
                <w:lang w:val="en-US" w:eastAsia="en-US"/>
              </w:rPr>
            </w:pPr>
            <w:r w:rsidRPr="00E522A0">
              <w:rPr>
                <w:lang w:eastAsia="en-US"/>
              </w:rPr>
              <w:t>Вид подтвер</w:t>
            </w:r>
            <w:r w:rsidR="00FC34C6" w:rsidRPr="00E522A0">
              <w:rPr>
                <w:lang w:eastAsia="en-US"/>
              </w:rPr>
              <w:softHyphen/>
            </w:r>
            <w:r w:rsidRPr="00E522A0">
              <w:rPr>
                <w:lang w:eastAsia="en-US"/>
              </w:rPr>
              <w:t>ждающего до</w:t>
            </w:r>
            <w:r w:rsidR="00FC34C6" w:rsidRPr="00E522A0">
              <w:rPr>
                <w:lang w:eastAsia="en-US"/>
              </w:rPr>
              <w:softHyphen/>
            </w:r>
            <w:r w:rsidRPr="00E522A0">
              <w:rPr>
                <w:lang w:eastAsia="en-US"/>
              </w:rPr>
              <w:t>кумента</w:t>
            </w:r>
          </w:p>
          <w:p w:rsidR="00FF0B01" w:rsidRPr="00E522A0" w:rsidRDefault="00FF0B01" w:rsidP="00E522A0">
            <w:pPr>
              <w:pStyle w:val="Table"/>
              <w:rPr>
                <w:lang w:val="en-US" w:eastAsia="en-US"/>
              </w:rPr>
            </w:pPr>
            <w:r w:rsidRPr="00E522A0">
              <w:rPr>
                <w:rFonts w:eastAsia="Yu Gothic UI"/>
                <w:lang w:val="en-US" w:eastAsia="en-US"/>
              </w:rPr>
              <w:t>&lt;2&gt;</w:t>
            </w:r>
          </w:p>
        </w:tc>
        <w:tc>
          <w:tcPr>
            <w:tcW w:w="1560" w:type="dxa"/>
          </w:tcPr>
          <w:p w:rsidR="00FF0B01" w:rsidRPr="00E522A0" w:rsidRDefault="00FF0B01" w:rsidP="00E522A0">
            <w:pPr>
              <w:pStyle w:val="Table"/>
              <w:rPr>
                <w:lang w:val="en-US" w:eastAsia="en-US"/>
              </w:rPr>
            </w:pPr>
            <w:r w:rsidRPr="00E522A0">
              <w:rPr>
                <w:lang w:eastAsia="en-US"/>
              </w:rPr>
              <w:t>Информаци</w:t>
            </w:r>
            <w:r w:rsidR="00FC34C6" w:rsidRPr="00E522A0">
              <w:rPr>
                <w:lang w:eastAsia="en-US"/>
              </w:rPr>
              <w:softHyphen/>
            </w:r>
            <w:r w:rsidRPr="00E522A0">
              <w:rPr>
                <w:lang w:eastAsia="en-US"/>
              </w:rPr>
              <w:t>онная си</w:t>
            </w:r>
            <w:r w:rsidR="00FC34C6" w:rsidRPr="00E522A0">
              <w:rPr>
                <w:lang w:eastAsia="en-US"/>
              </w:rPr>
              <w:softHyphen/>
            </w:r>
            <w:r w:rsidRPr="00E522A0">
              <w:rPr>
                <w:lang w:eastAsia="en-US"/>
              </w:rPr>
              <w:t>стема (ис</w:t>
            </w:r>
            <w:r w:rsidR="00FC34C6" w:rsidRPr="00E522A0">
              <w:rPr>
                <w:lang w:eastAsia="en-US"/>
              </w:rPr>
              <w:softHyphen/>
            </w:r>
            <w:r w:rsidRPr="00E522A0">
              <w:rPr>
                <w:lang w:eastAsia="en-US"/>
              </w:rPr>
              <w:t>точник дан</w:t>
            </w:r>
            <w:r w:rsidR="00FC34C6" w:rsidRPr="00E522A0">
              <w:rPr>
                <w:lang w:eastAsia="en-US"/>
              </w:rPr>
              <w:softHyphen/>
            </w:r>
            <w:r w:rsidRPr="00E522A0">
              <w:rPr>
                <w:lang w:eastAsia="en-US"/>
              </w:rPr>
              <w:t>ных)</w:t>
            </w:r>
          </w:p>
          <w:p w:rsidR="00FF0B01" w:rsidRPr="00E522A0" w:rsidRDefault="00FF0B01" w:rsidP="00E522A0">
            <w:pPr>
              <w:pStyle w:val="Table"/>
              <w:rPr>
                <w:lang w:val="en-US" w:eastAsia="en-US"/>
              </w:rPr>
            </w:pPr>
            <w:r w:rsidRPr="00E522A0">
              <w:rPr>
                <w:rFonts w:eastAsia="Yu Gothic UI"/>
                <w:lang w:val="en-US" w:eastAsia="en-US"/>
              </w:rPr>
              <w:t>&lt;</w:t>
            </w:r>
            <w:r w:rsidRPr="00E522A0">
              <w:rPr>
                <w:lang w:val="en-US" w:eastAsia="en-US"/>
              </w:rPr>
              <w:t>3</w:t>
            </w:r>
            <w:r w:rsidRPr="00E522A0">
              <w:rPr>
                <w:rFonts w:eastAsia="Yu Gothic UI"/>
                <w:lang w:val="en-US" w:eastAsia="en-US"/>
              </w:rPr>
              <w:t>&gt;</w:t>
            </w:r>
          </w:p>
        </w:tc>
      </w:tr>
      <w:tr w:rsidR="00FF0B01" w:rsidRPr="00E522A0" w:rsidTr="00604AD5">
        <w:tc>
          <w:tcPr>
            <w:tcW w:w="2410" w:type="dxa"/>
          </w:tcPr>
          <w:p w:rsidR="00FF0B01" w:rsidRPr="00E522A0" w:rsidRDefault="00FF0B01" w:rsidP="00E522A0">
            <w:pPr>
              <w:pStyle w:val="Table"/>
              <w:jc w:val="center"/>
              <w:rPr>
                <w:lang w:eastAsia="en-US"/>
              </w:rPr>
            </w:pPr>
            <w:r w:rsidRPr="00E522A0">
              <w:rPr>
                <w:lang w:eastAsia="en-US"/>
              </w:rPr>
              <w:t>1</w:t>
            </w:r>
          </w:p>
        </w:tc>
        <w:tc>
          <w:tcPr>
            <w:tcW w:w="1701" w:type="dxa"/>
          </w:tcPr>
          <w:p w:rsidR="00FF0B01" w:rsidRPr="00E522A0" w:rsidRDefault="00FF0B01" w:rsidP="00E522A0">
            <w:pPr>
              <w:pStyle w:val="Table"/>
              <w:jc w:val="center"/>
              <w:rPr>
                <w:lang w:eastAsia="en-US"/>
              </w:rPr>
            </w:pPr>
            <w:r w:rsidRPr="00E522A0">
              <w:rPr>
                <w:lang w:eastAsia="en-US"/>
              </w:rPr>
              <w:t>2</w:t>
            </w:r>
          </w:p>
        </w:tc>
        <w:tc>
          <w:tcPr>
            <w:tcW w:w="1985" w:type="dxa"/>
          </w:tcPr>
          <w:p w:rsidR="00FF0B01" w:rsidRPr="00E522A0" w:rsidRDefault="00FF0B01" w:rsidP="00E522A0">
            <w:pPr>
              <w:pStyle w:val="Table"/>
              <w:jc w:val="center"/>
              <w:rPr>
                <w:lang w:eastAsia="en-US"/>
              </w:rPr>
            </w:pPr>
            <w:r w:rsidRPr="00E522A0">
              <w:rPr>
                <w:lang w:eastAsia="en-US"/>
              </w:rPr>
              <w:t>3</w:t>
            </w:r>
          </w:p>
        </w:tc>
        <w:tc>
          <w:tcPr>
            <w:tcW w:w="1842" w:type="dxa"/>
          </w:tcPr>
          <w:p w:rsidR="00FF0B01" w:rsidRPr="00E522A0" w:rsidRDefault="00FF0B01" w:rsidP="00E522A0">
            <w:pPr>
              <w:pStyle w:val="Table"/>
              <w:jc w:val="center"/>
              <w:rPr>
                <w:lang w:eastAsia="en-US"/>
              </w:rPr>
            </w:pPr>
            <w:r w:rsidRPr="00E522A0">
              <w:rPr>
                <w:lang w:eastAsia="en-US"/>
              </w:rPr>
              <w:t>4</w:t>
            </w:r>
          </w:p>
        </w:tc>
        <w:tc>
          <w:tcPr>
            <w:tcW w:w="1560" w:type="dxa"/>
          </w:tcPr>
          <w:p w:rsidR="00FF0B01" w:rsidRPr="00E522A0" w:rsidRDefault="00FF0B01" w:rsidP="00E522A0">
            <w:pPr>
              <w:pStyle w:val="Table"/>
              <w:jc w:val="center"/>
              <w:rPr>
                <w:lang w:eastAsia="en-US"/>
              </w:rPr>
            </w:pPr>
            <w:r w:rsidRPr="00E522A0">
              <w:rPr>
                <w:lang w:eastAsia="en-US"/>
              </w:rPr>
              <w:t>5</w:t>
            </w:r>
          </w:p>
        </w:tc>
      </w:tr>
      <w:tr w:rsidR="00FF0B01" w:rsidRPr="00E522A0" w:rsidTr="00604AD5">
        <w:tc>
          <w:tcPr>
            <w:tcW w:w="9498" w:type="dxa"/>
            <w:gridSpan w:val="5"/>
            <w:vAlign w:val="center"/>
          </w:tcPr>
          <w:p w:rsidR="00FF0B01" w:rsidRPr="00E522A0" w:rsidRDefault="00FF0B01" w:rsidP="00E522A0">
            <w:pPr>
              <w:pStyle w:val="Table"/>
              <w:rPr>
                <w:lang w:eastAsia="en-US"/>
              </w:rPr>
            </w:pPr>
            <w:r w:rsidRPr="00E522A0">
              <w:rPr>
                <w:lang w:eastAsia="en-US"/>
              </w:rPr>
              <w:t>Наименование задачи структурного элемента</w:t>
            </w:r>
          </w:p>
        </w:tc>
      </w:tr>
      <w:tr w:rsidR="00FF0B01" w:rsidRPr="00E522A0" w:rsidTr="00604AD5">
        <w:tc>
          <w:tcPr>
            <w:tcW w:w="2410" w:type="dxa"/>
          </w:tcPr>
          <w:p w:rsidR="00FF0B01" w:rsidRPr="00E522A0" w:rsidRDefault="00FF0B01" w:rsidP="00E522A0">
            <w:pPr>
              <w:pStyle w:val="Table"/>
              <w:rPr>
                <w:szCs w:val="22"/>
                <w:lang w:eastAsia="en-US"/>
              </w:rPr>
            </w:pPr>
            <w:r w:rsidRPr="00E522A0">
              <w:rPr>
                <w:szCs w:val="22"/>
                <w:lang w:eastAsia="en-US"/>
              </w:rPr>
              <w:t xml:space="preserve">Мероприятие </w:t>
            </w:r>
            <w:r w:rsidRPr="00E522A0">
              <w:t>Меры социальной поддержки детям, семьям с детьми Людиновского муниципального округа Калужской области</w:t>
            </w:r>
          </w:p>
          <w:p w:rsidR="00FF0B01" w:rsidRPr="00E522A0" w:rsidRDefault="00FF0B01" w:rsidP="00E522A0">
            <w:pPr>
              <w:pStyle w:val="Table"/>
              <w:rPr>
                <w:szCs w:val="22"/>
                <w:lang w:eastAsia="en-US"/>
              </w:rPr>
            </w:pPr>
            <w:r w:rsidRPr="00E522A0">
              <w:t xml:space="preserve">Число детей и семей с детьми, получивших социальную поддержку </w:t>
            </w:r>
          </w:p>
        </w:tc>
        <w:tc>
          <w:tcPr>
            <w:tcW w:w="1701" w:type="dxa"/>
          </w:tcPr>
          <w:p w:rsidR="00FF0B01" w:rsidRPr="00E522A0" w:rsidRDefault="00FF0B01" w:rsidP="00E522A0">
            <w:pPr>
              <w:pStyle w:val="Table"/>
              <w:rPr>
                <w:lang w:eastAsia="en-US"/>
              </w:rPr>
            </w:pPr>
          </w:p>
        </w:tc>
        <w:tc>
          <w:tcPr>
            <w:tcW w:w="1985" w:type="dxa"/>
            <w:vMerge w:val="restart"/>
          </w:tcPr>
          <w:p w:rsidR="00FF0B01" w:rsidRPr="00E522A0" w:rsidRDefault="00FF0B01" w:rsidP="00E522A0">
            <w:pPr>
              <w:pStyle w:val="Table"/>
              <w:rPr>
                <w:lang w:eastAsia="en-US"/>
              </w:rPr>
            </w:pPr>
            <w:r w:rsidRPr="00E522A0">
              <w:rPr>
                <w:lang w:eastAsia="en-US"/>
              </w:rPr>
              <w:t>Никишина Т.Н.</w:t>
            </w:r>
          </w:p>
          <w:p w:rsidR="00FF0B01" w:rsidRPr="00E522A0" w:rsidRDefault="00FF0B01" w:rsidP="00E522A0">
            <w:pPr>
              <w:pStyle w:val="Table"/>
              <w:rPr>
                <w:szCs w:val="22"/>
                <w:lang w:eastAsia="en-US"/>
              </w:rPr>
            </w:pPr>
            <w:r w:rsidRPr="00E522A0">
              <w:rPr>
                <w:szCs w:val="22"/>
                <w:lang w:eastAsia="en-US"/>
              </w:rPr>
              <w:t xml:space="preserve">начальник </w:t>
            </w:r>
            <w:r w:rsidRPr="00E522A0">
              <w:t>Управления социальной защиты населения Людиновского муниципального округа Калужской области</w:t>
            </w:r>
          </w:p>
        </w:tc>
        <w:tc>
          <w:tcPr>
            <w:tcW w:w="1842" w:type="dxa"/>
            <w:vMerge w:val="restart"/>
          </w:tcPr>
          <w:p w:rsidR="00FF0B01" w:rsidRPr="00E522A0" w:rsidRDefault="00FF0B01" w:rsidP="00E522A0">
            <w:pPr>
              <w:pStyle w:val="Table"/>
              <w:rPr>
                <w:lang w:eastAsia="en-US"/>
              </w:rPr>
            </w:pPr>
            <w:r w:rsidRPr="00E522A0">
              <w:rPr>
                <w:lang w:eastAsia="en-US"/>
              </w:rPr>
              <w:t>Отчет …</w:t>
            </w:r>
          </w:p>
        </w:tc>
        <w:tc>
          <w:tcPr>
            <w:tcW w:w="1560" w:type="dxa"/>
            <w:vMerge w:val="restart"/>
          </w:tcPr>
          <w:p w:rsidR="00FF0B01" w:rsidRPr="00E522A0" w:rsidRDefault="00FF0B01" w:rsidP="00E522A0">
            <w:pPr>
              <w:pStyle w:val="Table"/>
              <w:rPr>
                <w:lang w:eastAsia="en-US"/>
              </w:rPr>
            </w:pPr>
            <w:r w:rsidRPr="00E522A0">
              <w:rPr>
                <w:lang w:eastAsia="en-US"/>
              </w:rPr>
              <w:t>Управление социальной защиты населения Людиновского муниципального округа</w:t>
            </w:r>
          </w:p>
        </w:tc>
      </w:tr>
      <w:tr w:rsidR="00FF0B01" w:rsidRPr="00E522A0" w:rsidTr="00604AD5">
        <w:tc>
          <w:tcPr>
            <w:tcW w:w="2410" w:type="dxa"/>
          </w:tcPr>
          <w:p w:rsidR="00FF0B01" w:rsidRPr="00E522A0" w:rsidRDefault="00FF0B01" w:rsidP="00E522A0">
            <w:pPr>
              <w:pStyle w:val="Table"/>
              <w:rPr>
                <w:lang w:eastAsia="en-US"/>
              </w:rPr>
            </w:pPr>
            <w:r w:rsidRPr="00E522A0">
              <w:rPr>
                <w:lang w:eastAsia="en-US"/>
              </w:rPr>
              <w:t>Контрольная точка 1.1.</w:t>
            </w:r>
          </w:p>
        </w:tc>
        <w:tc>
          <w:tcPr>
            <w:tcW w:w="1701" w:type="dxa"/>
          </w:tcPr>
          <w:p w:rsidR="00FF0B01" w:rsidRPr="00E522A0" w:rsidRDefault="00FF0B01" w:rsidP="00E522A0">
            <w:pPr>
              <w:pStyle w:val="Table"/>
              <w:rPr>
                <w:lang w:eastAsia="en-US"/>
              </w:rPr>
            </w:pPr>
            <w:r w:rsidRPr="00E522A0">
              <w:rPr>
                <w:lang w:eastAsia="en-US"/>
              </w:rPr>
              <w:t>31.12.</w:t>
            </w:r>
          </w:p>
        </w:tc>
        <w:tc>
          <w:tcPr>
            <w:tcW w:w="1985" w:type="dxa"/>
            <w:vMerge/>
          </w:tcPr>
          <w:p w:rsidR="00FF0B01" w:rsidRPr="00E522A0" w:rsidRDefault="00FF0B01" w:rsidP="00E522A0">
            <w:pPr>
              <w:pStyle w:val="Table"/>
              <w:rPr>
                <w:lang w:eastAsia="en-US"/>
              </w:rPr>
            </w:pPr>
          </w:p>
        </w:tc>
        <w:tc>
          <w:tcPr>
            <w:tcW w:w="1842" w:type="dxa"/>
            <w:vMerge/>
          </w:tcPr>
          <w:p w:rsidR="00FF0B01" w:rsidRPr="00E522A0" w:rsidRDefault="00FF0B01" w:rsidP="00E522A0">
            <w:pPr>
              <w:pStyle w:val="Table"/>
              <w:rPr>
                <w:lang w:eastAsia="en-US"/>
              </w:rPr>
            </w:pPr>
          </w:p>
        </w:tc>
        <w:tc>
          <w:tcPr>
            <w:tcW w:w="1560" w:type="dxa"/>
            <w:vMerge/>
          </w:tcPr>
          <w:p w:rsidR="00FF0B01" w:rsidRPr="00E522A0" w:rsidRDefault="00FF0B01" w:rsidP="00E522A0">
            <w:pPr>
              <w:pStyle w:val="Table"/>
              <w:rPr>
                <w:lang w:eastAsia="en-US"/>
              </w:rPr>
            </w:pPr>
          </w:p>
        </w:tc>
      </w:tr>
      <w:tr w:rsidR="00FF0B01" w:rsidRPr="00E522A0" w:rsidTr="00604AD5">
        <w:tc>
          <w:tcPr>
            <w:tcW w:w="2410" w:type="dxa"/>
          </w:tcPr>
          <w:p w:rsidR="00FF0B01" w:rsidRPr="00E522A0" w:rsidRDefault="00FF0B01" w:rsidP="00E522A0">
            <w:pPr>
              <w:pStyle w:val="Table"/>
              <w:rPr>
                <w:lang w:eastAsia="en-US"/>
              </w:rPr>
            </w:pPr>
            <w:r w:rsidRPr="00E522A0">
              <w:rPr>
                <w:lang w:eastAsia="en-US"/>
              </w:rPr>
              <w:t>Мероприятие 2 Повышение ценности семьи, семейного образа жизни, пропаганда опыта социально благополучных семей в  Людиновском муниципальном округе Калужской области.</w:t>
            </w:r>
          </w:p>
          <w:p w:rsidR="00FF0B01" w:rsidRPr="00E522A0" w:rsidRDefault="00FF0B01" w:rsidP="00E522A0">
            <w:pPr>
              <w:pStyle w:val="Table"/>
              <w:rPr>
                <w:lang w:eastAsia="en-US"/>
              </w:rPr>
            </w:pPr>
            <w:r w:rsidRPr="00E522A0">
              <w:rPr>
                <w:lang w:eastAsia="en-US"/>
              </w:rPr>
              <w:t xml:space="preserve"> Сохранение общего коэффициента  рождаемости </w:t>
            </w:r>
          </w:p>
        </w:tc>
        <w:tc>
          <w:tcPr>
            <w:tcW w:w="1701" w:type="dxa"/>
          </w:tcPr>
          <w:p w:rsidR="00FF0B01" w:rsidRPr="00E522A0" w:rsidRDefault="00FF0B01" w:rsidP="00E522A0">
            <w:pPr>
              <w:pStyle w:val="Table"/>
              <w:rPr>
                <w:lang w:eastAsia="en-US"/>
              </w:rPr>
            </w:pPr>
          </w:p>
        </w:tc>
        <w:tc>
          <w:tcPr>
            <w:tcW w:w="1985" w:type="dxa"/>
            <w:vMerge w:val="restart"/>
          </w:tcPr>
          <w:p w:rsidR="00FF0B01" w:rsidRPr="00E522A0" w:rsidRDefault="00FF0B01" w:rsidP="00E522A0">
            <w:pPr>
              <w:pStyle w:val="Table"/>
              <w:rPr>
                <w:szCs w:val="22"/>
                <w:lang w:eastAsia="en-US"/>
              </w:rPr>
            </w:pPr>
            <w:proofErr w:type="spellStart"/>
            <w:r w:rsidRPr="00E522A0">
              <w:rPr>
                <w:szCs w:val="22"/>
                <w:lang w:eastAsia="en-US"/>
              </w:rPr>
              <w:t>Дюкова</w:t>
            </w:r>
            <w:proofErr w:type="spellEnd"/>
            <w:r w:rsidRPr="00E522A0">
              <w:rPr>
                <w:szCs w:val="22"/>
                <w:lang w:eastAsia="en-US"/>
              </w:rPr>
              <w:t xml:space="preserve"> Л.А. начальник </w:t>
            </w:r>
            <w:r w:rsidRPr="00E522A0">
              <w:t>отдела ЗАГС Людиновского муниципального округа Калужской области</w:t>
            </w:r>
          </w:p>
        </w:tc>
        <w:tc>
          <w:tcPr>
            <w:tcW w:w="1842" w:type="dxa"/>
            <w:vMerge w:val="restart"/>
          </w:tcPr>
          <w:p w:rsidR="00FF0B01" w:rsidRPr="00E522A0" w:rsidRDefault="00FF0B01" w:rsidP="00E522A0">
            <w:pPr>
              <w:pStyle w:val="Table"/>
              <w:rPr>
                <w:lang w:eastAsia="en-US"/>
              </w:rPr>
            </w:pPr>
            <w:r w:rsidRPr="00E522A0">
              <w:rPr>
                <w:lang w:eastAsia="en-US"/>
              </w:rPr>
              <w:t>Отчет …</w:t>
            </w:r>
          </w:p>
        </w:tc>
        <w:tc>
          <w:tcPr>
            <w:tcW w:w="1560" w:type="dxa"/>
            <w:vMerge w:val="restart"/>
          </w:tcPr>
          <w:p w:rsidR="00FF0B01" w:rsidRPr="00E522A0" w:rsidRDefault="00FF0B01" w:rsidP="00E522A0">
            <w:pPr>
              <w:pStyle w:val="Table"/>
              <w:rPr>
                <w:lang w:eastAsia="en-US"/>
              </w:rPr>
            </w:pPr>
            <w:r w:rsidRPr="00E522A0">
              <w:rPr>
                <w:lang w:eastAsia="en-US"/>
              </w:rPr>
              <w:t>Отдел ЗАГС</w:t>
            </w:r>
          </w:p>
          <w:p w:rsidR="00FF0B01" w:rsidRPr="00E522A0" w:rsidRDefault="00FF0B01" w:rsidP="00E522A0">
            <w:pPr>
              <w:pStyle w:val="Table"/>
              <w:rPr>
                <w:lang w:eastAsia="en-US"/>
              </w:rPr>
            </w:pPr>
            <w:r w:rsidRPr="00E522A0">
              <w:rPr>
                <w:lang w:eastAsia="en-US"/>
              </w:rPr>
              <w:t>ЛМО</w:t>
            </w:r>
          </w:p>
        </w:tc>
      </w:tr>
      <w:tr w:rsidR="00FF0B01" w:rsidRPr="00E522A0" w:rsidTr="00604AD5">
        <w:tc>
          <w:tcPr>
            <w:tcW w:w="2410" w:type="dxa"/>
          </w:tcPr>
          <w:p w:rsidR="00FF0B01" w:rsidRPr="00E522A0" w:rsidRDefault="00FF0B01" w:rsidP="00E522A0">
            <w:pPr>
              <w:pStyle w:val="Table"/>
              <w:rPr>
                <w:lang w:eastAsia="en-US"/>
              </w:rPr>
            </w:pPr>
            <w:r w:rsidRPr="00E522A0">
              <w:rPr>
                <w:lang w:eastAsia="en-US"/>
              </w:rPr>
              <w:t>Контрольная точка 1</w:t>
            </w:r>
          </w:p>
        </w:tc>
        <w:tc>
          <w:tcPr>
            <w:tcW w:w="1701" w:type="dxa"/>
          </w:tcPr>
          <w:p w:rsidR="00FF0B01" w:rsidRPr="00E522A0" w:rsidRDefault="00FF0B01" w:rsidP="00E522A0">
            <w:pPr>
              <w:pStyle w:val="Table"/>
              <w:rPr>
                <w:lang w:eastAsia="en-US"/>
              </w:rPr>
            </w:pPr>
            <w:r w:rsidRPr="00E522A0">
              <w:rPr>
                <w:lang w:eastAsia="en-US"/>
              </w:rPr>
              <w:t>31.12.</w:t>
            </w:r>
          </w:p>
        </w:tc>
        <w:tc>
          <w:tcPr>
            <w:tcW w:w="1985" w:type="dxa"/>
            <w:vMerge/>
          </w:tcPr>
          <w:p w:rsidR="00FF0B01" w:rsidRPr="00E522A0" w:rsidRDefault="00FF0B01" w:rsidP="00E522A0">
            <w:pPr>
              <w:pStyle w:val="Table"/>
              <w:rPr>
                <w:lang w:eastAsia="en-US"/>
              </w:rPr>
            </w:pPr>
          </w:p>
        </w:tc>
        <w:tc>
          <w:tcPr>
            <w:tcW w:w="1842" w:type="dxa"/>
            <w:vMerge/>
          </w:tcPr>
          <w:p w:rsidR="00FF0B01" w:rsidRPr="00E522A0" w:rsidRDefault="00FF0B01" w:rsidP="00E522A0">
            <w:pPr>
              <w:pStyle w:val="Table"/>
              <w:rPr>
                <w:lang w:eastAsia="en-US"/>
              </w:rPr>
            </w:pPr>
          </w:p>
        </w:tc>
        <w:tc>
          <w:tcPr>
            <w:tcW w:w="1560" w:type="dxa"/>
            <w:vMerge/>
          </w:tcPr>
          <w:p w:rsidR="00FF0B01" w:rsidRPr="00E522A0" w:rsidRDefault="00FF0B01" w:rsidP="00E522A0">
            <w:pPr>
              <w:pStyle w:val="Table"/>
              <w:rPr>
                <w:lang w:eastAsia="en-US"/>
              </w:rPr>
            </w:pPr>
          </w:p>
        </w:tc>
      </w:tr>
      <w:tr w:rsidR="00FF0B01" w:rsidRPr="00E522A0" w:rsidTr="00604AD5">
        <w:tc>
          <w:tcPr>
            <w:tcW w:w="2410" w:type="dxa"/>
          </w:tcPr>
          <w:p w:rsidR="00FF0B01" w:rsidRPr="00E522A0" w:rsidRDefault="00FF0B01" w:rsidP="00E522A0">
            <w:pPr>
              <w:pStyle w:val="Table"/>
              <w:rPr>
                <w:lang w:eastAsia="en-US"/>
              </w:rPr>
            </w:pPr>
            <w:r w:rsidRPr="00E522A0">
              <w:rPr>
                <w:lang w:eastAsia="en-US"/>
              </w:rPr>
              <w:t xml:space="preserve">Мероприятие 3 Социальная </w:t>
            </w:r>
            <w:r w:rsidRPr="00E522A0">
              <w:rPr>
                <w:lang w:eastAsia="en-US"/>
              </w:rPr>
              <w:lastRenderedPageBreak/>
              <w:t>поддержка многодетных семей в  Людиновском муниципальном округе Калужской области.</w:t>
            </w:r>
            <w:r w:rsidR="00E522A0">
              <w:rPr>
                <w:lang w:eastAsia="en-US"/>
              </w:rPr>
              <w:t xml:space="preserve"> </w:t>
            </w:r>
            <w:r w:rsidRPr="00E522A0">
              <w:rPr>
                <w:lang w:eastAsia="en-US"/>
              </w:rPr>
              <w:t xml:space="preserve">Число детей и семей с детьми, получивших социальную поддержку  </w:t>
            </w:r>
          </w:p>
        </w:tc>
        <w:tc>
          <w:tcPr>
            <w:tcW w:w="1701" w:type="dxa"/>
          </w:tcPr>
          <w:p w:rsidR="00FF0B01" w:rsidRPr="00E522A0" w:rsidRDefault="00FF0B01" w:rsidP="00E522A0">
            <w:pPr>
              <w:pStyle w:val="Table"/>
              <w:rPr>
                <w:lang w:eastAsia="en-US"/>
              </w:rPr>
            </w:pPr>
          </w:p>
        </w:tc>
        <w:tc>
          <w:tcPr>
            <w:tcW w:w="1985" w:type="dxa"/>
            <w:vMerge w:val="restart"/>
          </w:tcPr>
          <w:p w:rsidR="00FF0B01" w:rsidRPr="00E522A0" w:rsidRDefault="00FF0B01" w:rsidP="00E522A0">
            <w:pPr>
              <w:pStyle w:val="Table"/>
              <w:rPr>
                <w:lang w:eastAsia="en-US"/>
              </w:rPr>
            </w:pPr>
            <w:r w:rsidRPr="00E522A0">
              <w:rPr>
                <w:lang w:eastAsia="en-US"/>
              </w:rPr>
              <w:t>Никишина Т.Н.</w:t>
            </w:r>
          </w:p>
          <w:p w:rsidR="00FF0B01" w:rsidRPr="00E522A0" w:rsidRDefault="00FF0B01" w:rsidP="00E522A0">
            <w:pPr>
              <w:pStyle w:val="Table"/>
              <w:rPr>
                <w:szCs w:val="22"/>
                <w:lang w:eastAsia="en-US"/>
              </w:rPr>
            </w:pPr>
            <w:r w:rsidRPr="00E522A0">
              <w:rPr>
                <w:szCs w:val="22"/>
                <w:lang w:eastAsia="en-US"/>
              </w:rPr>
              <w:t xml:space="preserve">начальник </w:t>
            </w:r>
            <w:r w:rsidRPr="00E522A0">
              <w:lastRenderedPageBreak/>
              <w:t>Управления социальной защиты населения Людиновского муниципального округа Калужской области</w:t>
            </w:r>
          </w:p>
        </w:tc>
        <w:tc>
          <w:tcPr>
            <w:tcW w:w="1842" w:type="dxa"/>
            <w:vMerge w:val="restart"/>
          </w:tcPr>
          <w:p w:rsidR="00FF0B01" w:rsidRPr="00E522A0" w:rsidRDefault="00FF0B01" w:rsidP="00E522A0">
            <w:pPr>
              <w:pStyle w:val="Table"/>
              <w:rPr>
                <w:lang w:eastAsia="en-US"/>
              </w:rPr>
            </w:pPr>
            <w:r w:rsidRPr="00E522A0">
              <w:rPr>
                <w:lang w:eastAsia="en-US"/>
              </w:rPr>
              <w:lastRenderedPageBreak/>
              <w:t>Отчет…</w:t>
            </w:r>
          </w:p>
        </w:tc>
        <w:tc>
          <w:tcPr>
            <w:tcW w:w="1560" w:type="dxa"/>
            <w:vMerge w:val="restart"/>
          </w:tcPr>
          <w:p w:rsidR="00FF0B01" w:rsidRPr="00E522A0" w:rsidRDefault="00FF0B01" w:rsidP="00E522A0">
            <w:pPr>
              <w:pStyle w:val="Table"/>
              <w:rPr>
                <w:lang w:eastAsia="en-US"/>
              </w:rPr>
            </w:pPr>
            <w:r w:rsidRPr="00E522A0">
              <w:rPr>
                <w:lang w:eastAsia="en-US"/>
              </w:rPr>
              <w:t xml:space="preserve">Управление </w:t>
            </w:r>
            <w:r w:rsidRPr="00E522A0">
              <w:rPr>
                <w:lang w:eastAsia="en-US"/>
              </w:rPr>
              <w:lastRenderedPageBreak/>
              <w:t>социальной защиты населения ЛМО</w:t>
            </w:r>
          </w:p>
        </w:tc>
      </w:tr>
      <w:tr w:rsidR="00FF0B01" w:rsidRPr="00E522A0" w:rsidTr="00604AD5">
        <w:tc>
          <w:tcPr>
            <w:tcW w:w="2410" w:type="dxa"/>
          </w:tcPr>
          <w:p w:rsidR="00FF0B01" w:rsidRPr="00E522A0" w:rsidRDefault="00FF0B01" w:rsidP="00E522A0">
            <w:pPr>
              <w:pStyle w:val="Table"/>
              <w:rPr>
                <w:lang w:eastAsia="en-US"/>
              </w:rPr>
            </w:pPr>
            <w:r w:rsidRPr="00E522A0">
              <w:rPr>
                <w:lang w:eastAsia="en-US"/>
              </w:rPr>
              <w:lastRenderedPageBreak/>
              <w:t>Контрольная точка 1</w:t>
            </w:r>
          </w:p>
        </w:tc>
        <w:tc>
          <w:tcPr>
            <w:tcW w:w="1701" w:type="dxa"/>
          </w:tcPr>
          <w:p w:rsidR="00FF0B01" w:rsidRPr="00E522A0" w:rsidRDefault="00FF0B01" w:rsidP="00E522A0">
            <w:pPr>
              <w:pStyle w:val="Table"/>
              <w:rPr>
                <w:lang w:eastAsia="en-US"/>
              </w:rPr>
            </w:pPr>
            <w:r w:rsidRPr="00E522A0">
              <w:rPr>
                <w:lang w:eastAsia="en-US"/>
              </w:rPr>
              <w:t>31.12.</w:t>
            </w:r>
          </w:p>
        </w:tc>
        <w:tc>
          <w:tcPr>
            <w:tcW w:w="1985" w:type="dxa"/>
            <w:vMerge/>
          </w:tcPr>
          <w:p w:rsidR="00FF0B01" w:rsidRPr="00E522A0" w:rsidRDefault="00FF0B01" w:rsidP="00E522A0">
            <w:pPr>
              <w:pStyle w:val="Table"/>
              <w:rPr>
                <w:lang w:eastAsia="en-US"/>
              </w:rPr>
            </w:pPr>
          </w:p>
        </w:tc>
        <w:tc>
          <w:tcPr>
            <w:tcW w:w="1842" w:type="dxa"/>
            <w:vMerge/>
          </w:tcPr>
          <w:p w:rsidR="00FF0B01" w:rsidRPr="00E522A0" w:rsidRDefault="00FF0B01" w:rsidP="00E522A0">
            <w:pPr>
              <w:pStyle w:val="Table"/>
              <w:rPr>
                <w:lang w:eastAsia="en-US"/>
              </w:rPr>
            </w:pPr>
          </w:p>
        </w:tc>
        <w:tc>
          <w:tcPr>
            <w:tcW w:w="1560" w:type="dxa"/>
            <w:vMerge/>
          </w:tcPr>
          <w:p w:rsidR="00FF0B01" w:rsidRPr="00E522A0" w:rsidRDefault="00FF0B01" w:rsidP="00E522A0">
            <w:pPr>
              <w:pStyle w:val="Table"/>
              <w:rPr>
                <w:lang w:eastAsia="en-US"/>
              </w:rPr>
            </w:pPr>
          </w:p>
        </w:tc>
      </w:tr>
      <w:tr w:rsidR="00FF0B01" w:rsidRPr="00E522A0" w:rsidTr="00604AD5">
        <w:tc>
          <w:tcPr>
            <w:tcW w:w="2410" w:type="dxa"/>
          </w:tcPr>
          <w:p w:rsidR="00FF0B01" w:rsidRPr="00E522A0" w:rsidRDefault="00FF0B01" w:rsidP="00E522A0">
            <w:pPr>
              <w:pStyle w:val="Table"/>
            </w:pPr>
            <w:r w:rsidRPr="00E522A0">
              <w:rPr>
                <w:szCs w:val="22"/>
                <w:lang w:eastAsia="en-US"/>
              </w:rPr>
              <w:t xml:space="preserve">Мероприятие 4 </w:t>
            </w:r>
            <w:r w:rsidRPr="00E522A0">
              <w:t>Обеспечение функционирования учреждений в  Людиновском муниципальном округе Калужской области</w:t>
            </w:r>
          </w:p>
          <w:p w:rsidR="00FF0B01" w:rsidRPr="00E522A0" w:rsidRDefault="00FF0B01" w:rsidP="00E522A0">
            <w:pPr>
              <w:pStyle w:val="Table"/>
              <w:rPr>
                <w:lang w:eastAsia="en-US"/>
              </w:rPr>
            </w:pPr>
            <w:r w:rsidRPr="00E522A0">
              <w:rPr>
                <w:lang w:eastAsia="en-US"/>
              </w:rPr>
              <w:t>Сохранение общего коэффициента  рождаемости</w:t>
            </w:r>
          </w:p>
        </w:tc>
        <w:tc>
          <w:tcPr>
            <w:tcW w:w="1701" w:type="dxa"/>
          </w:tcPr>
          <w:p w:rsidR="00FF0B01" w:rsidRPr="00E522A0" w:rsidRDefault="00FF0B01" w:rsidP="00E522A0">
            <w:pPr>
              <w:pStyle w:val="Table"/>
              <w:rPr>
                <w:lang w:eastAsia="en-US"/>
              </w:rPr>
            </w:pPr>
          </w:p>
        </w:tc>
        <w:tc>
          <w:tcPr>
            <w:tcW w:w="1985" w:type="dxa"/>
            <w:vMerge w:val="restart"/>
          </w:tcPr>
          <w:p w:rsidR="00FF0B01" w:rsidRPr="00E522A0" w:rsidRDefault="00FF0B01" w:rsidP="00E522A0">
            <w:pPr>
              <w:pStyle w:val="Table"/>
              <w:rPr>
                <w:szCs w:val="22"/>
                <w:lang w:eastAsia="en-US"/>
              </w:rPr>
            </w:pPr>
            <w:proofErr w:type="spellStart"/>
            <w:r w:rsidRPr="00E522A0">
              <w:rPr>
                <w:szCs w:val="22"/>
                <w:lang w:eastAsia="en-US"/>
              </w:rPr>
              <w:t>Дюкова</w:t>
            </w:r>
            <w:proofErr w:type="spellEnd"/>
            <w:r w:rsidRPr="00E522A0">
              <w:rPr>
                <w:szCs w:val="22"/>
                <w:lang w:eastAsia="en-US"/>
              </w:rPr>
              <w:t xml:space="preserve"> Л.А. начальник </w:t>
            </w:r>
            <w:r w:rsidRPr="00E522A0">
              <w:t>отдела ЗАГС Людиновского муниципального округа Калужской области</w:t>
            </w:r>
          </w:p>
        </w:tc>
        <w:tc>
          <w:tcPr>
            <w:tcW w:w="1842" w:type="dxa"/>
            <w:vMerge w:val="restart"/>
          </w:tcPr>
          <w:p w:rsidR="00FF0B01" w:rsidRPr="00E522A0" w:rsidRDefault="00FF0B01" w:rsidP="00E522A0">
            <w:pPr>
              <w:pStyle w:val="Table"/>
              <w:rPr>
                <w:lang w:eastAsia="en-US"/>
              </w:rPr>
            </w:pPr>
            <w:r w:rsidRPr="00E522A0">
              <w:rPr>
                <w:lang w:eastAsia="en-US"/>
              </w:rPr>
              <w:t>Отчет (информация)…</w:t>
            </w:r>
          </w:p>
        </w:tc>
        <w:tc>
          <w:tcPr>
            <w:tcW w:w="1560" w:type="dxa"/>
            <w:vMerge w:val="restart"/>
          </w:tcPr>
          <w:p w:rsidR="00FF0B01" w:rsidRPr="00E522A0" w:rsidRDefault="00FF0B01" w:rsidP="00E522A0">
            <w:pPr>
              <w:pStyle w:val="Table"/>
              <w:rPr>
                <w:lang w:eastAsia="en-US"/>
              </w:rPr>
            </w:pPr>
            <w:r w:rsidRPr="00E522A0">
              <w:rPr>
                <w:lang w:eastAsia="en-US"/>
              </w:rPr>
              <w:t>Отдел ЗАГСЛМО</w:t>
            </w:r>
          </w:p>
        </w:tc>
      </w:tr>
      <w:tr w:rsidR="00FF0B01" w:rsidRPr="00E522A0" w:rsidTr="00604AD5">
        <w:tc>
          <w:tcPr>
            <w:tcW w:w="2410" w:type="dxa"/>
          </w:tcPr>
          <w:p w:rsidR="00FF0B01" w:rsidRPr="00E522A0" w:rsidRDefault="00FF0B01" w:rsidP="00E522A0">
            <w:pPr>
              <w:pStyle w:val="Table"/>
              <w:rPr>
                <w:lang w:eastAsia="en-US"/>
              </w:rPr>
            </w:pPr>
            <w:r w:rsidRPr="00E522A0">
              <w:rPr>
                <w:lang w:eastAsia="en-US"/>
              </w:rPr>
              <w:t>Контрольная точка 1</w:t>
            </w:r>
          </w:p>
        </w:tc>
        <w:tc>
          <w:tcPr>
            <w:tcW w:w="1701" w:type="dxa"/>
          </w:tcPr>
          <w:p w:rsidR="00FF0B01" w:rsidRPr="00E522A0" w:rsidRDefault="00FF0B01" w:rsidP="00E522A0">
            <w:pPr>
              <w:pStyle w:val="Table"/>
              <w:rPr>
                <w:lang w:eastAsia="en-US"/>
              </w:rPr>
            </w:pPr>
            <w:r w:rsidRPr="00E522A0">
              <w:rPr>
                <w:lang w:eastAsia="en-US"/>
              </w:rPr>
              <w:t>31.12.</w:t>
            </w:r>
          </w:p>
        </w:tc>
        <w:tc>
          <w:tcPr>
            <w:tcW w:w="1985" w:type="dxa"/>
            <w:vMerge/>
          </w:tcPr>
          <w:p w:rsidR="00FF0B01" w:rsidRPr="00E522A0" w:rsidRDefault="00FF0B01" w:rsidP="00E522A0">
            <w:pPr>
              <w:pStyle w:val="Table"/>
              <w:rPr>
                <w:lang w:eastAsia="en-US"/>
              </w:rPr>
            </w:pPr>
          </w:p>
        </w:tc>
        <w:tc>
          <w:tcPr>
            <w:tcW w:w="1842" w:type="dxa"/>
            <w:vMerge/>
          </w:tcPr>
          <w:p w:rsidR="00FF0B01" w:rsidRPr="00E522A0" w:rsidRDefault="00FF0B01" w:rsidP="00E522A0">
            <w:pPr>
              <w:pStyle w:val="Table"/>
              <w:rPr>
                <w:lang w:eastAsia="en-US"/>
              </w:rPr>
            </w:pPr>
          </w:p>
        </w:tc>
        <w:tc>
          <w:tcPr>
            <w:tcW w:w="1560" w:type="dxa"/>
            <w:vMerge/>
          </w:tcPr>
          <w:p w:rsidR="00FF0B01" w:rsidRPr="00E522A0" w:rsidRDefault="00FF0B01" w:rsidP="00E522A0">
            <w:pPr>
              <w:pStyle w:val="Table"/>
              <w:rPr>
                <w:lang w:eastAsia="en-US"/>
              </w:rPr>
            </w:pPr>
          </w:p>
        </w:tc>
      </w:tr>
    </w:tbl>
    <w:p w:rsidR="00BA0988" w:rsidRPr="00E522A0" w:rsidRDefault="00BA0988" w:rsidP="009D72E6">
      <w:pPr>
        <w:spacing w:after="14" w:line="247" w:lineRule="auto"/>
        <w:ind w:right="-8"/>
        <w:rPr>
          <w:rFonts w:cs="Arial"/>
          <w:szCs w:val="22"/>
          <w:lang w:eastAsia="en-US"/>
        </w:rPr>
      </w:pPr>
    </w:p>
    <w:p w:rsidR="00BA0988" w:rsidRPr="00E522A0" w:rsidRDefault="00BA0988">
      <w:pPr>
        <w:rPr>
          <w:rFonts w:cs="Arial"/>
          <w:szCs w:val="22"/>
          <w:lang w:eastAsia="en-US"/>
        </w:rPr>
      </w:pPr>
      <w:r w:rsidRPr="00E522A0">
        <w:rPr>
          <w:rFonts w:cs="Arial"/>
          <w:szCs w:val="22"/>
          <w:lang w:eastAsia="en-US"/>
        </w:rPr>
        <w:br w:type="page"/>
      </w:r>
    </w:p>
    <w:p w:rsidR="000C342D" w:rsidRPr="00E522A0" w:rsidRDefault="000C342D" w:rsidP="000C342D">
      <w:pPr>
        <w:spacing w:after="5" w:line="251" w:lineRule="auto"/>
        <w:ind w:right="-8"/>
        <w:jc w:val="center"/>
        <w:rPr>
          <w:rFonts w:cs="Arial"/>
          <w:b/>
          <w:lang w:eastAsia="en-US"/>
        </w:rPr>
      </w:pPr>
      <w:r w:rsidRPr="00E522A0">
        <w:rPr>
          <w:rFonts w:cs="Arial"/>
          <w:b/>
          <w:lang w:eastAsia="en-US"/>
        </w:rPr>
        <w:lastRenderedPageBreak/>
        <w:t>Реестр документов, входящих в состав муниципальной программы*</w:t>
      </w:r>
    </w:p>
    <w:p w:rsidR="000C342D" w:rsidRPr="00E522A0" w:rsidRDefault="000C342D" w:rsidP="000C342D">
      <w:pPr>
        <w:spacing w:after="5" w:line="251" w:lineRule="auto"/>
        <w:ind w:right="-8"/>
        <w:jc w:val="center"/>
        <w:rPr>
          <w:rFonts w:cs="Arial"/>
          <w:b/>
          <w:lang w:eastAsia="en-US"/>
        </w:rPr>
      </w:pPr>
      <w:r w:rsidRPr="00E522A0">
        <w:rPr>
          <w:rFonts w:cs="Arial"/>
          <w:b/>
          <w:lang w:eastAsia="en-US"/>
        </w:rPr>
        <w:t>«</w:t>
      </w:r>
      <w:r w:rsidR="009D6DBC" w:rsidRPr="00E522A0">
        <w:rPr>
          <w:rFonts w:cs="Arial"/>
          <w:b/>
          <w:szCs w:val="22"/>
        </w:rPr>
        <w:t>Семья и дети в Людиновском муниципальном округе Калужской области»</w:t>
      </w:r>
    </w:p>
    <w:p w:rsidR="000C342D" w:rsidRPr="00E522A0" w:rsidRDefault="000C342D" w:rsidP="000C342D">
      <w:pPr>
        <w:spacing w:after="5" w:line="251" w:lineRule="auto"/>
        <w:ind w:right="-8"/>
        <w:jc w:val="center"/>
        <w:rPr>
          <w:rFonts w:cs="Arial"/>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
        <w:gridCol w:w="1476"/>
        <w:gridCol w:w="4072"/>
        <w:gridCol w:w="1515"/>
        <w:gridCol w:w="1729"/>
      </w:tblGrid>
      <w:tr w:rsidR="00AD3877" w:rsidRPr="00E522A0" w:rsidTr="00604AD5">
        <w:tc>
          <w:tcPr>
            <w:tcW w:w="761" w:type="dxa"/>
            <w:shd w:val="clear" w:color="auto" w:fill="auto"/>
          </w:tcPr>
          <w:p w:rsidR="00AD3877" w:rsidRPr="00E522A0" w:rsidRDefault="00AD3877" w:rsidP="00E522A0">
            <w:pPr>
              <w:pStyle w:val="Table0"/>
              <w:rPr>
                <w:lang w:eastAsia="en-US"/>
              </w:rPr>
            </w:pPr>
            <w:r w:rsidRPr="00E522A0">
              <w:rPr>
                <w:lang w:eastAsia="en-US"/>
              </w:rPr>
              <w:t>№</w:t>
            </w:r>
            <w:proofErr w:type="spellStart"/>
            <w:proofErr w:type="gramStart"/>
            <w:r w:rsidRPr="00E522A0">
              <w:rPr>
                <w:lang w:eastAsia="en-US"/>
              </w:rPr>
              <w:t>п</w:t>
            </w:r>
            <w:proofErr w:type="spellEnd"/>
            <w:proofErr w:type="gramEnd"/>
            <w:r w:rsidRPr="00E522A0">
              <w:rPr>
                <w:lang w:eastAsia="en-US"/>
              </w:rPr>
              <w:t>/</w:t>
            </w:r>
            <w:proofErr w:type="spellStart"/>
            <w:r w:rsidRPr="00E522A0">
              <w:rPr>
                <w:lang w:eastAsia="en-US"/>
              </w:rPr>
              <w:t>п</w:t>
            </w:r>
            <w:proofErr w:type="spellEnd"/>
          </w:p>
        </w:tc>
        <w:tc>
          <w:tcPr>
            <w:tcW w:w="1319" w:type="dxa"/>
            <w:shd w:val="clear" w:color="auto" w:fill="auto"/>
          </w:tcPr>
          <w:p w:rsidR="00AD3877" w:rsidRPr="00E522A0" w:rsidRDefault="00AD3877" w:rsidP="00E522A0">
            <w:pPr>
              <w:pStyle w:val="Table0"/>
              <w:rPr>
                <w:lang w:eastAsia="en-US"/>
              </w:rPr>
            </w:pPr>
            <w:r w:rsidRPr="00E522A0">
              <w:rPr>
                <w:lang w:eastAsia="en-US"/>
              </w:rPr>
              <w:t>Вид документа</w:t>
            </w:r>
          </w:p>
        </w:tc>
        <w:tc>
          <w:tcPr>
            <w:tcW w:w="4441" w:type="dxa"/>
            <w:shd w:val="clear" w:color="auto" w:fill="auto"/>
          </w:tcPr>
          <w:p w:rsidR="00AD3877" w:rsidRPr="00E522A0" w:rsidRDefault="00AD3877" w:rsidP="00E522A0">
            <w:pPr>
              <w:pStyle w:val="Table0"/>
              <w:rPr>
                <w:lang w:eastAsia="en-US"/>
              </w:rPr>
            </w:pPr>
            <w:r w:rsidRPr="00E522A0">
              <w:rPr>
                <w:lang w:eastAsia="en-US"/>
              </w:rPr>
              <w:t>Наименование документа</w:t>
            </w:r>
          </w:p>
        </w:tc>
        <w:tc>
          <w:tcPr>
            <w:tcW w:w="1296" w:type="dxa"/>
            <w:shd w:val="clear" w:color="auto" w:fill="auto"/>
          </w:tcPr>
          <w:p w:rsidR="00AD3877" w:rsidRPr="00E522A0" w:rsidRDefault="00AD3877" w:rsidP="00E522A0">
            <w:pPr>
              <w:pStyle w:val="Table0"/>
              <w:rPr>
                <w:lang w:eastAsia="en-US"/>
              </w:rPr>
            </w:pPr>
            <w:r w:rsidRPr="00E522A0">
              <w:rPr>
                <w:lang w:eastAsia="en-US"/>
              </w:rPr>
              <w:t>Реквизиты документа</w:t>
            </w:r>
          </w:p>
        </w:tc>
        <w:tc>
          <w:tcPr>
            <w:tcW w:w="1681" w:type="dxa"/>
            <w:shd w:val="clear" w:color="auto" w:fill="auto"/>
          </w:tcPr>
          <w:p w:rsidR="00AD3877" w:rsidRPr="00E522A0" w:rsidRDefault="00AD3877" w:rsidP="00E522A0">
            <w:pPr>
              <w:pStyle w:val="Table0"/>
              <w:rPr>
                <w:lang w:eastAsia="en-US"/>
              </w:rPr>
            </w:pPr>
            <w:r w:rsidRPr="00E522A0">
              <w:rPr>
                <w:lang w:eastAsia="en-US"/>
              </w:rPr>
              <w:t>Разработчик</w:t>
            </w:r>
          </w:p>
        </w:tc>
      </w:tr>
      <w:tr w:rsidR="00AD3877" w:rsidRPr="00E522A0" w:rsidTr="00604AD5">
        <w:tc>
          <w:tcPr>
            <w:tcW w:w="761" w:type="dxa"/>
            <w:shd w:val="clear" w:color="auto" w:fill="auto"/>
          </w:tcPr>
          <w:p w:rsidR="00AD3877" w:rsidRPr="00E522A0" w:rsidRDefault="00AD3877" w:rsidP="00E522A0">
            <w:pPr>
              <w:pStyle w:val="Table"/>
              <w:rPr>
                <w:lang w:eastAsia="en-US"/>
              </w:rPr>
            </w:pPr>
            <w:r w:rsidRPr="00E522A0">
              <w:rPr>
                <w:lang w:eastAsia="en-US"/>
              </w:rPr>
              <w:t>1.</w:t>
            </w:r>
          </w:p>
        </w:tc>
        <w:tc>
          <w:tcPr>
            <w:tcW w:w="1319" w:type="dxa"/>
            <w:shd w:val="clear" w:color="auto" w:fill="auto"/>
          </w:tcPr>
          <w:p w:rsidR="00AD3877" w:rsidRPr="00E522A0" w:rsidRDefault="00AD3877" w:rsidP="00E522A0">
            <w:pPr>
              <w:pStyle w:val="Table"/>
              <w:rPr>
                <w:lang w:eastAsia="en-US"/>
              </w:rPr>
            </w:pPr>
          </w:p>
        </w:tc>
        <w:tc>
          <w:tcPr>
            <w:tcW w:w="4441" w:type="dxa"/>
            <w:shd w:val="clear" w:color="auto" w:fill="auto"/>
          </w:tcPr>
          <w:p w:rsidR="00AD3877" w:rsidRPr="00E522A0" w:rsidRDefault="00AD3877" w:rsidP="00E522A0">
            <w:pPr>
              <w:pStyle w:val="Table"/>
              <w:rPr>
                <w:lang w:eastAsia="en-US"/>
              </w:rPr>
            </w:pPr>
          </w:p>
        </w:tc>
        <w:tc>
          <w:tcPr>
            <w:tcW w:w="1296" w:type="dxa"/>
            <w:shd w:val="clear" w:color="auto" w:fill="auto"/>
          </w:tcPr>
          <w:p w:rsidR="00AD3877" w:rsidRPr="00E522A0" w:rsidRDefault="00AD3877" w:rsidP="00E522A0">
            <w:pPr>
              <w:pStyle w:val="Table"/>
              <w:rPr>
                <w:lang w:eastAsia="en-US"/>
              </w:rPr>
            </w:pPr>
          </w:p>
        </w:tc>
        <w:tc>
          <w:tcPr>
            <w:tcW w:w="1681" w:type="dxa"/>
            <w:shd w:val="clear" w:color="auto" w:fill="auto"/>
          </w:tcPr>
          <w:p w:rsidR="00AD3877" w:rsidRPr="00E522A0" w:rsidRDefault="00AD3877" w:rsidP="00E522A0">
            <w:pPr>
              <w:pStyle w:val="Table"/>
              <w:rPr>
                <w:lang w:eastAsia="en-US"/>
              </w:rPr>
            </w:pPr>
          </w:p>
        </w:tc>
      </w:tr>
      <w:tr w:rsidR="00AD3877" w:rsidRPr="00E522A0" w:rsidTr="00604AD5">
        <w:tc>
          <w:tcPr>
            <w:tcW w:w="761" w:type="dxa"/>
            <w:shd w:val="clear" w:color="auto" w:fill="auto"/>
          </w:tcPr>
          <w:p w:rsidR="00AD3877" w:rsidRPr="00E522A0" w:rsidRDefault="00AD3877" w:rsidP="00E522A0">
            <w:pPr>
              <w:pStyle w:val="Table"/>
              <w:rPr>
                <w:lang w:eastAsia="en-US"/>
              </w:rPr>
            </w:pPr>
            <w:r w:rsidRPr="00E522A0">
              <w:rPr>
                <w:lang w:eastAsia="en-US"/>
              </w:rPr>
              <w:t>2.</w:t>
            </w:r>
          </w:p>
        </w:tc>
        <w:tc>
          <w:tcPr>
            <w:tcW w:w="1319" w:type="dxa"/>
            <w:shd w:val="clear" w:color="auto" w:fill="auto"/>
          </w:tcPr>
          <w:p w:rsidR="00AD3877" w:rsidRPr="00E522A0" w:rsidRDefault="00AD3877" w:rsidP="00E522A0">
            <w:pPr>
              <w:pStyle w:val="Table"/>
              <w:rPr>
                <w:lang w:eastAsia="en-US"/>
              </w:rPr>
            </w:pPr>
          </w:p>
        </w:tc>
        <w:tc>
          <w:tcPr>
            <w:tcW w:w="4441" w:type="dxa"/>
            <w:shd w:val="clear" w:color="auto" w:fill="auto"/>
          </w:tcPr>
          <w:p w:rsidR="00AD3877" w:rsidRPr="00E522A0" w:rsidRDefault="00AD3877" w:rsidP="00E522A0">
            <w:pPr>
              <w:pStyle w:val="Table"/>
              <w:rPr>
                <w:lang w:eastAsia="en-US"/>
              </w:rPr>
            </w:pPr>
          </w:p>
        </w:tc>
        <w:tc>
          <w:tcPr>
            <w:tcW w:w="1296" w:type="dxa"/>
            <w:shd w:val="clear" w:color="auto" w:fill="auto"/>
          </w:tcPr>
          <w:p w:rsidR="00AD3877" w:rsidRPr="00E522A0" w:rsidRDefault="00AD3877" w:rsidP="00E522A0">
            <w:pPr>
              <w:pStyle w:val="Table"/>
              <w:rPr>
                <w:lang w:eastAsia="en-US"/>
              </w:rPr>
            </w:pPr>
          </w:p>
        </w:tc>
        <w:tc>
          <w:tcPr>
            <w:tcW w:w="1681" w:type="dxa"/>
            <w:shd w:val="clear" w:color="auto" w:fill="auto"/>
          </w:tcPr>
          <w:p w:rsidR="00AD3877" w:rsidRPr="00E522A0" w:rsidRDefault="00AD3877" w:rsidP="00E522A0">
            <w:pPr>
              <w:pStyle w:val="Table"/>
              <w:rPr>
                <w:lang w:eastAsia="en-US"/>
              </w:rPr>
            </w:pPr>
          </w:p>
        </w:tc>
      </w:tr>
      <w:tr w:rsidR="00AD3877" w:rsidRPr="00E522A0" w:rsidTr="00604AD5">
        <w:tc>
          <w:tcPr>
            <w:tcW w:w="761" w:type="dxa"/>
            <w:shd w:val="clear" w:color="auto" w:fill="auto"/>
          </w:tcPr>
          <w:p w:rsidR="00AD3877" w:rsidRPr="00E522A0" w:rsidRDefault="00AD3877" w:rsidP="00E522A0">
            <w:pPr>
              <w:pStyle w:val="Table"/>
              <w:rPr>
                <w:highlight w:val="yellow"/>
                <w:lang w:eastAsia="en-US"/>
              </w:rPr>
            </w:pPr>
            <w:r w:rsidRPr="00E522A0">
              <w:rPr>
                <w:lang w:eastAsia="en-US"/>
              </w:rPr>
              <w:t>3.</w:t>
            </w:r>
          </w:p>
        </w:tc>
        <w:tc>
          <w:tcPr>
            <w:tcW w:w="1319" w:type="dxa"/>
            <w:shd w:val="clear" w:color="auto" w:fill="auto"/>
          </w:tcPr>
          <w:p w:rsidR="00AD3877" w:rsidRPr="00E522A0" w:rsidRDefault="00AD3877" w:rsidP="00E522A0">
            <w:pPr>
              <w:pStyle w:val="Table"/>
              <w:rPr>
                <w:highlight w:val="yellow"/>
                <w:lang w:eastAsia="en-US"/>
              </w:rPr>
            </w:pPr>
          </w:p>
        </w:tc>
        <w:tc>
          <w:tcPr>
            <w:tcW w:w="4441" w:type="dxa"/>
            <w:shd w:val="clear" w:color="auto" w:fill="auto"/>
          </w:tcPr>
          <w:p w:rsidR="00AD3877" w:rsidRPr="00E522A0" w:rsidRDefault="00AD3877" w:rsidP="00E522A0">
            <w:pPr>
              <w:pStyle w:val="Table"/>
              <w:rPr>
                <w:highlight w:val="yellow"/>
              </w:rPr>
            </w:pPr>
          </w:p>
          <w:p w:rsidR="00AD3877" w:rsidRPr="00E522A0" w:rsidRDefault="00AD3877" w:rsidP="00E522A0">
            <w:pPr>
              <w:pStyle w:val="Table"/>
              <w:rPr>
                <w:highlight w:val="yellow"/>
                <w:shd w:val="clear" w:color="auto" w:fill="FFFFFF"/>
              </w:rPr>
            </w:pPr>
          </w:p>
        </w:tc>
        <w:tc>
          <w:tcPr>
            <w:tcW w:w="1296" w:type="dxa"/>
            <w:shd w:val="clear" w:color="auto" w:fill="auto"/>
          </w:tcPr>
          <w:p w:rsidR="00AD3877" w:rsidRPr="00E522A0" w:rsidRDefault="00AD3877" w:rsidP="00E522A0">
            <w:pPr>
              <w:pStyle w:val="Table"/>
              <w:rPr>
                <w:highlight w:val="yellow"/>
                <w:lang w:eastAsia="en-US"/>
              </w:rPr>
            </w:pPr>
          </w:p>
        </w:tc>
        <w:tc>
          <w:tcPr>
            <w:tcW w:w="1681" w:type="dxa"/>
            <w:shd w:val="clear" w:color="auto" w:fill="auto"/>
          </w:tcPr>
          <w:p w:rsidR="00AD3877" w:rsidRPr="00E522A0" w:rsidRDefault="00AD3877" w:rsidP="00E522A0">
            <w:pPr>
              <w:pStyle w:val="Table"/>
              <w:rPr>
                <w:lang w:eastAsia="en-US"/>
              </w:rPr>
            </w:pPr>
          </w:p>
        </w:tc>
      </w:tr>
    </w:tbl>
    <w:p w:rsidR="000C342D" w:rsidRPr="00E522A0" w:rsidRDefault="000C342D" w:rsidP="0044257C">
      <w:pPr>
        <w:tabs>
          <w:tab w:val="left" w:pos="1680"/>
        </w:tabs>
        <w:rPr>
          <w:rFonts w:cs="Arial"/>
          <w:b/>
        </w:rPr>
      </w:pPr>
    </w:p>
    <w:sectPr w:rsidR="000C342D" w:rsidRPr="00E522A0" w:rsidSect="00604AD5">
      <w:pgSz w:w="11906" w:h="16838"/>
      <w:pgMar w:top="1134" w:right="68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A0" w:rsidRDefault="00E522A0">
      <w:r>
        <w:separator/>
      </w:r>
    </w:p>
  </w:endnote>
  <w:endnote w:type="continuationSeparator" w:id="1">
    <w:p w:rsidR="00E522A0" w:rsidRDefault="00E52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UI">
    <w:altName w:val="MS Gothic"/>
    <w:charset w:val="80"/>
    <w:family w:val="swiss"/>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A0" w:rsidRDefault="00E522A0">
      <w:r>
        <w:separator/>
      </w:r>
    </w:p>
  </w:footnote>
  <w:footnote w:type="continuationSeparator" w:id="1">
    <w:p w:rsidR="00E522A0" w:rsidRDefault="00E522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2211E1"/>
    <w:multiLevelType w:val="multilevel"/>
    <w:tmpl w:val="587E4632"/>
    <w:lvl w:ilvl="0">
      <w:start w:val="1"/>
      <w:numFmt w:val="decimal"/>
      <w:lvlText w:val="%1."/>
      <w:lvlJc w:val="left"/>
      <w:pPr>
        <w:ind w:left="720" w:hanging="360"/>
      </w:pPr>
      <w:rPr>
        <w:rFonts w:hint="default"/>
        <w:b/>
        <w:color w:val="auto"/>
      </w:rPr>
    </w:lvl>
    <w:lvl w:ilvl="1">
      <w:start w:val="2"/>
      <w:numFmt w:val="decimal"/>
      <w:isLgl/>
      <w:lvlText w:val="%1.%2."/>
      <w:lvlJc w:val="left"/>
      <w:pPr>
        <w:ind w:left="1020" w:hanging="360"/>
      </w:pPr>
      <w:rPr>
        <w:rFonts w:hint="default"/>
        <w:b/>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
    <w:nsid w:val="05553CA0"/>
    <w:multiLevelType w:val="hybridMultilevel"/>
    <w:tmpl w:val="9F72658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577E43"/>
    <w:multiLevelType w:val="hybridMultilevel"/>
    <w:tmpl w:val="6DB2B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31F7C"/>
    <w:multiLevelType w:val="multilevel"/>
    <w:tmpl w:val="0CD0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F6300"/>
    <w:multiLevelType w:val="hybridMultilevel"/>
    <w:tmpl w:val="929E5E30"/>
    <w:lvl w:ilvl="0" w:tplc="C7F20F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E2158"/>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7">
    <w:nsid w:val="13F25798"/>
    <w:multiLevelType w:val="hybridMultilevel"/>
    <w:tmpl w:val="79320A00"/>
    <w:lvl w:ilvl="0" w:tplc="02C0E06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7F7E6D"/>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9">
    <w:nsid w:val="14803169"/>
    <w:multiLevelType w:val="hybridMultilevel"/>
    <w:tmpl w:val="7FAA2B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02D65"/>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11">
    <w:nsid w:val="18EB1E4A"/>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12">
    <w:nsid w:val="1E9D1FFF"/>
    <w:multiLevelType w:val="hybridMultilevel"/>
    <w:tmpl w:val="01E2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AE049D"/>
    <w:multiLevelType w:val="hybridMultilevel"/>
    <w:tmpl w:val="35BE41F6"/>
    <w:lvl w:ilvl="0" w:tplc="D2C0C306">
      <w:start w:val="3"/>
      <w:numFmt w:val="decimal"/>
      <w:lvlText w:val="%1."/>
      <w:lvlJc w:val="left"/>
      <w:pPr>
        <w:ind w:left="2331"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AB3CF4"/>
    <w:multiLevelType w:val="multilevel"/>
    <w:tmpl w:val="18500A4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2160"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nsid w:val="254F0DC6"/>
    <w:multiLevelType w:val="hybridMultilevel"/>
    <w:tmpl w:val="E820958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11040F"/>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17">
    <w:nsid w:val="32CA3A3F"/>
    <w:multiLevelType w:val="multilevel"/>
    <w:tmpl w:val="7CD217EC"/>
    <w:lvl w:ilvl="0">
      <w:start w:val="1"/>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8">
    <w:nsid w:val="36B87236"/>
    <w:multiLevelType w:val="hybridMultilevel"/>
    <w:tmpl w:val="EBB04DF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9">
    <w:nsid w:val="37AF707C"/>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20">
    <w:nsid w:val="380A0930"/>
    <w:multiLevelType w:val="hybridMultilevel"/>
    <w:tmpl w:val="14CC2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103FA7"/>
    <w:multiLevelType w:val="multilevel"/>
    <w:tmpl w:val="3858E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9F4CA9"/>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23">
    <w:nsid w:val="3E2E27E3"/>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24">
    <w:nsid w:val="3EF737C0"/>
    <w:multiLevelType w:val="multilevel"/>
    <w:tmpl w:val="D83AD698"/>
    <w:lvl w:ilvl="0">
      <w:start w:val="1"/>
      <w:numFmt w:val="decimal"/>
      <w:lvlText w:val="%1."/>
      <w:lvlJc w:val="left"/>
      <w:pPr>
        <w:ind w:left="1211" w:hanging="360"/>
      </w:pPr>
      <w:rPr>
        <w:rFonts w:hint="default"/>
        <w:spacing w:val="-20"/>
      </w:rPr>
    </w:lvl>
    <w:lvl w:ilvl="1">
      <w:start w:val="1"/>
      <w:numFmt w:val="decimal"/>
      <w:isLgl/>
      <w:lvlText w:val="%1.%2."/>
      <w:lvlJc w:val="left"/>
      <w:pPr>
        <w:ind w:left="1775" w:hanging="924"/>
      </w:pPr>
      <w:rPr>
        <w:rFonts w:hint="default"/>
      </w:rPr>
    </w:lvl>
    <w:lvl w:ilvl="2">
      <w:start w:val="1"/>
      <w:numFmt w:val="decimal"/>
      <w:isLgl/>
      <w:lvlText w:val="%1.%2.%3."/>
      <w:lvlJc w:val="left"/>
      <w:pPr>
        <w:ind w:left="1775" w:hanging="924"/>
      </w:pPr>
      <w:rPr>
        <w:rFonts w:hint="default"/>
      </w:rPr>
    </w:lvl>
    <w:lvl w:ilvl="3">
      <w:start w:val="1"/>
      <w:numFmt w:val="decimal"/>
      <w:isLgl/>
      <w:lvlText w:val="%1.%2.%3.%4."/>
      <w:lvlJc w:val="left"/>
      <w:pPr>
        <w:ind w:left="1775" w:hanging="924"/>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435C6B25"/>
    <w:multiLevelType w:val="hybridMultilevel"/>
    <w:tmpl w:val="F4AC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9450E8"/>
    <w:multiLevelType w:val="hybridMultilevel"/>
    <w:tmpl w:val="FE3033C6"/>
    <w:lvl w:ilvl="0" w:tplc="5538BDAE">
      <w:start w:val="1"/>
      <w:numFmt w:val="bullet"/>
      <w:lvlText w:val="−"/>
      <w:lvlJc w:val="left"/>
      <w:pPr>
        <w:ind w:left="780" w:hanging="360"/>
      </w:pPr>
      <w:rPr>
        <w:rFonts w:ascii="Calibri" w:hAnsi="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4FCA2F30"/>
    <w:multiLevelType w:val="multilevel"/>
    <w:tmpl w:val="FB429ECC"/>
    <w:lvl w:ilvl="0">
      <w:start w:val="3"/>
      <w:numFmt w:val="decimal"/>
      <w:lvlText w:val="%1."/>
      <w:lvlJc w:val="left"/>
      <w:pPr>
        <w:ind w:left="1610" w:hanging="360"/>
      </w:pPr>
      <w:rPr>
        <w:rFonts w:hint="default"/>
        <w:sz w:val="26"/>
      </w:rPr>
    </w:lvl>
    <w:lvl w:ilvl="1">
      <w:start w:val="3"/>
      <w:numFmt w:val="decimal"/>
      <w:isLgl/>
      <w:lvlText w:val="%1.%2."/>
      <w:lvlJc w:val="left"/>
      <w:pPr>
        <w:ind w:left="1610" w:hanging="360"/>
      </w:pPr>
      <w:rPr>
        <w:rFonts w:hint="default"/>
      </w:rPr>
    </w:lvl>
    <w:lvl w:ilvl="2">
      <w:start w:val="1"/>
      <w:numFmt w:val="decimal"/>
      <w:isLgl/>
      <w:lvlText w:val="%1.%2.%3."/>
      <w:lvlJc w:val="left"/>
      <w:pPr>
        <w:ind w:left="1970"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330"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690" w:hanging="1440"/>
      </w:pPr>
      <w:rPr>
        <w:rFonts w:hint="default"/>
      </w:rPr>
    </w:lvl>
    <w:lvl w:ilvl="7">
      <w:start w:val="1"/>
      <w:numFmt w:val="decimal"/>
      <w:isLgl/>
      <w:lvlText w:val="%1.%2.%3.%4.%5.%6.%7.%8."/>
      <w:lvlJc w:val="left"/>
      <w:pPr>
        <w:ind w:left="2690" w:hanging="1440"/>
      </w:pPr>
      <w:rPr>
        <w:rFonts w:hint="default"/>
      </w:rPr>
    </w:lvl>
    <w:lvl w:ilvl="8">
      <w:start w:val="1"/>
      <w:numFmt w:val="decimal"/>
      <w:isLgl/>
      <w:lvlText w:val="%1.%2.%3.%4.%5.%6.%7.%8.%9."/>
      <w:lvlJc w:val="left"/>
      <w:pPr>
        <w:ind w:left="3050" w:hanging="1800"/>
      </w:pPr>
      <w:rPr>
        <w:rFonts w:hint="default"/>
      </w:rPr>
    </w:lvl>
  </w:abstractNum>
  <w:abstractNum w:abstractNumId="28">
    <w:nsid w:val="527E67FD"/>
    <w:multiLevelType w:val="hybridMultilevel"/>
    <w:tmpl w:val="030A0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691BF6"/>
    <w:multiLevelType w:val="hybridMultilevel"/>
    <w:tmpl w:val="B52CC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D77BA0"/>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31">
    <w:nsid w:val="681B18B3"/>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32">
    <w:nsid w:val="6957011C"/>
    <w:multiLevelType w:val="hybridMultilevel"/>
    <w:tmpl w:val="14CC2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5D627D"/>
    <w:multiLevelType w:val="hybridMultilevel"/>
    <w:tmpl w:val="01E29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9A0151"/>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35">
    <w:nsid w:val="70B05A56"/>
    <w:multiLevelType w:val="multilevel"/>
    <w:tmpl w:val="BD6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D13F8D"/>
    <w:multiLevelType w:val="hybridMultilevel"/>
    <w:tmpl w:val="EAEE5B3C"/>
    <w:lvl w:ilvl="0" w:tplc="71ECC6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C17ABD"/>
    <w:multiLevelType w:val="hybridMultilevel"/>
    <w:tmpl w:val="20629434"/>
    <w:lvl w:ilvl="0" w:tplc="26D87C98">
      <w:start w:val="1"/>
      <w:numFmt w:val="decimal"/>
      <w:lvlText w:val="%1."/>
      <w:lvlJc w:val="left"/>
      <w:pPr>
        <w:ind w:left="2331" w:hanging="360"/>
      </w:pPr>
      <w:rPr>
        <w:rFonts w:hint="default"/>
        <w:sz w:val="24"/>
        <w:szCs w:val="24"/>
      </w:rPr>
    </w:lvl>
    <w:lvl w:ilvl="1" w:tplc="04190019" w:tentative="1">
      <w:start w:val="1"/>
      <w:numFmt w:val="lowerLetter"/>
      <w:lvlText w:val="%2."/>
      <w:lvlJc w:val="left"/>
      <w:pPr>
        <w:ind w:left="3051" w:hanging="360"/>
      </w:pPr>
    </w:lvl>
    <w:lvl w:ilvl="2" w:tplc="0419001B" w:tentative="1">
      <w:start w:val="1"/>
      <w:numFmt w:val="lowerRoman"/>
      <w:lvlText w:val="%3."/>
      <w:lvlJc w:val="right"/>
      <w:pPr>
        <w:ind w:left="3771" w:hanging="180"/>
      </w:pPr>
    </w:lvl>
    <w:lvl w:ilvl="3" w:tplc="0419000F" w:tentative="1">
      <w:start w:val="1"/>
      <w:numFmt w:val="decimal"/>
      <w:lvlText w:val="%4."/>
      <w:lvlJc w:val="left"/>
      <w:pPr>
        <w:ind w:left="4491" w:hanging="360"/>
      </w:pPr>
    </w:lvl>
    <w:lvl w:ilvl="4" w:tplc="04190019" w:tentative="1">
      <w:start w:val="1"/>
      <w:numFmt w:val="lowerLetter"/>
      <w:lvlText w:val="%5."/>
      <w:lvlJc w:val="left"/>
      <w:pPr>
        <w:ind w:left="5211" w:hanging="360"/>
      </w:pPr>
    </w:lvl>
    <w:lvl w:ilvl="5" w:tplc="0419001B" w:tentative="1">
      <w:start w:val="1"/>
      <w:numFmt w:val="lowerRoman"/>
      <w:lvlText w:val="%6."/>
      <w:lvlJc w:val="right"/>
      <w:pPr>
        <w:ind w:left="5931" w:hanging="180"/>
      </w:pPr>
    </w:lvl>
    <w:lvl w:ilvl="6" w:tplc="0419000F" w:tentative="1">
      <w:start w:val="1"/>
      <w:numFmt w:val="decimal"/>
      <w:lvlText w:val="%7."/>
      <w:lvlJc w:val="left"/>
      <w:pPr>
        <w:ind w:left="6651" w:hanging="360"/>
      </w:pPr>
    </w:lvl>
    <w:lvl w:ilvl="7" w:tplc="04190019" w:tentative="1">
      <w:start w:val="1"/>
      <w:numFmt w:val="lowerLetter"/>
      <w:lvlText w:val="%8."/>
      <w:lvlJc w:val="left"/>
      <w:pPr>
        <w:ind w:left="7371" w:hanging="360"/>
      </w:pPr>
    </w:lvl>
    <w:lvl w:ilvl="8" w:tplc="0419001B" w:tentative="1">
      <w:start w:val="1"/>
      <w:numFmt w:val="lowerRoman"/>
      <w:lvlText w:val="%9."/>
      <w:lvlJc w:val="right"/>
      <w:pPr>
        <w:ind w:left="8091" w:hanging="180"/>
      </w:pPr>
    </w:lvl>
  </w:abstractNum>
  <w:abstractNum w:abstractNumId="38">
    <w:nsid w:val="784C4EA7"/>
    <w:multiLevelType w:val="hybridMultilevel"/>
    <w:tmpl w:val="24202680"/>
    <w:lvl w:ilvl="0" w:tplc="7AEC112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DA1E48"/>
    <w:multiLevelType w:val="multilevel"/>
    <w:tmpl w:val="C9DC7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21"/>
  </w:num>
  <w:num w:numId="3">
    <w:abstractNumId w:val="26"/>
  </w:num>
  <w:num w:numId="4">
    <w:abstractNumId w:val="14"/>
  </w:num>
  <w:num w:numId="5">
    <w:abstractNumId w:val="25"/>
  </w:num>
  <w:num w:numId="6">
    <w:abstractNumId w:val="18"/>
  </w:num>
  <w:num w:numId="7">
    <w:abstractNumId w:val="20"/>
  </w:num>
  <w:num w:numId="8">
    <w:abstractNumId w:val="32"/>
  </w:num>
  <w:num w:numId="9">
    <w:abstractNumId w:val="27"/>
  </w:num>
  <w:num w:numId="10">
    <w:abstractNumId w:val="5"/>
  </w:num>
  <w:num w:numId="11">
    <w:abstractNumId w:val="36"/>
  </w:num>
  <w:num w:numId="12">
    <w:abstractNumId w:val="33"/>
  </w:num>
  <w:num w:numId="13">
    <w:abstractNumId w:val="18"/>
  </w:num>
  <w:num w:numId="14">
    <w:abstractNumId w:val="11"/>
  </w:num>
  <w:num w:numId="15">
    <w:abstractNumId w:val="16"/>
  </w:num>
  <w:num w:numId="16">
    <w:abstractNumId w:val="37"/>
  </w:num>
  <w:num w:numId="17">
    <w:abstractNumId w:val="22"/>
  </w:num>
  <w:num w:numId="18">
    <w:abstractNumId w:val="10"/>
  </w:num>
  <w:num w:numId="19">
    <w:abstractNumId w:val="13"/>
  </w:num>
  <w:num w:numId="20">
    <w:abstractNumId w:val="30"/>
  </w:num>
  <w:num w:numId="21">
    <w:abstractNumId w:val="34"/>
  </w:num>
  <w:num w:numId="22">
    <w:abstractNumId w:val="12"/>
  </w:num>
  <w:num w:numId="23">
    <w:abstractNumId w:val="39"/>
  </w:num>
  <w:num w:numId="24">
    <w:abstractNumId w:val="0"/>
  </w:num>
  <w:num w:numId="25">
    <w:abstractNumId w:val="35"/>
  </w:num>
  <w:num w:numId="26">
    <w:abstractNumId w:val="4"/>
  </w:num>
  <w:num w:numId="27">
    <w:abstractNumId w:val="6"/>
  </w:num>
  <w:num w:numId="28">
    <w:abstractNumId w:val="19"/>
  </w:num>
  <w:num w:numId="29">
    <w:abstractNumId w:val="8"/>
  </w:num>
  <w:num w:numId="30">
    <w:abstractNumId w:val="31"/>
  </w:num>
  <w:num w:numId="31">
    <w:abstractNumId w:val="23"/>
  </w:num>
  <w:num w:numId="32">
    <w:abstractNumId w:val="2"/>
  </w:num>
  <w:num w:numId="33">
    <w:abstractNumId w:val="9"/>
  </w:num>
  <w:num w:numId="34">
    <w:abstractNumId w:val="29"/>
  </w:num>
  <w:num w:numId="35">
    <w:abstractNumId w:val="28"/>
  </w:num>
  <w:num w:numId="36">
    <w:abstractNumId w:val="7"/>
  </w:num>
  <w:num w:numId="37">
    <w:abstractNumId w:val="38"/>
  </w:num>
  <w:num w:numId="38">
    <w:abstractNumId w:val="1"/>
  </w:num>
  <w:num w:numId="39">
    <w:abstractNumId w:val="15"/>
  </w:num>
  <w:num w:numId="40">
    <w:abstractNumId w:val="3"/>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357"/>
  <w:characterSpacingControl w:val="doNotCompress"/>
  <w:footnotePr>
    <w:footnote w:id="0"/>
    <w:footnote w:id="1"/>
  </w:footnotePr>
  <w:endnotePr>
    <w:endnote w:id="0"/>
    <w:endnote w:id="1"/>
  </w:endnotePr>
  <w:compat/>
  <w:rsids>
    <w:rsidRoot w:val="002E17AE"/>
    <w:rsid w:val="000013D7"/>
    <w:rsid w:val="000028BE"/>
    <w:rsid w:val="00002D27"/>
    <w:rsid w:val="000130E9"/>
    <w:rsid w:val="00013E63"/>
    <w:rsid w:val="00016587"/>
    <w:rsid w:val="00017075"/>
    <w:rsid w:val="0001749F"/>
    <w:rsid w:val="00021560"/>
    <w:rsid w:val="00022A6C"/>
    <w:rsid w:val="00026726"/>
    <w:rsid w:val="00030933"/>
    <w:rsid w:val="00031C0F"/>
    <w:rsid w:val="00035ABB"/>
    <w:rsid w:val="00046D3E"/>
    <w:rsid w:val="00046FDB"/>
    <w:rsid w:val="000522A4"/>
    <w:rsid w:val="00053451"/>
    <w:rsid w:val="000542F1"/>
    <w:rsid w:val="00057277"/>
    <w:rsid w:val="0005795F"/>
    <w:rsid w:val="00060B57"/>
    <w:rsid w:val="00062206"/>
    <w:rsid w:val="00063A4E"/>
    <w:rsid w:val="00067348"/>
    <w:rsid w:val="00067BA1"/>
    <w:rsid w:val="00075937"/>
    <w:rsid w:val="000811EB"/>
    <w:rsid w:val="000812DE"/>
    <w:rsid w:val="000817D7"/>
    <w:rsid w:val="0008236E"/>
    <w:rsid w:val="000911B8"/>
    <w:rsid w:val="0009200C"/>
    <w:rsid w:val="0009309F"/>
    <w:rsid w:val="00093506"/>
    <w:rsid w:val="00096DCF"/>
    <w:rsid w:val="000977CE"/>
    <w:rsid w:val="000A3970"/>
    <w:rsid w:val="000A4207"/>
    <w:rsid w:val="000A6119"/>
    <w:rsid w:val="000B0172"/>
    <w:rsid w:val="000B13E9"/>
    <w:rsid w:val="000C342D"/>
    <w:rsid w:val="000C5BB0"/>
    <w:rsid w:val="000C5C6D"/>
    <w:rsid w:val="000C70C5"/>
    <w:rsid w:val="000C715C"/>
    <w:rsid w:val="000D17C8"/>
    <w:rsid w:val="000D1FCA"/>
    <w:rsid w:val="000E0CC1"/>
    <w:rsid w:val="000E2003"/>
    <w:rsid w:val="000F2D51"/>
    <w:rsid w:val="000F4EAD"/>
    <w:rsid w:val="000F6996"/>
    <w:rsid w:val="001012F3"/>
    <w:rsid w:val="0010386E"/>
    <w:rsid w:val="00106214"/>
    <w:rsid w:val="00116F86"/>
    <w:rsid w:val="00117F81"/>
    <w:rsid w:val="001200B8"/>
    <w:rsid w:val="00121416"/>
    <w:rsid w:val="00123FC4"/>
    <w:rsid w:val="001304BA"/>
    <w:rsid w:val="001313C4"/>
    <w:rsid w:val="00134B30"/>
    <w:rsid w:val="00137563"/>
    <w:rsid w:val="00145B03"/>
    <w:rsid w:val="00146192"/>
    <w:rsid w:val="00157A59"/>
    <w:rsid w:val="00165445"/>
    <w:rsid w:val="00170A72"/>
    <w:rsid w:val="00170D86"/>
    <w:rsid w:val="001773C7"/>
    <w:rsid w:val="001801F1"/>
    <w:rsid w:val="00180BE5"/>
    <w:rsid w:val="00182C7C"/>
    <w:rsid w:val="00184A18"/>
    <w:rsid w:val="0018564F"/>
    <w:rsid w:val="001917CA"/>
    <w:rsid w:val="001939DE"/>
    <w:rsid w:val="0019616C"/>
    <w:rsid w:val="001A3CA0"/>
    <w:rsid w:val="001A58D9"/>
    <w:rsid w:val="001A6AE1"/>
    <w:rsid w:val="001A6DB9"/>
    <w:rsid w:val="001B03C9"/>
    <w:rsid w:val="001B4932"/>
    <w:rsid w:val="001B554B"/>
    <w:rsid w:val="001B5E32"/>
    <w:rsid w:val="001C0229"/>
    <w:rsid w:val="001C13C3"/>
    <w:rsid w:val="001C61D8"/>
    <w:rsid w:val="001D4217"/>
    <w:rsid w:val="001D5AED"/>
    <w:rsid w:val="001E0C6A"/>
    <w:rsid w:val="001E5CB7"/>
    <w:rsid w:val="001E7B5B"/>
    <w:rsid w:val="001F57BD"/>
    <w:rsid w:val="001F5FFC"/>
    <w:rsid w:val="002031B3"/>
    <w:rsid w:val="0020588A"/>
    <w:rsid w:val="00211A2F"/>
    <w:rsid w:val="00212070"/>
    <w:rsid w:val="002133B2"/>
    <w:rsid w:val="00214152"/>
    <w:rsid w:val="0021422D"/>
    <w:rsid w:val="00215432"/>
    <w:rsid w:val="002214FD"/>
    <w:rsid w:val="0022280B"/>
    <w:rsid w:val="0023491D"/>
    <w:rsid w:val="00234FF3"/>
    <w:rsid w:val="00237759"/>
    <w:rsid w:val="00246FC6"/>
    <w:rsid w:val="00250F44"/>
    <w:rsid w:val="00251955"/>
    <w:rsid w:val="0025593A"/>
    <w:rsid w:val="0025598F"/>
    <w:rsid w:val="00263B04"/>
    <w:rsid w:val="00266CCC"/>
    <w:rsid w:val="00267E60"/>
    <w:rsid w:val="00273055"/>
    <w:rsid w:val="0028372B"/>
    <w:rsid w:val="0029486B"/>
    <w:rsid w:val="002963B3"/>
    <w:rsid w:val="002A1A14"/>
    <w:rsid w:val="002A1A73"/>
    <w:rsid w:val="002A30E2"/>
    <w:rsid w:val="002A3E79"/>
    <w:rsid w:val="002A4B45"/>
    <w:rsid w:val="002A5D97"/>
    <w:rsid w:val="002A5DEB"/>
    <w:rsid w:val="002A796C"/>
    <w:rsid w:val="002B0BB6"/>
    <w:rsid w:val="002B11C9"/>
    <w:rsid w:val="002B2683"/>
    <w:rsid w:val="002B5276"/>
    <w:rsid w:val="002B6004"/>
    <w:rsid w:val="002B73F6"/>
    <w:rsid w:val="002C2AB4"/>
    <w:rsid w:val="002C3511"/>
    <w:rsid w:val="002C6E1E"/>
    <w:rsid w:val="002C7543"/>
    <w:rsid w:val="002D2D7C"/>
    <w:rsid w:val="002D6C75"/>
    <w:rsid w:val="002E0B23"/>
    <w:rsid w:val="002E17AE"/>
    <w:rsid w:val="002F17E9"/>
    <w:rsid w:val="002F1BA4"/>
    <w:rsid w:val="002F3D4F"/>
    <w:rsid w:val="002F43B0"/>
    <w:rsid w:val="002F4C5A"/>
    <w:rsid w:val="003050B1"/>
    <w:rsid w:val="00307994"/>
    <w:rsid w:val="00313A86"/>
    <w:rsid w:val="00317030"/>
    <w:rsid w:val="003219F6"/>
    <w:rsid w:val="003221D5"/>
    <w:rsid w:val="003266D6"/>
    <w:rsid w:val="00326F1B"/>
    <w:rsid w:val="003326C8"/>
    <w:rsid w:val="00341F42"/>
    <w:rsid w:val="00346D26"/>
    <w:rsid w:val="00347D71"/>
    <w:rsid w:val="00361CBD"/>
    <w:rsid w:val="00363A12"/>
    <w:rsid w:val="00364137"/>
    <w:rsid w:val="0036580D"/>
    <w:rsid w:val="0036628D"/>
    <w:rsid w:val="00367138"/>
    <w:rsid w:val="003672FA"/>
    <w:rsid w:val="00370EC5"/>
    <w:rsid w:val="00371286"/>
    <w:rsid w:val="0037447E"/>
    <w:rsid w:val="003759D2"/>
    <w:rsid w:val="003767FC"/>
    <w:rsid w:val="003805A6"/>
    <w:rsid w:val="0038694E"/>
    <w:rsid w:val="0039313B"/>
    <w:rsid w:val="00395F9E"/>
    <w:rsid w:val="003960A8"/>
    <w:rsid w:val="003A0681"/>
    <w:rsid w:val="003A6AEC"/>
    <w:rsid w:val="003B4267"/>
    <w:rsid w:val="003B4674"/>
    <w:rsid w:val="003B69F6"/>
    <w:rsid w:val="003B6D0E"/>
    <w:rsid w:val="003B7EBD"/>
    <w:rsid w:val="003C3995"/>
    <w:rsid w:val="003C535E"/>
    <w:rsid w:val="003C56BA"/>
    <w:rsid w:val="003C6823"/>
    <w:rsid w:val="003C6A32"/>
    <w:rsid w:val="003D05AB"/>
    <w:rsid w:val="003D3403"/>
    <w:rsid w:val="003D3619"/>
    <w:rsid w:val="003D3EA5"/>
    <w:rsid w:val="003D7976"/>
    <w:rsid w:val="003F1966"/>
    <w:rsid w:val="003F27F3"/>
    <w:rsid w:val="003F3CB2"/>
    <w:rsid w:val="00403CFB"/>
    <w:rsid w:val="0040632D"/>
    <w:rsid w:val="0041051A"/>
    <w:rsid w:val="00410DF5"/>
    <w:rsid w:val="00416661"/>
    <w:rsid w:val="00422CB6"/>
    <w:rsid w:val="0042396F"/>
    <w:rsid w:val="004258BE"/>
    <w:rsid w:val="004271D2"/>
    <w:rsid w:val="00432762"/>
    <w:rsid w:val="00434902"/>
    <w:rsid w:val="00435AD6"/>
    <w:rsid w:val="0044257C"/>
    <w:rsid w:val="004426F0"/>
    <w:rsid w:val="00445BE8"/>
    <w:rsid w:val="004463AC"/>
    <w:rsid w:val="00446792"/>
    <w:rsid w:val="00457B91"/>
    <w:rsid w:val="0046079C"/>
    <w:rsid w:val="004719C3"/>
    <w:rsid w:val="00471CC8"/>
    <w:rsid w:val="00471CDE"/>
    <w:rsid w:val="004737A4"/>
    <w:rsid w:val="00473F97"/>
    <w:rsid w:val="00474509"/>
    <w:rsid w:val="00483959"/>
    <w:rsid w:val="00483CEC"/>
    <w:rsid w:val="004921E7"/>
    <w:rsid w:val="00492D96"/>
    <w:rsid w:val="004963DF"/>
    <w:rsid w:val="004A0EAD"/>
    <w:rsid w:val="004A1D29"/>
    <w:rsid w:val="004A71CE"/>
    <w:rsid w:val="004B257D"/>
    <w:rsid w:val="004B3B56"/>
    <w:rsid w:val="004B3E69"/>
    <w:rsid w:val="004C593E"/>
    <w:rsid w:val="004C6153"/>
    <w:rsid w:val="004D1B8A"/>
    <w:rsid w:val="004E0250"/>
    <w:rsid w:val="004E5A7A"/>
    <w:rsid w:val="004F5027"/>
    <w:rsid w:val="004F681E"/>
    <w:rsid w:val="004F79C1"/>
    <w:rsid w:val="0050035A"/>
    <w:rsid w:val="00505DED"/>
    <w:rsid w:val="0051538F"/>
    <w:rsid w:val="005244B5"/>
    <w:rsid w:val="00526CD7"/>
    <w:rsid w:val="00530F82"/>
    <w:rsid w:val="005329E1"/>
    <w:rsid w:val="00534D50"/>
    <w:rsid w:val="005356AE"/>
    <w:rsid w:val="0053602B"/>
    <w:rsid w:val="00540CEB"/>
    <w:rsid w:val="00541F74"/>
    <w:rsid w:val="00542D99"/>
    <w:rsid w:val="005439D9"/>
    <w:rsid w:val="00545994"/>
    <w:rsid w:val="00547163"/>
    <w:rsid w:val="005528E7"/>
    <w:rsid w:val="0055348E"/>
    <w:rsid w:val="005564E6"/>
    <w:rsid w:val="0056397C"/>
    <w:rsid w:val="0057170A"/>
    <w:rsid w:val="005720A8"/>
    <w:rsid w:val="00572594"/>
    <w:rsid w:val="005725A5"/>
    <w:rsid w:val="0057310C"/>
    <w:rsid w:val="00574660"/>
    <w:rsid w:val="00575FCB"/>
    <w:rsid w:val="00580B1D"/>
    <w:rsid w:val="00581A0A"/>
    <w:rsid w:val="00581C48"/>
    <w:rsid w:val="00584240"/>
    <w:rsid w:val="00590B71"/>
    <w:rsid w:val="005925ED"/>
    <w:rsid w:val="00593E2D"/>
    <w:rsid w:val="005948AB"/>
    <w:rsid w:val="005A06B5"/>
    <w:rsid w:val="005A095E"/>
    <w:rsid w:val="005A0FAF"/>
    <w:rsid w:val="005A4088"/>
    <w:rsid w:val="005B051C"/>
    <w:rsid w:val="005B071E"/>
    <w:rsid w:val="005B74E9"/>
    <w:rsid w:val="005B7E61"/>
    <w:rsid w:val="005C0498"/>
    <w:rsid w:val="005C45E8"/>
    <w:rsid w:val="005D007A"/>
    <w:rsid w:val="005D0DA8"/>
    <w:rsid w:val="005D41C8"/>
    <w:rsid w:val="005E047A"/>
    <w:rsid w:val="005E2154"/>
    <w:rsid w:val="005E6787"/>
    <w:rsid w:val="005F27A8"/>
    <w:rsid w:val="00604AD5"/>
    <w:rsid w:val="00610D16"/>
    <w:rsid w:val="006116A1"/>
    <w:rsid w:val="00612128"/>
    <w:rsid w:val="00613604"/>
    <w:rsid w:val="00617A7A"/>
    <w:rsid w:val="00617F9A"/>
    <w:rsid w:val="0062314D"/>
    <w:rsid w:val="006231FA"/>
    <w:rsid w:val="00626CEF"/>
    <w:rsid w:val="00630481"/>
    <w:rsid w:val="006361FD"/>
    <w:rsid w:val="006460DD"/>
    <w:rsid w:val="006536EC"/>
    <w:rsid w:val="00653CC1"/>
    <w:rsid w:val="00656284"/>
    <w:rsid w:val="00663B47"/>
    <w:rsid w:val="006703A4"/>
    <w:rsid w:val="00671905"/>
    <w:rsid w:val="00674962"/>
    <w:rsid w:val="00674C22"/>
    <w:rsid w:val="0067743F"/>
    <w:rsid w:val="00682D75"/>
    <w:rsid w:val="00687789"/>
    <w:rsid w:val="00687F4D"/>
    <w:rsid w:val="00692ED9"/>
    <w:rsid w:val="006934BA"/>
    <w:rsid w:val="00694C62"/>
    <w:rsid w:val="00696834"/>
    <w:rsid w:val="006A1FC8"/>
    <w:rsid w:val="006A315A"/>
    <w:rsid w:val="006A4C30"/>
    <w:rsid w:val="006A602B"/>
    <w:rsid w:val="006B1752"/>
    <w:rsid w:val="006B50A6"/>
    <w:rsid w:val="006C07F7"/>
    <w:rsid w:val="006C23CD"/>
    <w:rsid w:val="006C272F"/>
    <w:rsid w:val="006C3661"/>
    <w:rsid w:val="006C5217"/>
    <w:rsid w:val="006C61B0"/>
    <w:rsid w:val="006D3F11"/>
    <w:rsid w:val="006D62AA"/>
    <w:rsid w:val="006E1E4A"/>
    <w:rsid w:val="006E5096"/>
    <w:rsid w:val="006E6942"/>
    <w:rsid w:val="006F0266"/>
    <w:rsid w:val="006F661D"/>
    <w:rsid w:val="00703C3E"/>
    <w:rsid w:val="007118EB"/>
    <w:rsid w:val="007141F1"/>
    <w:rsid w:val="00721DFC"/>
    <w:rsid w:val="00726125"/>
    <w:rsid w:val="007264B1"/>
    <w:rsid w:val="00726F53"/>
    <w:rsid w:val="00731789"/>
    <w:rsid w:val="00733ACA"/>
    <w:rsid w:val="00740E8B"/>
    <w:rsid w:val="0074247D"/>
    <w:rsid w:val="00754CAC"/>
    <w:rsid w:val="0075710E"/>
    <w:rsid w:val="00760505"/>
    <w:rsid w:val="00760EAE"/>
    <w:rsid w:val="0077340C"/>
    <w:rsid w:val="007779A5"/>
    <w:rsid w:val="0078761F"/>
    <w:rsid w:val="00793762"/>
    <w:rsid w:val="007A0A63"/>
    <w:rsid w:val="007A0A99"/>
    <w:rsid w:val="007A0ADC"/>
    <w:rsid w:val="007B17CC"/>
    <w:rsid w:val="007B57A4"/>
    <w:rsid w:val="007B78BA"/>
    <w:rsid w:val="007C0BCF"/>
    <w:rsid w:val="007C2D07"/>
    <w:rsid w:val="007C48E8"/>
    <w:rsid w:val="007D2005"/>
    <w:rsid w:val="007D6738"/>
    <w:rsid w:val="007D691F"/>
    <w:rsid w:val="007E46BB"/>
    <w:rsid w:val="007E7214"/>
    <w:rsid w:val="007F252D"/>
    <w:rsid w:val="007F2E35"/>
    <w:rsid w:val="007F74B6"/>
    <w:rsid w:val="008006F5"/>
    <w:rsid w:val="00805D54"/>
    <w:rsid w:val="00810102"/>
    <w:rsid w:val="00815B33"/>
    <w:rsid w:val="0081605F"/>
    <w:rsid w:val="008206C9"/>
    <w:rsid w:val="0082260A"/>
    <w:rsid w:val="00824A6F"/>
    <w:rsid w:val="00832F04"/>
    <w:rsid w:val="008343D3"/>
    <w:rsid w:val="00834C0E"/>
    <w:rsid w:val="00836EEB"/>
    <w:rsid w:val="00840547"/>
    <w:rsid w:val="00863AF1"/>
    <w:rsid w:val="00865EAC"/>
    <w:rsid w:val="00870486"/>
    <w:rsid w:val="00870AC9"/>
    <w:rsid w:val="00872389"/>
    <w:rsid w:val="00874679"/>
    <w:rsid w:val="00874E11"/>
    <w:rsid w:val="00875B0D"/>
    <w:rsid w:val="00886032"/>
    <w:rsid w:val="00887A9C"/>
    <w:rsid w:val="0089104A"/>
    <w:rsid w:val="0089156B"/>
    <w:rsid w:val="00894150"/>
    <w:rsid w:val="00895C53"/>
    <w:rsid w:val="008A2BDB"/>
    <w:rsid w:val="008A6FEB"/>
    <w:rsid w:val="008B300B"/>
    <w:rsid w:val="008B3B05"/>
    <w:rsid w:val="008C0CC0"/>
    <w:rsid w:val="008C124B"/>
    <w:rsid w:val="008C5044"/>
    <w:rsid w:val="008C51A4"/>
    <w:rsid w:val="008C738A"/>
    <w:rsid w:val="008D014F"/>
    <w:rsid w:val="008D038C"/>
    <w:rsid w:val="008E0C05"/>
    <w:rsid w:val="008E2EAE"/>
    <w:rsid w:val="008E542E"/>
    <w:rsid w:val="008E599F"/>
    <w:rsid w:val="008E6E99"/>
    <w:rsid w:val="008E7461"/>
    <w:rsid w:val="008E74E4"/>
    <w:rsid w:val="008F0AD7"/>
    <w:rsid w:val="008F0CFD"/>
    <w:rsid w:val="008F2DB0"/>
    <w:rsid w:val="008F41D1"/>
    <w:rsid w:val="008F46A6"/>
    <w:rsid w:val="008F4B0A"/>
    <w:rsid w:val="00900BE5"/>
    <w:rsid w:val="009069B0"/>
    <w:rsid w:val="00910DA6"/>
    <w:rsid w:val="00911B2F"/>
    <w:rsid w:val="00911B63"/>
    <w:rsid w:val="0091282A"/>
    <w:rsid w:val="00912904"/>
    <w:rsid w:val="00916E83"/>
    <w:rsid w:val="00931A78"/>
    <w:rsid w:val="00933F60"/>
    <w:rsid w:val="009365F4"/>
    <w:rsid w:val="009514E2"/>
    <w:rsid w:val="00952771"/>
    <w:rsid w:val="00953562"/>
    <w:rsid w:val="00954F29"/>
    <w:rsid w:val="00955C31"/>
    <w:rsid w:val="00956043"/>
    <w:rsid w:val="009613B5"/>
    <w:rsid w:val="00963432"/>
    <w:rsid w:val="00966880"/>
    <w:rsid w:val="009671EE"/>
    <w:rsid w:val="00967531"/>
    <w:rsid w:val="0096769F"/>
    <w:rsid w:val="00967E06"/>
    <w:rsid w:val="00972566"/>
    <w:rsid w:val="00973269"/>
    <w:rsid w:val="009851C5"/>
    <w:rsid w:val="00985946"/>
    <w:rsid w:val="00993183"/>
    <w:rsid w:val="009A2A03"/>
    <w:rsid w:val="009B0467"/>
    <w:rsid w:val="009B0513"/>
    <w:rsid w:val="009B4D97"/>
    <w:rsid w:val="009C14E9"/>
    <w:rsid w:val="009C2501"/>
    <w:rsid w:val="009C3392"/>
    <w:rsid w:val="009C3A78"/>
    <w:rsid w:val="009D10F0"/>
    <w:rsid w:val="009D1BA3"/>
    <w:rsid w:val="009D34C5"/>
    <w:rsid w:val="009D3945"/>
    <w:rsid w:val="009D6DBC"/>
    <w:rsid w:val="009D72E6"/>
    <w:rsid w:val="009E07AE"/>
    <w:rsid w:val="009E2952"/>
    <w:rsid w:val="009E3182"/>
    <w:rsid w:val="009E3C43"/>
    <w:rsid w:val="009E5E03"/>
    <w:rsid w:val="009F171F"/>
    <w:rsid w:val="009F1F74"/>
    <w:rsid w:val="009F4840"/>
    <w:rsid w:val="009F7398"/>
    <w:rsid w:val="009F76B4"/>
    <w:rsid w:val="009F7A8E"/>
    <w:rsid w:val="00A01607"/>
    <w:rsid w:val="00A04C0A"/>
    <w:rsid w:val="00A05D4D"/>
    <w:rsid w:val="00A0614C"/>
    <w:rsid w:val="00A077E4"/>
    <w:rsid w:val="00A07CF2"/>
    <w:rsid w:val="00A1320A"/>
    <w:rsid w:val="00A13FCE"/>
    <w:rsid w:val="00A17F0D"/>
    <w:rsid w:val="00A237A0"/>
    <w:rsid w:val="00A243B8"/>
    <w:rsid w:val="00A26A63"/>
    <w:rsid w:val="00A34810"/>
    <w:rsid w:val="00A34ACF"/>
    <w:rsid w:val="00A36403"/>
    <w:rsid w:val="00A425AD"/>
    <w:rsid w:val="00A431A3"/>
    <w:rsid w:val="00A44073"/>
    <w:rsid w:val="00A44C41"/>
    <w:rsid w:val="00A46669"/>
    <w:rsid w:val="00A46CA7"/>
    <w:rsid w:val="00A46D04"/>
    <w:rsid w:val="00A50FB3"/>
    <w:rsid w:val="00A54AEE"/>
    <w:rsid w:val="00A6290B"/>
    <w:rsid w:val="00A6520C"/>
    <w:rsid w:val="00A654AF"/>
    <w:rsid w:val="00A66EB0"/>
    <w:rsid w:val="00A706FD"/>
    <w:rsid w:val="00A72EA7"/>
    <w:rsid w:val="00A74A16"/>
    <w:rsid w:val="00A74A32"/>
    <w:rsid w:val="00A759D3"/>
    <w:rsid w:val="00A809F1"/>
    <w:rsid w:val="00A831F5"/>
    <w:rsid w:val="00A91A9D"/>
    <w:rsid w:val="00A91ECD"/>
    <w:rsid w:val="00A92F8E"/>
    <w:rsid w:val="00A93DF2"/>
    <w:rsid w:val="00AA1B2F"/>
    <w:rsid w:val="00AA7FD1"/>
    <w:rsid w:val="00AC2189"/>
    <w:rsid w:val="00AD3877"/>
    <w:rsid w:val="00AD5C54"/>
    <w:rsid w:val="00AD7AC4"/>
    <w:rsid w:val="00AE20AB"/>
    <w:rsid w:val="00AE50AA"/>
    <w:rsid w:val="00AE7C60"/>
    <w:rsid w:val="00AF301A"/>
    <w:rsid w:val="00AF4141"/>
    <w:rsid w:val="00AF5524"/>
    <w:rsid w:val="00B022CF"/>
    <w:rsid w:val="00B03023"/>
    <w:rsid w:val="00B03A17"/>
    <w:rsid w:val="00B05B23"/>
    <w:rsid w:val="00B1149A"/>
    <w:rsid w:val="00B1448D"/>
    <w:rsid w:val="00B172BF"/>
    <w:rsid w:val="00B26C7B"/>
    <w:rsid w:val="00B30D24"/>
    <w:rsid w:val="00B31ACE"/>
    <w:rsid w:val="00B33A9D"/>
    <w:rsid w:val="00B34741"/>
    <w:rsid w:val="00B34B0E"/>
    <w:rsid w:val="00B36A2E"/>
    <w:rsid w:val="00B419DE"/>
    <w:rsid w:val="00B43B41"/>
    <w:rsid w:val="00B469F2"/>
    <w:rsid w:val="00B47D58"/>
    <w:rsid w:val="00B52157"/>
    <w:rsid w:val="00B64342"/>
    <w:rsid w:val="00B66717"/>
    <w:rsid w:val="00B66F35"/>
    <w:rsid w:val="00B7097B"/>
    <w:rsid w:val="00B7234B"/>
    <w:rsid w:val="00B739D0"/>
    <w:rsid w:val="00B75D06"/>
    <w:rsid w:val="00B77B35"/>
    <w:rsid w:val="00B8269D"/>
    <w:rsid w:val="00B827D3"/>
    <w:rsid w:val="00B829F3"/>
    <w:rsid w:val="00B838DA"/>
    <w:rsid w:val="00B8463E"/>
    <w:rsid w:val="00B85A70"/>
    <w:rsid w:val="00B90767"/>
    <w:rsid w:val="00BA0988"/>
    <w:rsid w:val="00BA15D4"/>
    <w:rsid w:val="00BA443A"/>
    <w:rsid w:val="00BC230F"/>
    <w:rsid w:val="00BC24F3"/>
    <w:rsid w:val="00BC4370"/>
    <w:rsid w:val="00BC5819"/>
    <w:rsid w:val="00BD0C1B"/>
    <w:rsid w:val="00BD17CD"/>
    <w:rsid w:val="00BD50D6"/>
    <w:rsid w:val="00BE0DC4"/>
    <w:rsid w:val="00BE27C5"/>
    <w:rsid w:val="00BE3BF6"/>
    <w:rsid w:val="00BE3D6B"/>
    <w:rsid w:val="00BE3F85"/>
    <w:rsid w:val="00BE51E1"/>
    <w:rsid w:val="00BE5A68"/>
    <w:rsid w:val="00BF4352"/>
    <w:rsid w:val="00BF62CC"/>
    <w:rsid w:val="00BF680E"/>
    <w:rsid w:val="00C02B6C"/>
    <w:rsid w:val="00C07863"/>
    <w:rsid w:val="00C07C42"/>
    <w:rsid w:val="00C123A2"/>
    <w:rsid w:val="00C15765"/>
    <w:rsid w:val="00C16059"/>
    <w:rsid w:val="00C2172A"/>
    <w:rsid w:val="00C22237"/>
    <w:rsid w:val="00C26FE6"/>
    <w:rsid w:val="00C30D19"/>
    <w:rsid w:val="00C329AB"/>
    <w:rsid w:val="00C32EE0"/>
    <w:rsid w:val="00C3414A"/>
    <w:rsid w:val="00C3431A"/>
    <w:rsid w:val="00C36A50"/>
    <w:rsid w:val="00C406E7"/>
    <w:rsid w:val="00C445F2"/>
    <w:rsid w:val="00C45071"/>
    <w:rsid w:val="00C461AC"/>
    <w:rsid w:val="00C46262"/>
    <w:rsid w:val="00C466E5"/>
    <w:rsid w:val="00C46ECE"/>
    <w:rsid w:val="00C54A3B"/>
    <w:rsid w:val="00C56CF0"/>
    <w:rsid w:val="00C619A2"/>
    <w:rsid w:val="00C62B7E"/>
    <w:rsid w:val="00C632D9"/>
    <w:rsid w:val="00C63DC2"/>
    <w:rsid w:val="00C66B6B"/>
    <w:rsid w:val="00C7051E"/>
    <w:rsid w:val="00C70EE0"/>
    <w:rsid w:val="00C77ED5"/>
    <w:rsid w:val="00C8237B"/>
    <w:rsid w:val="00C83EE9"/>
    <w:rsid w:val="00C9059A"/>
    <w:rsid w:val="00C90919"/>
    <w:rsid w:val="00C91741"/>
    <w:rsid w:val="00C92F61"/>
    <w:rsid w:val="00C933D2"/>
    <w:rsid w:val="00C94647"/>
    <w:rsid w:val="00C978BD"/>
    <w:rsid w:val="00CB0F58"/>
    <w:rsid w:val="00CB29D2"/>
    <w:rsid w:val="00CB7A08"/>
    <w:rsid w:val="00CC0358"/>
    <w:rsid w:val="00CC2109"/>
    <w:rsid w:val="00CC2C4C"/>
    <w:rsid w:val="00CC43D5"/>
    <w:rsid w:val="00CD0A66"/>
    <w:rsid w:val="00CE68FF"/>
    <w:rsid w:val="00CF3576"/>
    <w:rsid w:val="00CF3FCA"/>
    <w:rsid w:val="00CF58D1"/>
    <w:rsid w:val="00CF7AD5"/>
    <w:rsid w:val="00CF7DF5"/>
    <w:rsid w:val="00D0034F"/>
    <w:rsid w:val="00D02C11"/>
    <w:rsid w:val="00D050D5"/>
    <w:rsid w:val="00D14988"/>
    <w:rsid w:val="00D151DA"/>
    <w:rsid w:val="00D16206"/>
    <w:rsid w:val="00D1664E"/>
    <w:rsid w:val="00D16CD5"/>
    <w:rsid w:val="00D4042C"/>
    <w:rsid w:val="00D425E1"/>
    <w:rsid w:val="00D47035"/>
    <w:rsid w:val="00D470B9"/>
    <w:rsid w:val="00D477B2"/>
    <w:rsid w:val="00D47DC2"/>
    <w:rsid w:val="00D6365D"/>
    <w:rsid w:val="00D64924"/>
    <w:rsid w:val="00D731A1"/>
    <w:rsid w:val="00D80D49"/>
    <w:rsid w:val="00D82BC7"/>
    <w:rsid w:val="00D85E67"/>
    <w:rsid w:val="00D87263"/>
    <w:rsid w:val="00D87557"/>
    <w:rsid w:val="00D91BCF"/>
    <w:rsid w:val="00D9306B"/>
    <w:rsid w:val="00DA2D66"/>
    <w:rsid w:val="00DA52B3"/>
    <w:rsid w:val="00DB0535"/>
    <w:rsid w:val="00DC3CEB"/>
    <w:rsid w:val="00DC4B0C"/>
    <w:rsid w:val="00DC71EB"/>
    <w:rsid w:val="00DC761A"/>
    <w:rsid w:val="00DC7A19"/>
    <w:rsid w:val="00DE549A"/>
    <w:rsid w:val="00DE5D09"/>
    <w:rsid w:val="00DE67E4"/>
    <w:rsid w:val="00DF2196"/>
    <w:rsid w:val="00DF473D"/>
    <w:rsid w:val="00DF4D4F"/>
    <w:rsid w:val="00DF74FB"/>
    <w:rsid w:val="00E16353"/>
    <w:rsid w:val="00E17A2C"/>
    <w:rsid w:val="00E17A50"/>
    <w:rsid w:val="00E24A84"/>
    <w:rsid w:val="00E24DD8"/>
    <w:rsid w:val="00E326ED"/>
    <w:rsid w:val="00E33B29"/>
    <w:rsid w:val="00E444D0"/>
    <w:rsid w:val="00E522A0"/>
    <w:rsid w:val="00E53CB2"/>
    <w:rsid w:val="00E5525D"/>
    <w:rsid w:val="00E57CC1"/>
    <w:rsid w:val="00E57F5D"/>
    <w:rsid w:val="00E6001D"/>
    <w:rsid w:val="00E650B8"/>
    <w:rsid w:val="00E666AB"/>
    <w:rsid w:val="00E71C4D"/>
    <w:rsid w:val="00E729B5"/>
    <w:rsid w:val="00E72A27"/>
    <w:rsid w:val="00E72CD9"/>
    <w:rsid w:val="00E77E4F"/>
    <w:rsid w:val="00E8262D"/>
    <w:rsid w:val="00E84E50"/>
    <w:rsid w:val="00E873BE"/>
    <w:rsid w:val="00E87A8D"/>
    <w:rsid w:val="00E87F2E"/>
    <w:rsid w:val="00E92615"/>
    <w:rsid w:val="00E9317C"/>
    <w:rsid w:val="00E93962"/>
    <w:rsid w:val="00E96703"/>
    <w:rsid w:val="00E97B5D"/>
    <w:rsid w:val="00E97B65"/>
    <w:rsid w:val="00EA1FDB"/>
    <w:rsid w:val="00EA62C2"/>
    <w:rsid w:val="00EA689F"/>
    <w:rsid w:val="00EB1789"/>
    <w:rsid w:val="00EB4F7C"/>
    <w:rsid w:val="00EB51E0"/>
    <w:rsid w:val="00EC3CCD"/>
    <w:rsid w:val="00EC5004"/>
    <w:rsid w:val="00ED37CF"/>
    <w:rsid w:val="00ED6746"/>
    <w:rsid w:val="00ED6D25"/>
    <w:rsid w:val="00EE0DED"/>
    <w:rsid w:val="00EE5385"/>
    <w:rsid w:val="00EE5AFF"/>
    <w:rsid w:val="00EF0531"/>
    <w:rsid w:val="00EF3A76"/>
    <w:rsid w:val="00EF5670"/>
    <w:rsid w:val="00EF7DAE"/>
    <w:rsid w:val="00F022AF"/>
    <w:rsid w:val="00F03295"/>
    <w:rsid w:val="00F04B98"/>
    <w:rsid w:val="00F052D6"/>
    <w:rsid w:val="00F0616B"/>
    <w:rsid w:val="00F0681F"/>
    <w:rsid w:val="00F12218"/>
    <w:rsid w:val="00F14508"/>
    <w:rsid w:val="00F2238E"/>
    <w:rsid w:val="00F239A4"/>
    <w:rsid w:val="00F240A6"/>
    <w:rsid w:val="00F24523"/>
    <w:rsid w:val="00F3500A"/>
    <w:rsid w:val="00F35E9A"/>
    <w:rsid w:val="00F42A20"/>
    <w:rsid w:val="00F4607A"/>
    <w:rsid w:val="00F47F43"/>
    <w:rsid w:val="00F526AE"/>
    <w:rsid w:val="00F52922"/>
    <w:rsid w:val="00F53026"/>
    <w:rsid w:val="00F53A57"/>
    <w:rsid w:val="00F549FD"/>
    <w:rsid w:val="00F55ED7"/>
    <w:rsid w:val="00F57EAA"/>
    <w:rsid w:val="00F60320"/>
    <w:rsid w:val="00F605D3"/>
    <w:rsid w:val="00F64A01"/>
    <w:rsid w:val="00F662CA"/>
    <w:rsid w:val="00F67B00"/>
    <w:rsid w:val="00F7267E"/>
    <w:rsid w:val="00F7325C"/>
    <w:rsid w:val="00F770BE"/>
    <w:rsid w:val="00F774D6"/>
    <w:rsid w:val="00F77B04"/>
    <w:rsid w:val="00F811D7"/>
    <w:rsid w:val="00F8125D"/>
    <w:rsid w:val="00F85EC7"/>
    <w:rsid w:val="00F90241"/>
    <w:rsid w:val="00F92FAE"/>
    <w:rsid w:val="00F94F52"/>
    <w:rsid w:val="00FA1947"/>
    <w:rsid w:val="00FA36D6"/>
    <w:rsid w:val="00FA5F4B"/>
    <w:rsid w:val="00FA63C2"/>
    <w:rsid w:val="00FA73E1"/>
    <w:rsid w:val="00FA7523"/>
    <w:rsid w:val="00FB2611"/>
    <w:rsid w:val="00FB3EB2"/>
    <w:rsid w:val="00FC34C6"/>
    <w:rsid w:val="00FC4E25"/>
    <w:rsid w:val="00FC7D27"/>
    <w:rsid w:val="00FD1BE0"/>
    <w:rsid w:val="00FD227A"/>
    <w:rsid w:val="00FD2904"/>
    <w:rsid w:val="00FD6555"/>
    <w:rsid w:val="00FD73B1"/>
    <w:rsid w:val="00FE01E9"/>
    <w:rsid w:val="00FF0B01"/>
    <w:rsid w:val="00FF0DED"/>
    <w:rsid w:val="00FF7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522A0"/>
    <w:pPr>
      <w:ind w:firstLine="567"/>
      <w:jc w:val="both"/>
    </w:pPr>
    <w:rPr>
      <w:rFonts w:ascii="Arial" w:eastAsia="Times New Roman" w:hAnsi="Arial"/>
      <w:sz w:val="24"/>
      <w:szCs w:val="24"/>
      <w:lang w:eastAsia="ru-RU"/>
    </w:rPr>
  </w:style>
  <w:style w:type="paragraph" w:styleId="1">
    <w:name w:val="heading 1"/>
    <w:aliases w:val="!Части документа"/>
    <w:basedOn w:val="a"/>
    <w:next w:val="a"/>
    <w:link w:val="10"/>
    <w:qFormat/>
    <w:rsid w:val="00E522A0"/>
    <w:pPr>
      <w:jc w:val="center"/>
      <w:outlineLvl w:val="0"/>
    </w:pPr>
    <w:rPr>
      <w:rFonts w:cs="Arial"/>
      <w:b/>
      <w:bCs/>
      <w:kern w:val="32"/>
      <w:sz w:val="32"/>
      <w:szCs w:val="32"/>
    </w:rPr>
  </w:style>
  <w:style w:type="paragraph" w:styleId="2">
    <w:name w:val="heading 2"/>
    <w:aliases w:val="!Разделы документа"/>
    <w:basedOn w:val="a"/>
    <w:link w:val="20"/>
    <w:qFormat/>
    <w:rsid w:val="00E522A0"/>
    <w:pPr>
      <w:jc w:val="center"/>
      <w:outlineLvl w:val="1"/>
    </w:pPr>
    <w:rPr>
      <w:rFonts w:cs="Arial"/>
      <w:b/>
      <w:bCs/>
      <w:iCs/>
      <w:sz w:val="30"/>
      <w:szCs w:val="28"/>
    </w:rPr>
  </w:style>
  <w:style w:type="paragraph" w:styleId="3">
    <w:name w:val="heading 3"/>
    <w:aliases w:val="!Главы документа"/>
    <w:basedOn w:val="a"/>
    <w:link w:val="30"/>
    <w:qFormat/>
    <w:rsid w:val="00E522A0"/>
    <w:pPr>
      <w:outlineLvl w:val="2"/>
    </w:pPr>
    <w:rPr>
      <w:rFonts w:cs="Arial"/>
      <w:b/>
      <w:bCs/>
      <w:sz w:val="28"/>
      <w:szCs w:val="26"/>
    </w:rPr>
  </w:style>
  <w:style w:type="paragraph" w:styleId="4">
    <w:name w:val="heading 4"/>
    <w:aliases w:val="!Параграфы/Статьи документа"/>
    <w:basedOn w:val="a"/>
    <w:link w:val="40"/>
    <w:qFormat/>
    <w:rsid w:val="00E522A0"/>
    <w:pPr>
      <w:outlineLvl w:val="3"/>
    </w:pPr>
    <w:rPr>
      <w:b/>
      <w:bCs/>
      <w:sz w:val="26"/>
      <w:szCs w:val="28"/>
    </w:rPr>
  </w:style>
  <w:style w:type="paragraph" w:styleId="5">
    <w:name w:val="heading 5"/>
    <w:basedOn w:val="a"/>
    <w:next w:val="a"/>
    <w:link w:val="50"/>
    <w:qFormat/>
    <w:rsid w:val="00840547"/>
    <w:pPr>
      <w:numPr>
        <w:ilvl w:val="4"/>
        <w:numId w:val="24"/>
      </w:numPr>
      <w:suppressAutoHyphens/>
      <w:spacing w:before="240" w:after="60" w:line="360" w:lineRule="auto"/>
      <w:jc w:val="center"/>
      <w:outlineLvl w:val="4"/>
    </w:pPr>
    <w:rPr>
      <w:rFonts w:ascii="Calibri" w:hAnsi="Calibri"/>
      <w:b/>
      <w:bCs/>
      <w:i/>
      <w:iCs/>
      <w:sz w:val="26"/>
      <w:szCs w:val="26"/>
      <w:lang w:eastAsia="zh-CN"/>
    </w:rPr>
  </w:style>
  <w:style w:type="paragraph" w:styleId="8">
    <w:name w:val="heading 8"/>
    <w:basedOn w:val="a"/>
    <w:next w:val="a"/>
    <w:link w:val="80"/>
    <w:uiPriority w:val="9"/>
    <w:semiHidden/>
    <w:unhideWhenUsed/>
    <w:qFormat/>
    <w:rsid w:val="005E21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semiHidden/>
    <w:rsid w:val="00E522A0"/>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rsid w:val="00E522A0"/>
  </w:style>
  <w:style w:type="paragraph" w:customStyle="1" w:styleId="ConsPlusTitle">
    <w:name w:val="ConsPlusTitle"/>
    <w:rsid w:val="002E17AE"/>
    <w:pPr>
      <w:widowControl w:val="0"/>
      <w:autoSpaceDE w:val="0"/>
      <w:autoSpaceDN w:val="0"/>
    </w:pPr>
    <w:rPr>
      <w:rFonts w:eastAsia="Times New Roman" w:cs="Calibri"/>
      <w:b/>
      <w:sz w:val="22"/>
      <w:lang w:eastAsia="ru-RU"/>
    </w:rPr>
  </w:style>
  <w:style w:type="paragraph" w:customStyle="1" w:styleId="Table">
    <w:name w:val="Table!Таблица"/>
    <w:rsid w:val="00E522A0"/>
    <w:rPr>
      <w:rFonts w:ascii="Arial" w:eastAsia="Times New Roman" w:hAnsi="Arial" w:cs="Arial"/>
      <w:bCs/>
      <w:kern w:val="28"/>
      <w:sz w:val="24"/>
      <w:szCs w:val="32"/>
      <w:lang w:eastAsia="ru-RU"/>
    </w:rPr>
  </w:style>
  <w:style w:type="paragraph" w:customStyle="1" w:styleId="Table0">
    <w:name w:val="Table!"/>
    <w:next w:val="Table"/>
    <w:rsid w:val="00E522A0"/>
    <w:pPr>
      <w:jc w:val="center"/>
    </w:pPr>
    <w:rPr>
      <w:rFonts w:ascii="Arial" w:eastAsia="Times New Roman" w:hAnsi="Arial" w:cs="Arial"/>
      <w:b/>
      <w:bCs/>
      <w:kern w:val="28"/>
      <w:sz w:val="24"/>
      <w:szCs w:val="32"/>
      <w:lang w:eastAsia="ru-RU"/>
    </w:rPr>
  </w:style>
  <w:style w:type="paragraph" w:customStyle="1" w:styleId="ConsPlusNormal">
    <w:name w:val="ConsPlusNormal"/>
    <w:rsid w:val="007D6738"/>
    <w:pPr>
      <w:widowControl w:val="0"/>
      <w:autoSpaceDE w:val="0"/>
      <w:autoSpaceDN w:val="0"/>
      <w:adjustRightInd w:val="0"/>
    </w:pPr>
    <w:rPr>
      <w:rFonts w:ascii="Arial" w:eastAsia="Times New Roman" w:hAnsi="Arial" w:cs="Arial"/>
      <w:lang w:eastAsia="ru-RU"/>
    </w:rPr>
  </w:style>
  <w:style w:type="paragraph" w:customStyle="1" w:styleId="11">
    <w:name w:val="Абзац списка1"/>
    <w:basedOn w:val="a"/>
    <w:rsid w:val="007D6738"/>
    <w:pPr>
      <w:ind w:left="720"/>
    </w:pPr>
  </w:style>
  <w:style w:type="paragraph" w:customStyle="1" w:styleId="ConsPlusCell">
    <w:name w:val="ConsPlusCell"/>
    <w:rsid w:val="007D6738"/>
    <w:pPr>
      <w:autoSpaceDE w:val="0"/>
      <w:autoSpaceDN w:val="0"/>
      <w:adjustRightInd w:val="0"/>
    </w:pPr>
    <w:rPr>
      <w:rFonts w:ascii="Times New Roman" w:hAnsi="Times New Roman"/>
      <w:sz w:val="26"/>
      <w:szCs w:val="26"/>
      <w:lang w:eastAsia="ru-RU"/>
    </w:rPr>
  </w:style>
  <w:style w:type="paragraph" w:styleId="a3">
    <w:name w:val="List Paragraph"/>
    <w:basedOn w:val="a"/>
    <w:uiPriority w:val="34"/>
    <w:qFormat/>
    <w:rsid w:val="00D87263"/>
    <w:pPr>
      <w:ind w:left="720"/>
      <w:contextualSpacing/>
    </w:pPr>
  </w:style>
  <w:style w:type="paragraph" w:styleId="a4">
    <w:name w:val="header"/>
    <w:basedOn w:val="a"/>
    <w:link w:val="a5"/>
    <w:uiPriority w:val="99"/>
    <w:unhideWhenUsed/>
    <w:rsid w:val="002B73F6"/>
    <w:pPr>
      <w:tabs>
        <w:tab w:val="center" w:pos="4677"/>
        <w:tab w:val="right" w:pos="9355"/>
      </w:tabs>
    </w:pPr>
  </w:style>
  <w:style w:type="character" w:customStyle="1" w:styleId="a5">
    <w:name w:val="Верхний колонтитул Знак"/>
    <w:basedOn w:val="a0"/>
    <w:link w:val="a4"/>
    <w:uiPriority w:val="99"/>
    <w:rsid w:val="002B73F6"/>
    <w:rPr>
      <w:rFonts w:ascii="Times New Roman" w:eastAsia="Times New Roman" w:hAnsi="Times New Roman"/>
      <w:sz w:val="24"/>
      <w:szCs w:val="24"/>
      <w:lang w:eastAsia="ru-RU"/>
    </w:rPr>
  </w:style>
  <w:style w:type="paragraph" w:styleId="a6">
    <w:name w:val="footer"/>
    <w:basedOn w:val="a"/>
    <w:link w:val="a7"/>
    <w:uiPriority w:val="99"/>
    <w:unhideWhenUsed/>
    <w:rsid w:val="002B73F6"/>
    <w:pPr>
      <w:tabs>
        <w:tab w:val="center" w:pos="4677"/>
        <w:tab w:val="right" w:pos="9355"/>
      </w:tabs>
    </w:pPr>
  </w:style>
  <w:style w:type="character" w:customStyle="1" w:styleId="a7">
    <w:name w:val="Нижний колонтитул Знак"/>
    <w:basedOn w:val="a0"/>
    <w:link w:val="a6"/>
    <w:uiPriority w:val="99"/>
    <w:rsid w:val="002B73F6"/>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BE3F85"/>
    <w:rPr>
      <w:rFonts w:ascii="Tahoma" w:hAnsi="Tahoma" w:cs="Tahoma"/>
      <w:sz w:val="16"/>
      <w:szCs w:val="16"/>
    </w:rPr>
  </w:style>
  <w:style w:type="character" w:customStyle="1" w:styleId="a9">
    <w:name w:val="Текст выноски Знак"/>
    <w:basedOn w:val="a0"/>
    <w:link w:val="a8"/>
    <w:uiPriority w:val="99"/>
    <w:semiHidden/>
    <w:rsid w:val="00BE3F85"/>
    <w:rPr>
      <w:rFonts w:ascii="Tahoma" w:eastAsia="Times New Roman" w:hAnsi="Tahoma" w:cs="Tahoma"/>
      <w:sz w:val="16"/>
      <w:szCs w:val="16"/>
      <w:lang w:eastAsia="ru-RU"/>
    </w:rPr>
  </w:style>
  <w:style w:type="character" w:customStyle="1" w:styleId="10">
    <w:name w:val="Заголовок 1 Знак"/>
    <w:basedOn w:val="a0"/>
    <w:link w:val="1"/>
    <w:rsid w:val="00840547"/>
    <w:rPr>
      <w:rFonts w:ascii="Arial" w:eastAsia="Times New Roman" w:hAnsi="Arial" w:cs="Arial"/>
      <w:b/>
      <w:bCs/>
      <w:kern w:val="32"/>
      <w:sz w:val="32"/>
      <w:szCs w:val="32"/>
      <w:lang w:eastAsia="ru-RU"/>
    </w:rPr>
  </w:style>
  <w:style w:type="character" w:customStyle="1" w:styleId="20">
    <w:name w:val="Заголовок 2 Знак"/>
    <w:basedOn w:val="a0"/>
    <w:link w:val="2"/>
    <w:rsid w:val="00840547"/>
    <w:rPr>
      <w:rFonts w:ascii="Arial" w:eastAsia="Times New Roman" w:hAnsi="Arial" w:cs="Arial"/>
      <w:b/>
      <w:bCs/>
      <w:iCs/>
      <w:sz w:val="30"/>
      <w:szCs w:val="28"/>
      <w:lang w:eastAsia="ru-RU"/>
    </w:rPr>
  </w:style>
  <w:style w:type="character" w:customStyle="1" w:styleId="30">
    <w:name w:val="Заголовок 3 Знак"/>
    <w:basedOn w:val="a0"/>
    <w:link w:val="3"/>
    <w:rsid w:val="00840547"/>
    <w:rPr>
      <w:rFonts w:ascii="Arial" w:eastAsia="Times New Roman" w:hAnsi="Arial" w:cs="Arial"/>
      <w:b/>
      <w:bCs/>
      <w:sz w:val="28"/>
      <w:szCs w:val="26"/>
      <w:lang w:eastAsia="ru-RU"/>
    </w:rPr>
  </w:style>
  <w:style w:type="character" w:customStyle="1" w:styleId="40">
    <w:name w:val="Заголовок 4 Знак"/>
    <w:basedOn w:val="a0"/>
    <w:link w:val="4"/>
    <w:rsid w:val="00840547"/>
    <w:rPr>
      <w:rFonts w:ascii="Arial" w:eastAsia="Times New Roman" w:hAnsi="Arial"/>
      <w:b/>
      <w:bCs/>
      <w:sz w:val="26"/>
      <w:szCs w:val="28"/>
      <w:lang w:eastAsia="ru-RU"/>
    </w:rPr>
  </w:style>
  <w:style w:type="character" w:customStyle="1" w:styleId="50">
    <w:name w:val="Заголовок 5 Знак"/>
    <w:basedOn w:val="a0"/>
    <w:link w:val="5"/>
    <w:rsid w:val="00840547"/>
    <w:rPr>
      <w:rFonts w:eastAsia="Times New Roman"/>
      <w:b/>
      <w:bCs/>
      <w:i/>
      <w:iCs/>
      <w:sz w:val="26"/>
      <w:szCs w:val="26"/>
      <w:lang w:eastAsia="zh-CN"/>
    </w:rPr>
  </w:style>
  <w:style w:type="character" w:customStyle="1" w:styleId="80">
    <w:name w:val="Заголовок 8 Знак"/>
    <w:basedOn w:val="a0"/>
    <w:link w:val="8"/>
    <w:uiPriority w:val="9"/>
    <w:semiHidden/>
    <w:rsid w:val="005E2154"/>
    <w:rPr>
      <w:rFonts w:asciiTheme="majorHAnsi" w:eastAsiaTheme="majorEastAsia" w:hAnsiTheme="majorHAnsi" w:cstheme="majorBidi"/>
      <w:color w:val="272727" w:themeColor="text1" w:themeTint="D8"/>
      <w:sz w:val="21"/>
      <w:szCs w:val="21"/>
      <w:lang w:eastAsia="ru-RU"/>
    </w:rPr>
  </w:style>
  <w:style w:type="character" w:styleId="aa">
    <w:name w:val="Strong"/>
    <w:basedOn w:val="a0"/>
    <w:uiPriority w:val="22"/>
    <w:qFormat/>
    <w:rsid w:val="005D0DA8"/>
    <w:rPr>
      <w:b/>
      <w:bCs/>
    </w:rPr>
  </w:style>
  <w:style w:type="paragraph" w:customStyle="1" w:styleId="ConsPlusJurTerm">
    <w:name w:val="ConsPlusJurTerm"/>
    <w:uiPriority w:val="99"/>
    <w:rsid w:val="006231FA"/>
    <w:pPr>
      <w:widowControl w:val="0"/>
      <w:autoSpaceDE w:val="0"/>
      <w:autoSpaceDN w:val="0"/>
      <w:adjustRightInd w:val="0"/>
    </w:pPr>
    <w:rPr>
      <w:rFonts w:ascii="Tahoma" w:eastAsiaTheme="minorEastAsia" w:hAnsi="Tahoma" w:cs="Tahoma"/>
      <w:sz w:val="26"/>
      <w:szCs w:val="26"/>
      <w:lang w:eastAsia="ru-RU"/>
    </w:rPr>
  </w:style>
  <w:style w:type="paragraph" w:styleId="ab">
    <w:name w:val="Normal (Web)"/>
    <w:basedOn w:val="a"/>
    <w:uiPriority w:val="99"/>
    <w:semiHidden/>
    <w:unhideWhenUsed/>
    <w:rsid w:val="003B7EBD"/>
    <w:pPr>
      <w:spacing w:before="100" w:beforeAutospacing="1" w:after="100" w:afterAutospacing="1"/>
    </w:pPr>
  </w:style>
  <w:style w:type="character" w:styleId="ac">
    <w:name w:val="Hyperlink"/>
    <w:basedOn w:val="a0"/>
    <w:rsid w:val="00E522A0"/>
    <w:rPr>
      <w:color w:val="0000FF"/>
      <w:u w:val="none"/>
    </w:rPr>
  </w:style>
  <w:style w:type="table" w:styleId="ad">
    <w:name w:val="Table Grid"/>
    <w:basedOn w:val="a1"/>
    <w:uiPriority w:val="59"/>
    <w:rsid w:val="00157A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
    <w:name w:val="HTML Variable"/>
    <w:aliases w:val="!Ссылки в документе"/>
    <w:basedOn w:val="a0"/>
    <w:rsid w:val="00E522A0"/>
    <w:rPr>
      <w:rFonts w:ascii="Arial" w:hAnsi="Arial"/>
      <w:b w:val="0"/>
      <w:i w:val="0"/>
      <w:iCs/>
      <w:color w:val="0000FF"/>
      <w:sz w:val="24"/>
      <w:u w:val="none"/>
    </w:rPr>
  </w:style>
  <w:style w:type="paragraph" w:styleId="ae">
    <w:name w:val="annotation text"/>
    <w:aliases w:val="!Равноширинный текст документа"/>
    <w:basedOn w:val="a"/>
    <w:link w:val="af"/>
    <w:semiHidden/>
    <w:rsid w:val="00E522A0"/>
    <w:rPr>
      <w:rFonts w:ascii="Courier" w:hAnsi="Courier"/>
      <w:sz w:val="22"/>
      <w:szCs w:val="20"/>
    </w:rPr>
  </w:style>
  <w:style w:type="character" w:customStyle="1" w:styleId="af">
    <w:name w:val="Текст примечания Знак"/>
    <w:basedOn w:val="a0"/>
    <w:link w:val="ae"/>
    <w:semiHidden/>
    <w:rsid w:val="00E522A0"/>
    <w:rPr>
      <w:rFonts w:ascii="Courier" w:eastAsia="Times New Roman" w:hAnsi="Courier"/>
      <w:sz w:val="22"/>
      <w:lang w:eastAsia="ru-RU"/>
    </w:rPr>
  </w:style>
  <w:style w:type="paragraph" w:customStyle="1" w:styleId="Title">
    <w:name w:val="Title!Название НПА"/>
    <w:basedOn w:val="a"/>
    <w:rsid w:val="00E522A0"/>
    <w:pPr>
      <w:spacing w:before="240" w:after="60"/>
      <w:jc w:val="center"/>
      <w:outlineLvl w:val="0"/>
    </w:pPr>
    <w:rPr>
      <w:rFonts w:cs="Arial"/>
      <w:b/>
      <w:bCs/>
      <w:kern w:val="28"/>
      <w:sz w:val="32"/>
      <w:szCs w:val="32"/>
    </w:rPr>
  </w:style>
  <w:style w:type="paragraph" w:customStyle="1" w:styleId="Application">
    <w:name w:val="Application!Приложение"/>
    <w:rsid w:val="00E522A0"/>
    <w:pPr>
      <w:spacing w:before="120" w:after="120"/>
      <w:jc w:val="right"/>
    </w:pPr>
    <w:rPr>
      <w:rFonts w:ascii="Arial" w:eastAsia="Times New Roman" w:hAnsi="Arial" w:cs="Arial"/>
      <w:b/>
      <w:bCs/>
      <w:kern w:val="28"/>
      <w:sz w:val="32"/>
      <w:szCs w:val="32"/>
      <w:lang w:eastAsia="ru-RU"/>
    </w:rPr>
  </w:style>
  <w:style w:type="paragraph" w:customStyle="1" w:styleId="NumberAndDate">
    <w:name w:val="NumberAndDate"/>
    <w:aliases w:val="!Дата и Номер"/>
    <w:qFormat/>
    <w:rsid w:val="00E522A0"/>
    <w:pPr>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E522A0"/>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432"/>
    <w:rPr>
      <w:rFonts w:ascii="Times New Roman" w:eastAsia="Times New Roman" w:hAnsi="Times New Roman"/>
      <w:sz w:val="24"/>
      <w:szCs w:val="24"/>
      <w:lang w:eastAsia="ru-RU"/>
    </w:rPr>
  </w:style>
  <w:style w:type="paragraph" w:styleId="1">
    <w:name w:val="heading 1"/>
    <w:basedOn w:val="a"/>
    <w:next w:val="a"/>
    <w:link w:val="10"/>
    <w:uiPriority w:val="9"/>
    <w:qFormat/>
    <w:rsid w:val="00840547"/>
    <w:pPr>
      <w:keepNext/>
      <w:keepLines/>
      <w:numPr>
        <w:numId w:val="24"/>
      </w:numPr>
      <w:suppressAutoHyphens/>
      <w:spacing w:before="480" w:after="240"/>
      <w:jc w:val="center"/>
      <w:outlineLvl w:val="0"/>
    </w:pPr>
    <w:rPr>
      <w:b/>
      <w:bCs/>
      <w:caps/>
      <w:szCs w:val="28"/>
      <w:lang w:eastAsia="zh-CN"/>
    </w:rPr>
  </w:style>
  <w:style w:type="paragraph" w:styleId="2">
    <w:name w:val="heading 2"/>
    <w:basedOn w:val="a"/>
    <w:next w:val="a"/>
    <w:link w:val="20"/>
    <w:uiPriority w:val="9"/>
    <w:qFormat/>
    <w:rsid w:val="00840547"/>
    <w:pPr>
      <w:keepNext/>
      <w:numPr>
        <w:ilvl w:val="1"/>
        <w:numId w:val="24"/>
      </w:numPr>
      <w:suppressAutoHyphens/>
      <w:spacing w:before="240" w:after="240"/>
      <w:jc w:val="center"/>
      <w:outlineLvl w:val="1"/>
    </w:pPr>
    <w:rPr>
      <w:b/>
      <w:bCs/>
      <w:i/>
      <w:iCs/>
      <w:szCs w:val="28"/>
      <w:lang w:eastAsia="zh-CN"/>
    </w:rPr>
  </w:style>
  <w:style w:type="paragraph" w:styleId="3">
    <w:name w:val="heading 3"/>
    <w:basedOn w:val="a"/>
    <w:next w:val="a"/>
    <w:link w:val="30"/>
    <w:uiPriority w:val="9"/>
    <w:qFormat/>
    <w:rsid w:val="00840547"/>
    <w:pPr>
      <w:keepNext/>
      <w:numPr>
        <w:ilvl w:val="2"/>
        <w:numId w:val="24"/>
      </w:numPr>
      <w:suppressAutoHyphens/>
      <w:spacing w:before="180" w:after="120"/>
      <w:jc w:val="center"/>
      <w:outlineLvl w:val="2"/>
    </w:pPr>
    <w:rPr>
      <w:b/>
      <w:bCs/>
      <w:szCs w:val="26"/>
      <w:lang w:eastAsia="zh-CN"/>
    </w:rPr>
  </w:style>
  <w:style w:type="paragraph" w:styleId="4">
    <w:name w:val="heading 4"/>
    <w:basedOn w:val="a"/>
    <w:next w:val="a"/>
    <w:link w:val="40"/>
    <w:qFormat/>
    <w:rsid w:val="00840547"/>
    <w:pPr>
      <w:keepNext/>
      <w:numPr>
        <w:ilvl w:val="3"/>
        <w:numId w:val="24"/>
      </w:numPr>
      <w:suppressAutoHyphens/>
      <w:spacing w:before="240" w:after="60" w:line="360" w:lineRule="auto"/>
      <w:jc w:val="center"/>
      <w:outlineLvl w:val="3"/>
    </w:pPr>
    <w:rPr>
      <w:rFonts w:ascii="Calibri" w:hAnsi="Calibri"/>
      <w:b/>
      <w:bCs/>
      <w:sz w:val="28"/>
      <w:szCs w:val="28"/>
      <w:lang w:eastAsia="zh-CN"/>
    </w:rPr>
  </w:style>
  <w:style w:type="paragraph" w:styleId="5">
    <w:name w:val="heading 5"/>
    <w:basedOn w:val="a"/>
    <w:next w:val="a"/>
    <w:link w:val="50"/>
    <w:qFormat/>
    <w:rsid w:val="00840547"/>
    <w:pPr>
      <w:numPr>
        <w:ilvl w:val="4"/>
        <w:numId w:val="24"/>
      </w:numPr>
      <w:suppressAutoHyphens/>
      <w:spacing w:before="240" w:after="60" w:line="360" w:lineRule="auto"/>
      <w:jc w:val="center"/>
      <w:outlineLvl w:val="4"/>
    </w:pPr>
    <w:rPr>
      <w:rFonts w:ascii="Calibri" w:hAnsi="Calibri"/>
      <w:b/>
      <w:bCs/>
      <w:i/>
      <w:iCs/>
      <w:sz w:val="26"/>
      <w:szCs w:val="26"/>
      <w:lang w:eastAsia="zh-CN"/>
    </w:rPr>
  </w:style>
  <w:style w:type="paragraph" w:styleId="8">
    <w:name w:val="heading 8"/>
    <w:basedOn w:val="a"/>
    <w:next w:val="a"/>
    <w:link w:val="80"/>
    <w:uiPriority w:val="9"/>
    <w:semiHidden/>
    <w:unhideWhenUsed/>
    <w:qFormat/>
    <w:rsid w:val="005E215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E17AE"/>
    <w:pPr>
      <w:widowControl w:val="0"/>
      <w:autoSpaceDE w:val="0"/>
      <w:autoSpaceDN w:val="0"/>
    </w:pPr>
    <w:rPr>
      <w:rFonts w:eastAsia="Times New Roman" w:cs="Calibri"/>
      <w:b/>
      <w:sz w:val="22"/>
      <w:lang w:eastAsia="ru-RU"/>
    </w:rPr>
  </w:style>
  <w:style w:type="paragraph" w:customStyle="1" w:styleId="Table">
    <w:name w:val="Table!Таблица"/>
    <w:rsid w:val="002E17AE"/>
    <w:rPr>
      <w:rFonts w:ascii="Arial" w:eastAsia="Times New Roman" w:hAnsi="Arial" w:cs="Arial"/>
      <w:bCs/>
      <w:kern w:val="28"/>
      <w:sz w:val="24"/>
      <w:szCs w:val="32"/>
      <w:lang w:eastAsia="ru-RU"/>
    </w:rPr>
  </w:style>
  <w:style w:type="paragraph" w:customStyle="1" w:styleId="Table0">
    <w:name w:val="Table!"/>
    <w:next w:val="Table"/>
    <w:rsid w:val="002E17AE"/>
    <w:pPr>
      <w:jc w:val="center"/>
    </w:pPr>
    <w:rPr>
      <w:rFonts w:ascii="Arial" w:eastAsia="Times New Roman" w:hAnsi="Arial" w:cs="Arial"/>
      <w:b/>
      <w:bCs/>
      <w:kern w:val="28"/>
      <w:sz w:val="24"/>
      <w:szCs w:val="32"/>
      <w:lang w:eastAsia="ru-RU"/>
    </w:rPr>
  </w:style>
  <w:style w:type="paragraph" w:customStyle="1" w:styleId="ConsPlusNormal">
    <w:name w:val="ConsPlusNormal"/>
    <w:rsid w:val="007D6738"/>
    <w:pPr>
      <w:widowControl w:val="0"/>
      <w:autoSpaceDE w:val="0"/>
      <w:autoSpaceDN w:val="0"/>
      <w:adjustRightInd w:val="0"/>
    </w:pPr>
    <w:rPr>
      <w:rFonts w:ascii="Arial" w:eastAsia="Times New Roman" w:hAnsi="Arial" w:cs="Arial"/>
      <w:lang w:eastAsia="ru-RU"/>
    </w:rPr>
  </w:style>
  <w:style w:type="paragraph" w:customStyle="1" w:styleId="11">
    <w:name w:val="Абзац списка1"/>
    <w:basedOn w:val="a"/>
    <w:rsid w:val="007D6738"/>
    <w:pPr>
      <w:ind w:left="720" w:firstLine="567"/>
      <w:jc w:val="both"/>
    </w:pPr>
    <w:rPr>
      <w:rFonts w:ascii="Arial" w:hAnsi="Arial"/>
    </w:rPr>
  </w:style>
  <w:style w:type="paragraph" w:customStyle="1" w:styleId="ConsPlusCell">
    <w:name w:val="ConsPlusCell"/>
    <w:rsid w:val="007D6738"/>
    <w:pPr>
      <w:autoSpaceDE w:val="0"/>
      <w:autoSpaceDN w:val="0"/>
      <w:adjustRightInd w:val="0"/>
    </w:pPr>
    <w:rPr>
      <w:rFonts w:ascii="Times New Roman" w:hAnsi="Times New Roman"/>
      <w:sz w:val="26"/>
      <w:szCs w:val="26"/>
      <w:lang w:eastAsia="ru-RU"/>
    </w:rPr>
  </w:style>
  <w:style w:type="paragraph" w:styleId="a3">
    <w:name w:val="List Paragraph"/>
    <w:basedOn w:val="a"/>
    <w:uiPriority w:val="34"/>
    <w:qFormat/>
    <w:rsid w:val="00D87263"/>
    <w:pPr>
      <w:ind w:left="720"/>
      <w:contextualSpacing/>
    </w:pPr>
  </w:style>
  <w:style w:type="paragraph" w:styleId="a4">
    <w:name w:val="header"/>
    <w:basedOn w:val="a"/>
    <w:link w:val="a5"/>
    <w:uiPriority w:val="99"/>
    <w:unhideWhenUsed/>
    <w:rsid w:val="002B73F6"/>
    <w:pPr>
      <w:tabs>
        <w:tab w:val="center" w:pos="4677"/>
        <w:tab w:val="right" w:pos="9355"/>
      </w:tabs>
    </w:pPr>
  </w:style>
  <w:style w:type="character" w:customStyle="1" w:styleId="a5">
    <w:name w:val="Верхний колонтитул Знак"/>
    <w:basedOn w:val="a0"/>
    <w:link w:val="a4"/>
    <w:uiPriority w:val="99"/>
    <w:rsid w:val="002B73F6"/>
    <w:rPr>
      <w:rFonts w:ascii="Times New Roman" w:eastAsia="Times New Roman" w:hAnsi="Times New Roman"/>
      <w:sz w:val="24"/>
      <w:szCs w:val="24"/>
      <w:lang w:eastAsia="ru-RU"/>
    </w:rPr>
  </w:style>
  <w:style w:type="paragraph" w:styleId="a6">
    <w:name w:val="footer"/>
    <w:basedOn w:val="a"/>
    <w:link w:val="a7"/>
    <w:uiPriority w:val="99"/>
    <w:unhideWhenUsed/>
    <w:rsid w:val="002B73F6"/>
    <w:pPr>
      <w:tabs>
        <w:tab w:val="center" w:pos="4677"/>
        <w:tab w:val="right" w:pos="9355"/>
      </w:tabs>
    </w:pPr>
  </w:style>
  <w:style w:type="character" w:customStyle="1" w:styleId="a7">
    <w:name w:val="Нижний колонтитул Знак"/>
    <w:basedOn w:val="a0"/>
    <w:link w:val="a6"/>
    <w:uiPriority w:val="99"/>
    <w:rsid w:val="002B73F6"/>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BE3F85"/>
    <w:rPr>
      <w:rFonts w:ascii="Tahoma" w:hAnsi="Tahoma" w:cs="Tahoma"/>
      <w:sz w:val="16"/>
      <w:szCs w:val="16"/>
    </w:rPr>
  </w:style>
  <w:style w:type="character" w:customStyle="1" w:styleId="a9">
    <w:name w:val="Текст выноски Знак"/>
    <w:basedOn w:val="a0"/>
    <w:link w:val="a8"/>
    <w:uiPriority w:val="99"/>
    <w:semiHidden/>
    <w:rsid w:val="00BE3F85"/>
    <w:rPr>
      <w:rFonts w:ascii="Tahoma" w:eastAsia="Times New Roman" w:hAnsi="Tahoma" w:cs="Tahoma"/>
      <w:sz w:val="16"/>
      <w:szCs w:val="16"/>
      <w:lang w:eastAsia="ru-RU"/>
    </w:rPr>
  </w:style>
  <w:style w:type="character" w:customStyle="1" w:styleId="10">
    <w:name w:val="Заголовок 1 Знак"/>
    <w:basedOn w:val="a0"/>
    <w:link w:val="1"/>
    <w:uiPriority w:val="9"/>
    <w:rsid w:val="00840547"/>
    <w:rPr>
      <w:rFonts w:ascii="Times New Roman" w:eastAsia="Times New Roman" w:hAnsi="Times New Roman"/>
      <w:b/>
      <w:bCs/>
      <w:caps/>
      <w:sz w:val="24"/>
      <w:szCs w:val="28"/>
      <w:lang w:eastAsia="zh-CN"/>
    </w:rPr>
  </w:style>
  <w:style w:type="character" w:customStyle="1" w:styleId="20">
    <w:name w:val="Заголовок 2 Знак"/>
    <w:basedOn w:val="a0"/>
    <w:link w:val="2"/>
    <w:uiPriority w:val="9"/>
    <w:rsid w:val="00840547"/>
    <w:rPr>
      <w:rFonts w:ascii="Times New Roman" w:eastAsia="Times New Roman" w:hAnsi="Times New Roman"/>
      <w:b/>
      <w:bCs/>
      <w:i/>
      <w:iCs/>
      <w:sz w:val="24"/>
      <w:szCs w:val="28"/>
      <w:lang w:eastAsia="zh-CN"/>
    </w:rPr>
  </w:style>
  <w:style w:type="character" w:customStyle="1" w:styleId="30">
    <w:name w:val="Заголовок 3 Знак"/>
    <w:basedOn w:val="a0"/>
    <w:link w:val="3"/>
    <w:uiPriority w:val="9"/>
    <w:rsid w:val="00840547"/>
    <w:rPr>
      <w:rFonts w:ascii="Times New Roman" w:eastAsia="Times New Roman" w:hAnsi="Times New Roman"/>
      <w:b/>
      <w:bCs/>
      <w:sz w:val="24"/>
      <w:szCs w:val="26"/>
      <w:lang w:eastAsia="zh-CN"/>
    </w:rPr>
  </w:style>
  <w:style w:type="character" w:customStyle="1" w:styleId="40">
    <w:name w:val="Заголовок 4 Знак"/>
    <w:basedOn w:val="a0"/>
    <w:link w:val="4"/>
    <w:rsid w:val="00840547"/>
    <w:rPr>
      <w:rFonts w:eastAsia="Times New Roman"/>
      <w:b/>
      <w:bCs/>
      <w:sz w:val="28"/>
      <w:szCs w:val="28"/>
      <w:lang w:eastAsia="zh-CN"/>
    </w:rPr>
  </w:style>
  <w:style w:type="character" w:customStyle="1" w:styleId="50">
    <w:name w:val="Заголовок 5 Знак"/>
    <w:basedOn w:val="a0"/>
    <w:link w:val="5"/>
    <w:rsid w:val="00840547"/>
    <w:rPr>
      <w:rFonts w:eastAsia="Times New Roman"/>
      <w:b/>
      <w:bCs/>
      <w:i/>
      <w:iCs/>
      <w:sz w:val="26"/>
      <w:szCs w:val="26"/>
      <w:lang w:eastAsia="zh-CN"/>
    </w:rPr>
  </w:style>
  <w:style w:type="character" w:customStyle="1" w:styleId="80">
    <w:name w:val="Заголовок 8 Знак"/>
    <w:basedOn w:val="a0"/>
    <w:link w:val="8"/>
    <w:uiPriority w:val="9"/>
    <w:semiHidden/>
    <w:rsid w:val="005E2154"/>
    <w:rPr>
      <w:rFonts w:asciiTheme="majorHAnsi" w:eastAsiaTheme="majorEastAsia" w:hAnsiTheme="majorHAnsi" w:cstheme="majorBidi"/>
      <w:color w:val="272727" w:themeColor="text1" w:themeTint="D8"/>
      <w:sz w:val="21"/>
      <w:szCs w:val="21"/>
      <w:lang w:eastAsia="ru-RU"/>
    </w:rPr>
  </w:style>
  <w:style w:type="character" w:styleId="aa">
    <w:name w:val="Strong"/>
    <w:basedOn w:val="a0"/>
    <w:uiPriority w:val="22"/>
    <w:qFormat/>
    <w:rsid w:val="005D0DA8"/>
    <w:rPr>
      <w:b/>
      <w:bCs/>
    </w:rPr>
  </w:style>
  <w:style w:type="paragraph" w:customStyle="1" w:styleId="ConsPlusJurTerm">
    <w:name w:val="ConsPlusJurTerm"/>
    <w:uiPriority w:val="99"/>
    <w:rsid w:val="006231FA"/>
    <w:pPr>
      <w:widowControl w:val="0"/>
      <w:autoSpaceDE w:val="0"/>
      <w:autoSpaceDN w:val="0"/>
      <w:adjustRightInd w:val="0"/>
    </w:pPr>
    <w:rPr>
      <w:rFonts w:ascii="Tahoma" w:eastAsiaTheme="minorEastAsia" w:hAnsi="Tahoma" w:cs="Tahoma"/>
      <w:sz w:val="26"/>
      <w:szCs w:val="26"/>
      <w:lang w:eastAsia="ru-RU"/>
    </w:rPr>
  </w:style>
  <w:style w:type="paragraph" w:styleId="ab">
    <w:name w:val="Normal (Web)"/>
    <w:basedOn w:val="a"/>
    <w:uiPriority w:val="99"/>
    <w:semiHidden/>
    <w:unhideWhenUsed/>
    <w:rsid w:val="003B7EBD"/>
    <w:pPr>
      <w:spacing w:before="100" w:beforeAutospacing="1" w:after="100" w:afterAutospacing="1"/>
    </w:pPr>
  </w:style>
  <w:style w:type="character" w:styleId="ac">
    <w:name w:val="Hyperlink"/>
    <w:basedOn w:val="a0"/>
    <w:uiPriority w:val="99"/>
    <w:semiHidden/>
    <w:unhideWhenUsed/>
    <w:rsid w:val="003B7EBD"/>
    <w:rPr>
      <w:color w:val="0000FF"/>
      <w:u w:val="single"/>
    </w:rPr>
  </w:style>
  <w:style w:type="table" w:styleId="ad">
    <w:name w:val="Table Grid"/>
    <w:basedOn w:val="a1"/>
    <w:uiPriority w:val="59"/>
    <w:rsid w:val="00157A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6777761">
      <w:bodyDiv w:val="1"/>
      <w:marLeft w:val="0"/>
      <w:marRight w:val="0"/>
      <w:marTop w:val="0"/>
      <w:marBottom w:val="0"/>
      <w:divBdr>
        <w:top w:val="none" w:sz="0" w:space="0" w:color="auto"/>
        <w:left w:val="none" w:sz="0" w:space="0" w:color="auto"/>
        <w:bottom w:val="none" w:sz="0" w:space="0" w:color="auto"/>
        <w:right w:val="none" w:sz="0" w:space="0" w:color="auto"/>
      </w:divBdr>
    </w:div>
    <w:div w:id="874392192">
      <w:bodyDiv w:val="1"/>
      <w:marLeft w:val="0"/>
      <w:marRight w:val="0"/>
      <w:marTop w:val="0"/>
      <w:marBottom w:val="0"/>
      <w:divBdr>
        <w:top w:val="none" w:sz="0" w:space="0" w:color="auto"/>
        <w:left w:val="none" w:sz="0" w:space="0" w:color="auto"/>
        <w:bottom w:val="none" w:sz="0" w:space="0" w:color="auto"/>
        <w:right w:val="none" w:sz="0" w:space="0" w:color="auto"/>
      </w:divBdr>
    </w:div>
    <w:div w:id="1161432202">
      <w:bodyDiv w:val="1"/>
      <w:marLeft w:val="0"/>
      <w:marRight w:val="0"/>
      <w:marTop w:val="0"/>
      <w:marBottom w:val="0"/>
      <w:divBdr>
        <w:top w:val="none" w:sz="0" w:space="0" w:color="auto"/>
        <w:left w:val="none" w:sz="0" w:space="0" w:color="auto"/>
        <w:bottom w:val="none" w:sz="0" w:space="0" w:color="auto"/>
        <w:right w:val="none" w:sz="0" w:space="0" w:color="auto"/>
      </w:divBdr>
    </w:div>
    <w:div w:id="1523470699">
      <w:bodyDiv w:val="1"/>
      <w:marLeft w:val="0"/>
      <w:marRight w:val="0"/>
      <w:marTop w:val="0"/>
      <w:marBottom w:val="0"/>
      <w:divBdr>
        <w:top w:val="none" w:sz="0" w:space="0" w:color="auto"/>
        <w:left w:val="none" w:sz="0" w:space="0" w:color="auto"/>
        <w:bottom w:val="none" w:sz="0" w:space="0" w:color="auto"/>
        <w:right w:val="none" w:sz="0" w:space="0" w:color="auto"/>
      </w:divBdr>
    </w:div>
    <w:div w:id="1739862251">
      <w:bodyDiv w:val="1"/>
      <w:marLeft w:val="0"/>
      <w:marRight w:val="0"/>
      <w:marTop w:val="0"/>
      <w:marBottom w:val="0"/>
      <w:divBdr>
        <w:top w:val="none" w:sz="0" w:space="0" w:color="auto"/>
        <w:left w:val="none" w:sz="0" w:space="0" w:color="auto"/>
        <w:bottom w:val="none" w:sz="0" w:space="0" w:color="auto"/>
        <w:right w:val="none" w:sz="0" w:space="0" w:color="auto"/>
      </w:divBdr>
    </w:div>
    <w:div w:id="1911848884">
      <w:bodyDiv w:val="1"/>
      <w:marLeft w:val="0"/>
      <w:marRight w:val="0"/>
      <w:marTop w:val="0"/>
      <w:marBottom w:val="0"/>
      <w:divBdr>
        <w:top w:val="none" w:sz="0" w:space="0" w:color="auto"/>
        <w:left w:val="none" w:sz="0" w:space="0" w:color="auto"/>
        <w:bottom w:val="none" w:sz="0" w:space="0" w:color="auto"/>
        <w:right w:val="none" w:sz="0" w:space="0" w:color="auto"/>
      </w:divBdr>
    </w:div>
    <w:div w:id="19357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e63199dc-b27a-4c23-8403-f68f22ff8f72.html" TargetMode="Externa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pravo.minjust.ru/"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content/act/1515571a-8027-4798-9601-dad17e23f829.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tent/act/c8fa852a-66cd-4f04-9b08-128c7d3b6f98.doc" TargetMode="Externa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8DFC-A3C9-4535-A46A-1A38271D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17</Pages>
  <Words>3806</Words>
  <Characters>21700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2026-01-14T13:28:00Z</cp:lastPrinted>
  <dcterms:created xsi:type="dcterms:W3CDTF">2026-01-22T09:03:00Z</dcterms:created>
  <dcterms:modified xsi:type="dcterms:W3CDTF">2026-01-22T09:04:00Z</dcterms:modified>
</cp:coreProperties>
</file>