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74" w:rsidRPr="00E171FE" w:rsidRDefault="004F3674" w:rsidP="004F3674">
      <w:pPr>
        <w:pStyle w:val="1"/>
        <w:ind w:right="-28"/>
        <w:rPr>
          <w:sz w:val="36"/>
          <w:lang w:val="en-US"/>
        </w:rPr>
      </w:pPr>
    </w:p>
    <w:p w:rsidR="004F3674" w:rsidRPr="00E171FE" w:rsidRDefault="004F3674" w:rsidP="00E171FE">
      <w:pPr>
        <w:pStyle w:val="1"/>
        <w:spacing w:line="360" w:lineRule="auto"/>
        <w:ind w:right="-28"/>
        <w:rPr>
          <w:spacing w:val="60"/>
          <w:sz w:val="30"/>
        </w:rPr>
      </w:pPr>
      <w:r w:rsidRPr="00E171FE">
        <w:rPr>
          <w:spacing w:val="60"/>
          <w:sz w:val="30"/>
        </w:rPr>
        <w:t>Калужская область</w:t>
      </w:r>
    </w:p>
    <w:p w:rsidR="004F3674" w:rsidRPr="00E171FE" w:rsidRDefault="004F3674" w:rsidP="00E171F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E171FE">
        <w:rPr>
          <w:rFonts w:cs="Arial"/>
          <w:b/>
          <w:spacing w:val="60"/>
          <w:sz w:val="28"/>
          <w:szCs w:val="28"/>
        </w:rPr>
        <w:t>Администрация</w:t>
      </w:r>
    </w:p>
    <w:p w:rsidR="004F3674" w:rsidRPr="00E171FE" w:rsidRDefault="004F3674" w:rsidP="00E171F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E171FE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4F3674" w:rsidRPr="00E171FE" w:rsidRDefault="004F3674" w:rsidP="00E171FE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E171FE">
        <w:rPr>
          <w:rFonts w:cs="Arial"/>
          <w:b/>
          <w:spacing w:val="60"/>
          <w:sz w:val="28"/>
          <w:szCs w:val="28"/>
        </w:rPr>
        <w:t>Калужской области</w:t>
      </w:r>
    </w:p>
    <w:p w:rsidR="004F3674" w:rsidRDefault="004F3674" w:rsidP="00E171FE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rPr>
          <w:rFonts w:cs="Arial"/>
          <w:b w:val="0"/>
          <w:bCs w:val="0"/>
          <w:sz w:val="34"/>
        </w:rPr>
      </w:pPr>
      <w:r w:rsidRPr="00E171FE">
        <w:rPr>
          <w:rFonts w:cs="Arial"/>
          <w:b w:val="0"/>
          <w:bCs w:val="0"/>
          <w:sz w:val="34"/>
        </w:rPr>
        <w:t>П О С Т А Н О В Л Е Н И Е</w:t>
      </w:r>
    </w:p>
    <w:p w:rsidR="00E171FE" w:rsidRPr="00E171FE" w:rsidRDefault="00E171FE" w:rsidP="00E171FE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rPr>
          <w:rFonts w:cs="Arial"/>
          <w:b w:val="0"/>
          <w:bCs w:val="0"/>
          <w:sz w:val="34"/>
        </w:rPr>
      </w:pPr>
    </w:p>
    <w:p w:rsidR="004F3674" w:rsidRDefault="004F3674" w:rsidP="00E171FE">
      <w:pPr>
        <w:ind w:firstLine="0"/>
        <w:rPr>
          <w:rFonts w:cs="Arial"/>
        </w:rPr>
      </w:pPr>
      <w:r w:rsidRPr="00E171FE">
        <w:rPr>
          <w:rFonts w:cs="Arial"/>
        </w:rPr>
        <w:t xml:space="preserve">от  «26» 12 2025 г. </w:t>
      </w:r>
      <w:r w:rsidRPr="00E171FE">
        <w:rPr>
          <w:rFonts w:cs="Arial"/>
        </w:rPr>
        <w:tab/>
        <w:t xml:space="preserve">                              </w:t>
      </w:r>
      <w:r w:rsidRPr="00E171FE">
        <w:rPr>
          <w:rFonts w:cs="Arial"/>
        </w:rPr>
        <w:tab/>
        <w:t xml:space="preserve">           </w:t>
      </w:r>
      <w:r w:rsidRPr="00E171FE">
        <w:rPr>
          <w:rFonts w:cs="Arial"/>
        </w:rPr>
        <w:tab/>
        <w:t xml:space="preserve">                                       № 191 </w:t>
      </w:r>
    </w:p>
    <w:p w:rsidR="00E171FE" w:rsidRDefault="00E171FE" w:rsidP="00E171FE">
      <w:pPr>
        <w:ind w:firstLine="0"/>
        <w:rPr>
          <w:rFonts w:cs="Arial"/>
        </w:rPr>
      </w:pPr>
    </w:p>
    <w:p w:rsidR="00E171FE" w:rsidRPr="00E171FE" w:rsidRDefault="00E171FE" w:rsidP="00F57270">
      <w:pPr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E171FE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«Развитие сельского хозяйства и регулирование рынков сельскохозяйственной продукции в Людиновском муниципальном округе»</w:t>
      </w:r>
    </w:p>
    <w:p w:rsidR="004F3674" w:rsidRPr="00E171FE" w:rsidRDefault="004F3674" w:rsidP="004F3674">
      <w:pPr>
        <w:ind w:left="708"/>
        <w:rPr>
          <w:rFonts w:cs="Arial"/>
          <w:b/>
          <w:sz w:val="22"/>
          <w:szCs w:val="22"/>
        </w:rPr>
      </w:pPr>
    </w:p>
    <w:p w:rsidR="004F3674" w:rsidRPr="00E171FE" w:rsidRDefault="004F3674" w:rsidP="004F3674">
      <w:pPr>
        <w:rPr>
          <w:rFonts w:cs="Arial"/>
          <w:b/>
        </w:rPr>
      </w:pP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 xml:space="preserve">В целях реализации Федерального закона от 20.03.2025 N </w:t>
      </w:r>
      <w:hyperlink r:id="rId8" w:tooltip="33-ФЗ " w:history="1">
        <w:r w:rsidRPr="006E14B3">
          <w:rPr>
            <w:rStyle w:val="ac"/>
            <w:rFonts w:cs="Arial"/>
          </w:rPr>
          <w:t>33-ФЗ</w:t>
        </w:r>
      </w:hyperlink>
      <w:r w:rsidRPr="00E171FE">
        <w:rPr>
          <w:rFonts w:cs="Arial"/>
        </w:rPr>
        <w:t xml:space="preserve"> «</w:t>
      </w:r>
      <w:hyperlink r:id="rId9" w:tooltip="33-ФЗ" w:history="1">
        <w:r w:rsidRPr="006E14B3">
          <w:rPr>
            <w:rStyle w:val="ac"/>
            <w:rFonts w:cs="Arial"/>
          </w:rPr>
          <w:t>Об общих принципах организаци</w:t>
        </w:r>
        <w:r w:rsidR="00474474" w:rsidRPr="006E14B3">
          <w:rPr>
            <w:rStyle w:val="ac"/>
            <w:rFonts w:cs="Arial"/>
          </w:rPr>
          <w:t>и</w:t>
        </w:r>
        <w:r w:rsidRPr="006E14B3">
          <w:rPr>
            <w:rStyle w:val="ac"/>
            <w:rFonts w:cs="Arial"/>
          </w:rPr>
          <w:t xml:space="preserve"> местного самоуправления в единой системе публичной власти</w:t>
        </w:r>
      </w:hyperlink>
      <w:r w:rsidRPr="00E171FE">
        <w:rPr>
          <w:rFonts w:cs="Arial"/>
        </w:rPr>
        <w:t xml:space="preserve">», в соответствии с постановлением Администрации Людиновского муниципального округа Калужской области от 18.12.2025 </w:t>
      </w:r>
      <w:hyperlink r:id="rId10" w:tgtFrame="Logical" w:history="1">
        <w:r w:rsidRPr="006E14B3">
          <w:rPr>
            <w:rStyle w:val="ac"/>
            <w:rFonts w:cs="Arial"/>
          </w:rPr>
          <w:t>№ 124</w:t>
        </w:r>
      </w:hyperlink>
      <w:r w:rsidRPr="00E171FE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4F3674" w:rsidRPr="00E171FE" w:rsidRDefault="004F3674" w:rsidP="004F3674">
      <w:pPr>
        <w:ind w:firstLine="709"/>
        <w:rPr>
          <w:rFonts w:cs="Arial"/>
        </w:rPr>
      </w:pP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постановляет:</w:t>
      </w:r>
    </w:p>
    <w:p w:rsidR="004F3674" w:rsidRPr="00E171FE" w:rsidRDefault="004F3674" w:rsidP="004F3674">
      <w:pPr>
        <w:ind w:firstLine="709"/>
        <w:rPr>
          <w:rFonts w:cs="Arial"/>
        </w:rPr>
      </w:pP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1.</w:t>
      </w:r>
      <w:r w:rsidRPr="00E171FE">
        <w:rPr>
          <w:rFonts w:cs="Arial"/>
        </w:rPr>
        <w:tab/>
        <w:t>Утвердить муниципальную программу «Развитие сельского хозяйства и регулирование рынков сельскохозяйственной продукции в Людиновском муниципальном округе»  (далее – Программа) (прилагается).</w:t>
      </w: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2.</w:t>
      </w:r>
      <w:r w:rsidRPr="00E171FE">
        <w:rPr>
          <w:rFonts w:cs="Arial"/>
        </w:rP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3.</w:t>
      </w:r>
      <w:r w:rsidRPr="00E171FE">
        <w:rPr>
          <w:rFonts w:cs="Arial"/>
        </w:rPr>
        <w:tab/>
        <w:t xml:space="preserve">Признать утратившим силу постановление Администрации муниципального района «Город Людиново и Людиновский район» </w:t>
      </w:r>
      <w:hyperlink r:id="rId11" w:tgtFrame="Cancelling" w:history="1">
        <w:r w:rsidRPr="006E14B3">
          <w:rPr>
            <w:rStyle w:val="ac"/>
            <w:rFonts w:cs="Arial"/>
          </w:rPr>
          <w:t>от 05.09.2019 № 1174</w:t>
        </w:r>
      </w:hyperlink>
      <w:r w:rsidRPr="00E171FE">
        <w:rPr>
          <w:rFonts w:cs="Arial"/>
        </w:rPr>
        <w:t xml:space="preserve"> «Об утверждении муниципальной программы «Развитие сельского хозяйства и регулирование рынков сельскохозяйственной продукции в Людиновском муниципальном округе».</w:t>
      </w: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4.</w:t>
      </w:r>
      <w:r w:rsidRPr="00E171FE">
        <w:rPr>
          <w:rFonts w:cs="Arial"/>
        </w:rPr>
        <w:tab/>
        <w:t>Контроль за исполнением настоящего постановления возложить на и.о. заместителя Главы Администрации Людиновского муниципального округа Калужской области К.А. Пигарева.</w:t>
      </w:r>
    </w:p>
    <w:p w:rsidR="004F3674" w:rsidRPr="00E171FE" w:rsidRDefault="004F3674" w:rsidP="004F3674">
      <w:pPr>
        <w:ind w:firstLine="709"/>
        <w:rPr>
          <w:rFonts w:cs="Arial"/>
        </w:rPr>
      </w:pPr>
      <w:r w:rsidRPr="00E171FE">
        <w:rPr>
          <w:rFonts w:cs="Arial"/>
        </w:rPr>
        <w:t>5.</w:t>
      </w:r>
      <w:r w:rsidRPr="00E171FE">
        <w:rPr>
          <w:rFonts w:cs="Arial"/>
        </w:rPr>
        <w:tab/>
        <w:t>Настоящие постановление вступает в силу с 01.01.2026 г. и подлежит официальному опубликованию.</w:t>
      </w:r>
    </w:p>
    <w:p w:rsidR="004F3674" w:rsidRPr="00E171FE" w:rsidRDefault="004F3674" w:rsidP="004F3674">
      <w:pPr>
        <w:ind w:firstLine="709"/>
        <w:rPr>
          <w:rFonts w:cs="Arial"/>
        </w:rPr>
      </w:pPr>
    </w:p>
    <w:p w:rsidR="004F3674" w:rsidRPr="00E171FE" w:rsidRDefault="004F3674" w:rsidP="004F3674">
      <w:pPr>
        <w:ind w:firstLine="709"/>
        <w:rPr>
          <w:rFonts w:cs="Arial"/>
        </w:rPr>
      </w:pPr>
    </w:p>
    <w:p w:rsidR="004F3674" w:rsidRPr="00E171FE" w:rsidRDefault="004F3674" w:rsidP="006E14B3">
      <w:pPr>
        <w:ind w:firstLine="0"/>
        <w:rPr>
          <w:rFonts w:cs="Arial"/>
        </w:rPr>
      </w:pPr>
      <w:r w:rsidRPr="00E171FE">
        <w:rPr>
          <w:rFonts w:cs="Arial"/>
        </w:rPr>
        <w:t xml:space="preserve">Глава Людиновского муниципального округа </w:t>
      </w:r>
    </w:p>
    <w:p w:rsidR="004F3674" w:rsidRPr="00E171FE" w:rsidRDefault="004F3674" w:rsidP="006E14B3">
      <w:pPr>
        <w:ind w:firstLine="0"/>
        <w:rPr>
          <w:rFonts w:cs="Arial"/>
          <w:bCs/>
        </w:rPr>
      </w:pPr>
      <w:r w:rsidRPr="00E171FE">
        <w:rPr>
          <w:rFonts w:cs="Arial"/>
        </w:rPr>
        <w:t>Калужской области                                                                                       Г.Е. Ананьев</w:t>
      </w:r>
    </w:p>
    <w:p w:rsidR="005A685D" w:rsidRPr="00E171FE" w:rsidRDefault="005A685D" w:rsidP="006E14B3">
      <w:pPr>
        <w:ind w:firstLine="0"/>
        <w:rPr>
          <w:rFonts w:cs="Arial"/>
          <w:bCs/>
        </w:rPr>
      </w:pPr>
    </w:p>
    <w:p w:rsidR="004F3674" w:rsidRPr="00E171FE" w:rsidRDefault="004F3674">
      <w:pPr>
        <w:rPr>
          <w:rFonts w:cs="Arial"/>
          <w:bCs/>
        </w:rPr>
      </w:pPr>
      <w:r w:rsidRPr="00E171FE">
        <w:rPr>
          <w:rFonts w:cs="Arial"/>
          <w:bCs/>
        </w:rPr>
        <w:br w:type="page"/>
      </w:r>
    </w:p>
    <w:p w:rsidR="00D5790D" w:rsidRPr="006E14B3" w:rsidRDefault="0043255B" w:rsidP="006E14B3">
      <w:pPr>
        <w:ind w:left="5387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6E14B3">
        <w:rPr>
          <w:rFonts w:cs="Arial"/>
          <w:b/>
          <w:bCs/>
          <w:kern w:val="28"/>
          <w:sz w:val="32"/>
          <w:szCs w:val="32"/>
        </w:rPr>
        <w:lastRenderedPageBreak/>
        <w:t>Приложение</w:t>
      </w:r>
    </w:p>
    <w:p w:rsidR="0043255B" w:rsidRPr="006E14B3" w:rsidRDefault="0043255B" w:rsidP="006E14B3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6E14B3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43255B" w:rsidRPr="006E14B3" w:rsidRDefault="0043255B" w:rsidP="006E14B3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6E14B3">
        <w:rPr>
          <w:rFonts w:cs="Arial"/>
          <w:b/>
          <w:bCs/>
          <w:kern w:val="28"/>
          <w:sz w:val="32"/>
          <w:szCs w:val="32"/>
        </w:rPr>
        <w:t>Людиновского муниципального округа</w:t>
      </w:r>
    </w:p>
    <w:p w:rsidR="0043255B" w:rsidRPr="006E14B3" w:rsidRDefault="0043255B" w:rsidP="006E14B3">
      <w:pPr>
        <w:widowControl w:val="0"/>
        <w:autoSpaceDE w:val="0"/>
        <w:autoSpaceDN w:val="0"/>
        <w:adjustRightInd w:val="0"/>
        <w:ind w:left="5245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6E14B3">
        <w:rPr>
          <w:rFonts w:cs="Arial"/>
          <w:b/>
          <w:bCs/>
          <w:kern w:val="28"/>
          <w:sz w:val="32"/>
          <w:szCs w:val="32"/>
        </w:rPr>
        <w:t xml:space="preserve">от </w:t>
      </w:r>
      <w:r w:rsidR="004F3674" w:rsidRPr="006E14B3">
        <w:rPr>
          <w:rFonts w:cs="Arial"/>
          <w:b/>
          <w:bCs/>
          <w:kern w:val="28"/>
          <w:sz w:val="32"/>
          <w:szCs w:val="32"/>
        </w:rPr>
        <w:t>26.12.</w:t>
      </w:r>
      <w:r w:rsidRPr="006E14B3">
        <w:rPr>
          <w:rFonts w:cs="Arial"/>
          <w:b/>
          <w:bCs/>
          <w:kern w:val="28"/>
          <w:sz w:val="32"/>
          <w:szCs w:val="32"/>
        </w:rPr>
        <w:t xml:space="preserve">2025 года № </w:t>
      </w:r>
      <w:r w:rsidR="004F3674" w:rsidRPr="006E14B3">
        <w:rPr>
          <w:rFonts w:cs="Arial"/>
          <w:b/>
          <w:bCs/>
          <w:kern w:val="28"/>
          <w:sz w:val="32"/>
          <w:szCs w:val="32"/>
        </w:rPr>
        <w:t>191</w:t>
      </w:r>
    </w:p>
    <w:p w:rsidR="0043255B" w:rsidRPr="00E171FE" w:rsidRDefault="0043255B" w:rsidP="00FA36D6">
      <w:pPr>
        <w:pStyle w:val="ConsPlusTitle"/>
        <w:jc w:val="center"/>
        <w:rPr>
          <w:rFonts w:ascii="Arial" w:hAnsi="Arial" w:cs="Arial"/>
          <w:szCs w:val="22"/>
        </w:rPr>
      </w:pPr>
    </w:p>
    <w:p w:rsidR="00FA36D6" w:rsidRPr="00E171FE" w:rsidRDefault="00FA36D6" w:rsidP="00FA36D6">
      <w:pPr>
        <w:pStyle w:val="ConsPlusTitle"/>
        <w:jc w:val="center"/>
        <w:rPr>
          <w:rFonts w:ascii="Arial" w:hAnsi="Arial" w:cs="Arial"/>
          <w:szCs w:val="22"/>
        </w:rPr>
      </w:pPr>
      <w:r w:rsidRPr="00E171FE">
        <w:rPr>
          <w:rFonts w:ascii="Arial" w:hAnsi="Arial" w:cs="Arial"/>
          <w:szCs w:val="22"/>
        </w:rPr>
        <w:t>ПАСПОРТ</w:t>
      </w:r>
    </w:p>
    <w:p w:rsidR="00FA36D6" w:rsidRPr="00E171FE" w:rsidRDefault="0043255B" w:rsidP="00FA36D6">
      <w:pPr>
        <w:pStyle w:val="ConsPlusTitle"/>
        <w:jc w:val="center"/>
        <w:rPr>
          <w:rFonts w:ascii="Arial" w:hAnsi="Arial" w:cs="Arial"/>
          <w:szCs w:val="22"/>
        </w:rPr>
      </w:pPr>
      <w:r w:rsidRPr="00E171FE">
        <w:rPr>
          <w:rFonts w:ascii="Arial" w:hAnsi="Arial" w:cs="Arial"/>
          <w:szCs w:val="22"/>
        </w:rPr>
        <w:t>Муниципальная про</w:t>
      </w:r>
      <w:r w:rsidR="00BE6AB7" w:rsidRPr="00E171FE">
        <w:rPr>
          <w:rFonts w:ascii="Arial" w:hAnsi="Arial" w:cs="Arial"/>
          <w:szCs w:val="22"/>
        </w:rPr>
        <w:t>г</w:t>
      </w:r>
      <w:r w:rsidRPr="00E171FE">
        <w:rPr>
          <w:rFonts w:ascii="Arial" w:hAnsi="Arial" w:cs="Arial"/>
          <w:szCs w:val="22"/>
        </w:rPr>
        <w:t>рамма</w:t>
      </w:r>
    </w:p>
    <w:p w:rsidR="00FA36D6" w:rsidRPr="00E171FE" w:rsidRDefault="00C41086" w:rsidP="00FA36D6">
      <w:pPr>
        <w:pStyle w:val="ConsPlusTitle"/>
        <w:jc w:val="center"/>
        <w:rPr>
          <w:rFonts w:ascii="Arial" w:hAnsi="Arial" w:cs="Arial"/>
          <w:b w:val="0"/>
        </w:rPr>
      </w:pPr>
      <w:r w:rsidRPr="00E171FE">
        <w:rPr>
          <w:rFonts w:ascii="Arial" w:hAnsi="Arial" w:cs="Arial"/>
          <w:sz w:val="24"/>
          <w:szCs w:val="24"/>
        </w:rPr>
        <w:t>«Развитие сельского хозяйства и регулирование рынков сельскохозяйственной продукции в Людиновском муниципальном округе»</w:t>
      </w:r>
    </w:p>
    <w:p w:rsidR="00FA36D6" w:rsidRPr="00E171FE" w:rsidRDefault="00FA36D6" w:rsidP="00FA36D6">
      <w:pPr>
        <w:pStyle w:val="ConsPlusTitle"/>
        <w:jc w:val="center"/>
        <w:rPr>
          <w:rFonts w:ascii="Arial" w:hAnsi="Arial" w:cs="Arial"/>
          <w:b w:val="0"/>
        </w:rPr>
      </w:pPr>
    </w:p>
    <w:p w:rsidR="00FA36D6" w:rsidRPr="00E171FE" w:rsidRDefault="00FA36D6" w:rsidP="00FA36D6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rFonts w:cs="Arial"/>
          <w:color w:val="000000"/>
        </w:rPr>
      </w:pPr>
      <w:r w:rsidRPr="00E171FE">
        <w:rPr>
          <w:rFonts w:cs="Arial"/>
          <w:color w:val="000000"/>
        </w:rPr>
        <w:t>1. Основные положения</w:t>
      </w:r>
      <w:r w:rsidRPr="00E171FE">
        <w:rPr>
          <w:rFonts w:cs="Arial"/>
          <w:color w:val="000000"/>
        </w:rPr>
        <w:tab/>
      </w:r>
    </w:p>
    <w:p w:rsidR="00FA36D6" w:rsidRPr="00E171FE" w:rsidRDefault="00FA36D6" w:rsidP="00FA36D6">
      <w:pPr>
        <w:rPr>
          <w:rFonts w:cs="Arial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3"/>
        <w:gridCol w:w="7335"/>
      </w:tblGrid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Куратор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Заместитель главы администрации по экономике и стратегическому развитию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Координатор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Отдел сельского хозяйства и потребительского рынка  администрации муниципального Людиновского округа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Соисполнитель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Территориальные отделы Людиновского муниципального округа: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Территориальный отдел «Село Букань» (по согласованию);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Территориальный отдел «Село Заречный» (по согласованию);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Территориальный отдел «Деревня Заболотье» (по согласованию);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Территориальный отдел «Деревня Манино» (по согласованию);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Территориальный отдел «Деревня Игнатовка» (по согласованию).</w:t>
            </w:r>
          </w:p>
          <w:p w:rsidR="007D59C6" w:rsidRPr="00E171FE" w:rsidRDefault="007D59C6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Людиновское торгово-закупочное потребительское общество «Райпо» (по согласованию).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Участники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КФХ и ЛПХ Людиновского муниципального округа(по согласованию);</w:t>
            </w:r>
          </w:p>
          <w:p w:rsidR="007D59C6" w:rsidRPr="00E171FE" w:rsidRDefault="007D59C6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Людиновское торгово-закупочное потребительское общество «Райпо» (по согласованию).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2026-2030 годы в один этап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создание условий для развития сельскохозяйственного производства;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-повышение конкурентоспособности сельскохозяйственной продукции, развитие рынков сельскохозяйственной продукции;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повышение финансовой устойчивости крестьянских фермерских хозяйств (КФХ) и личных подсобных хозяйств (ЛПХ);</w:t>
            </w:r>
          </w:p>
          <w:p w:rsidR="007D59C6" w:rsidRPr="00E171FE" w:rsidRDefault="007D59C6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создание условий для развития сельских территорий.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 xml:space="preserve">Задачи муниципальной </w:t>
            </w:r>
            <w:r w:rsidRPr="00E171FE">
              <w:rPr>
                <w:lang w:eastAsia="en-US"/>
              </w:rPr>
              <w:lastRenderedPageBreak/>
              <w:t>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lastRenderedPageBreak/>
              <w:t xml:space="preserve">- поддержка развития рынков сельскохозяйственной продукции, сырья и продовольствия, рыночной </w:t>
            </w:r>
            <w:r w:rsidRPr="00E171FE">
              <w:rPr>
                <w:rFonts w:eastAsiaTheme="minorHAnsi"/>
                <w:lang w:eastAsia="en-US"/>
              </w:rPr>
              <w:lastRenderedPageBreak/>
              <w:t>инфраструктуры;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повышение уровня рентабельности в сельском хозяйстве, для обеспечения его устойчивого развития;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стимулирование роста объемов производства сельскохозяйственной продукции;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создание условий для эффективного использования земель сельскохозяйственного назначения;</w:t>
            </w:r>
          </w:p>
          <w:p w:rsidR="007D59C6" w:rsidRPr="00E171FE" w:rsidRDefault="007D59C6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- повышение качества жизни сельского населения.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Объем производства валовой сельскохозяйственной продукции в фактически действующих ценах в КФХ и ЛПХ района.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Индекс производства продукции сельского хозяйства в КФХ и ЛПХ.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Объем розничного товарооборота (тыс. руб.)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Объем оборота общественного питания (тыс. руб.)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Объем закупок сельскохозяйственной продукции (тыс. руб.)</w:t>
            </w:r>
          </w:p>
          <w:p w:rsidR="007D59C6" w:rsidRPr="00E171FE" w:rsidRDefault="007D59C6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>Создание новых рабочих мест (мест)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C07C19" w:rsidP="006E14B3">
            <w:pPr>
              <w:pStyle w:val="Table"/>
              <w:rPr>
                <w:rFonts w:eastAsiaTheme="minorHAnsi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 xml:space="preserve">Направление 1. </w:t>
            </w:r>
            <w:r w:rsidR="007D59C6" w:rsidRPr="00E171FE">
              <w:rPr>
                <w:rFonts w:eastAsiaTheme="minorHAnsi"/>
                <w:lang w:eastAsia="en-US"/>
              </w:rPr>
              <w:t>«Развитие сельского хозяйства и рынков сельскохозяйственной продукции в Людиновском муниципальном округе»;</w:t>
            </w:r>
          </w:p>
          <w:p w:rsidR="007D59C6" w:rsidRPr="00E171FE" w:rsidRDefault="00C07C19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rFonts w:eastAsiaTheme="minorHAnsi"/>
                <w:lang w:eastAsia="en-US"/>
              </w:rPr>
              <w:t xml:space="preserve">Направление 2. </w:t>
            </w:r>
            <w:r w:rsidR="007D59C6" w:rsidRPr="00E171FE">
              <w:rPr>
                <w:rFonts w:eastAsiaTheme="minorHAnsi"/>
                <w:lang w:eastAsia="en-US"/>
              </w:rPr>
              <w:t>«Развитие потребительской кооперации в Людиновском муниципальном округе».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Показателинаправлений</w:t>
            </w:r>
          </w:p>
        </w:tc>
        <w:tc>
          <w:tcPr>
            <w:tcW w:w="7335" w:type="dxa"/>
            <w:shd w:val="clear" w:color="auto" w:fill="auto"/>
          </w:tcPr>
          <w:p w:rsidR="00C07C19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1 Направления 1.</w:t>
            </w:r>
            <w:r w:rsidR="00C07C19" w:rsidRPr="00E171FE">
              <w:rPr>
                <w:lang w:eastAsia="en-US"/>
              </w:rPr>
              <w:t>Объем производства валовой сельскохозяйственной продукции в фактически действующих ценах в КФХ и ЛПХ района;</w:t>
            </w:r>
          </w:p>
          <w:p w:rsidR="007D59C6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2 Направления 1.</w:t>
            </w:r>
            <w:r w:rsidR="00C07C19" w:rsidRPr="00E171FE">
              <w:rPr>
                <w:lang w:eastAsia="en-US"/>
              </w:rPr>
              <w:t>Индекс производства продукции сельского хозяйства в КФХ и ЛПХ.</w:t>
            </w:r>
          </w:p>
          <w:p w:rsidR="00C07C19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1 Направления 2.</w:t>
            </w:r>
            <w:r w:rsidR="00C07C19" w:rsidRPr="00E171FE">
              <w:rPr>
                <w:lang w:eastAsia="en-US"/>
              </w:rPr>
              <w:t>Объем розничного товарооборота;</w:t>
            </w:r>
          </w:p>
          <w:p w:rsidR="00C07C19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2 Направления 2.</w:t>
            </w:r>
            <w:r w:rsidR="00C07C19" w:rsidRPr="00E171FE">
              <w:rPr>
                <w:lang w:eastAsia="en-US"/>
              </w:rPr>
              <w:t>Объем оборота общественного питания;</w:t>
            </w:r>
          </w:p>
          <w:p w:rsidR="00C07C19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3 Направления 2.</w:t>
            </w:r>
            <w:r w:rsidR="00C07C19" w:rsidRPr="00E171FE">
              <w:rPr>
                <w:lang w:eastAsia="en-US"/>
              </w:rPr>
              <w:t>Объем закупок сельскохозяйственной продукции;</w:t>
            </w:r>
          </w:p>
          <w:p w:rsidR="00C07C19" w:rsidRPr="00E171FE" w:rsidRDefault="008320D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Показатель 4 Направления 2.</w:t>
            </w:r>
            <w:r w:rsidR="00C07C19" w:rsidRPr="00E171FE">
              <w:rPr>
                <w:lang w:eastAsia="en-US"/>
              </w:rPr>
              <w:t>Создание новых рабочих мест.</w:t>
            </w: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335" w:type="dxa"/>
            <w:shd w:val="clear" w:color="auto" w:fill="auto"/>
          </w:tcPr>
          <w:tbl>
            <w:tblPr>
              <w:tblW w:w="7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67"/>
              <w:gridCol w:w="932"/>
              <w:gridCol w:w="932"/>
              <w:gridCol w:w="932"/>
              <w:gridCol w:w="932"/>
              <w:gridCol w:w="932"/>
              <w:gridCol w:w="932"/>
            </w:tblGrid>
            <w:tr w:rsidR="007D59C6" w:rsidRPr="00E171FE" w:rsidTr="00F35396">
              <w:trPr>
                <w:trHeight w:val="216"/>
              </w:trPr>
              <w:tc>
                <w:tcPr>
                  <w:tcW w:w="1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Всего (тыс. руб.)</w:t>
                  </w:r>
                </w:p>
              </w:tc>
              <w:tc>
                <w:tcPr>
                  <w:tcW w:w="46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в том числе по годам:</w:t>
                  </w:r>
                </w:p>
              </w:tc>
            </w:tr>
            <w:tr w:rsidR="007D59C6" w:rsidRPr="00E171FE" w:rsidTr="00F35396">
              <w:trPr>
                <w:trHeight w:val="214"/>
              </w:trPr>
              <w:tc>
                <w:tcPr>
                  <w:tcW w:w="1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0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2026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2027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2028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2029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2030</w:t>
                  </w:r>
                </w:p>
              </w:tc>
            </w:tr>
            <w:tr w:rsidR="00552F0F" w:rsidRPr="00E171FE" w:rsidTr="00FB3AA9">
              <w:trPr>
                <w:trHeight w:val="350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ВСЕГО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17020,0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3404,0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3404,0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3404,0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3404,0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3404,0</w:t>
                  </w:r>
                </w:p>
              </w:tc>
            </w:tr>
            <w:tr w:rsidR="00552F0F" w:rsidRPr="00E171FE" w:rsidTr="00FB3AA9">
              <w:trPr>
                <w:trHeight w:val="214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Бюджет МО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12000,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2400,0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2400,0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2400,0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2400,0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t>2400,0</w:t>
                  </w:r>
                </w:p>
              </w:tc>
            </w:tr>
            <w:tr w:rsidR="00552F0F" w:rsidRPr="00E171FE" w:rsidTr="00F35396">
              <w:trPr>
                <w:trHeight w:val="214"/>
              </w:trPr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Бюджет КО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5020,0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1004,0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rPr>
                      <w:rFonts w:eastAsiaTheme="minorHAnsi"/>
                      <w:lang w:eastAsia="en-US"/>
                    </w:rPr>
                    <w:t>1004,0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rPr>
                      <w:rFonts w:eastAsiaTheme="minorHAnsi"/>
                      <w:lang w:eastAsia="en-US"/>
                    </w:rPr>
                    <w:t>1004,0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rPr>
                      <w:rFonts w:eastAsiaTheme="minorHAnsi"/>
                      <w:lang w:eastAsia="en-US"/>
                    </w:rPr>
                    <w:t>1004,0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F0F" w:rsidRPr="00E171FE" w:rsidRDefault="00552F0F" w:rsidP="006E14B3">
                  <w:pPr>
                    <w:pStyle w:val="Table"/>
                  </w:pPr>
                  <w:r w:rsidRPr="00E171FE">
                    <w:rPr>
                      <w:rFonts w:eastAsiaTheme="minorHAnsi"/>
                      <w:lang w:eastAsia="en-US"/>
                    </w:rPr>
                    <w:t>1004,0</w:t>
                  </w:r>
                </w:p>
              </w:tc>
            </w:tr>
            <w:tr w:rsidR="007D59C6" w:rsidRPr="00E171FE" w:rsidTr="00F35396">
              <w:trPr>
                <w:trHeight w:val="214"/>
              </w:trPr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Справочно: собственные средства получателей субсидий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9C6" w:rsidRPr="00E171FE" w:rsidRDefault="007D59C6" w:rsidP="006E14B3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E171FE">
                    <w:rPr>
                      <w:rFonts w:eastAsiaTheme="minorHAnsi"/>
                      <w:lang w:eastAsia="en-US"/>
                    </w:rPr>
                    <w:t>0</w:t>
                  </w:r>
                </w:p>
              </w:tc>
            </w:tr>
          </w:tbl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</w:p>
        </w:tc>
      </w:tr>
      <w:tr w:rsidR="007D59C6" w:rsidRPr="00E171FE" w:rsidTr="00F35396">
        <w:tc>
          <w:tcPr>
            <w:tcW w:w="2163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 xml:space="preserve">Связь с национальными целями, государственными программами Калужской области (при </w:t>
            </w:r>
            <w:r w:rsidRPr="00E171FE">
              <w:rPr>
                <w:lang w:eastAsia="en-US"/>
              </w:rPr>
              <w:lastRenderedPageBreak/>
              <w:t>наличии, если имеется софинансирование из госпрограмм)</w:t>
            </w:r>
          </w:p>
        </w:tc>
        <w:tc>
          <w:tcPr>
            <w:tcW w:w="7335" w:type="dxa"/>
            <w:shd w:val="clear" w:color="auto" w:fill="auto"/>
          </w:tcPr>
          <w:p w:rsidR="007D59C6" w:rsidRPr="00E171FE" w:rsidRDefault="007D59C6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lastRenderedPageBreak/>
              <w:t>Государственная программа калужской области "Развитие сельского хозяйства и регулирования рынков сельскохозяйственной продукции, сырья и продовольствия в калужской области"</w:t>
            </w:r>
          </w:p>
        </w:tc>
      </w:tr>
    </w:tbl>
    <w:p w:rsidR="007D59C6" w:rsidRPr="00E171FE" w:rsidRDefault="007D59C6" w:rsidP="007D59C6">
      <w:pPr>
        <w:spacing w:after="14" w:line="247" w:lineRule="auto"/>
        <w:ind w:right="-8"/>
        <w:jc w:val="center"/>
        <w:rPr>
          <w:rFonts w:cs="Arial"/>
          <w:color w:val="000000"/>
          <w:szCs w:val="22"/>
          <w:lang w:eastAsia="en-US"/>
        </w:rPr>
      </w:pPr>
    </w:p>
    <w:p w:rsidR="0009372D" w:rsidRPr="00E171FE" w:rsidRDefault="0009372D">
      <w:pPr>
        <w:rPr>
          <w:rFonts w:cs="Arial"/>
        </w:rPr>
      </w:pPr>
      <w:r w:rsidRPr="00E171FE">
        <w:rPr>
          <w:rFonts w:cs="Arial"/>
        </w:rPr>
        <w:br w:type="page"/>
      </w:r>
    </w:p>
    <w:p w:rsidR="0009372D" w:rsidRPr="00E171FE" w:rsidRDefault="0009372D" w:rsidP="006E14B3">
      <w:pPr>
        <w:ind w:firstLine="0"/>
        <w:jc w:val="center"/>
        <w:rPr>
          <w:rFonts w:cs="Arial"/>
          <w:b/>
          <w:sz w:val="28"/>
          <w:szCs w:val="28"/>
        </w:rPr>
      </w:pPr>
      <w:r w:rsidRPr="00E171FE">
        <w:rPr>
          <w:rFonts w:cs="Arial"/>
          <w:b/>
          <w:sz w:val="28"/>
          <w:szCs w:val="28"/>
        </w:rPr>
        <w:lastRenderedPageBreak/>
        <w:t>Стратегические приоритеты в сфере реализации муниципальной программы «Развитие сельского хозяйства и</w:t>
      </w:r>
    </w:p>
    <w:p w:rsidR="0009372D" w:rsidRPr="00E171FE" w:rsidRDefault="0009372D" w:rsidP="006E14B3">
      <w:pPr>
        <w:ind w:firstLine="0"/>
        <w:jc w:val="center"/>
        <w:rPr>
          <w:rFonts w:cs="Arial"/>
          <w:b/>
          <w:sz w:val="28"/>
          <w:szCs w:val="28"/>
        </w:rPr>
      </w:pPr>
      <w:r w:rsidRPr="00E171FE">
        <w:rPr>
          <w:rFonts w:cs="Arial"/>
          <w:b/>
          <w:sz w:val="28"/>
          <w:szCs w:val="28"/>
        </w:rPr>
        <w:t>регулирование рынков сельскохозяйственной</w:t>
      </w:r>
    </w:p>
    <w:p w:rsidR="0009372D" w:rsidRPr="00E171FE" w:rsidRDefault="0009372D" w:rsidP="006E14B3">
      <w:pPr>
        <w:ind w:firstLine="0"/>
        <w:jc w:val="center"/>
        <w:rPr>
          <w:rFonts w:cs="Arial"/>
          <w:b/>
          <w:sz w:val="28"/>
          <w:szCs w:val="28"/>
        </w:rPr>
      </w:pPr>
      <w:r w:rsidRPr="00E171FE">
        <w:rPr>
          <w:rFonts w:cs="Arial"/>
          <w:b/>
          <w:sz w:val="28"/>
          <w:szCs w:val="28"/>
        </w:rPr>
        <w:t>продукции в Людиновском районе»</w:t>
      </w:r>
    </w:p>
    <w:p w:rsidR="0009372D" w:rsidRPr="00E171FE" w:rsidRDefault="0009372D" w:rsidP="0009372D">
      <w:pPr>
        <w:spacing w:before="100" w:beforeAutospacing="1" w:after="100" w:afterAutospacing="1"/>
        <w:ind w:left="-851" w:firstLine="709"/>
        <w:rPr>
          <w:rFonts w:cs="Arial"/>
          <w:b/>
        </w:rPr>
      </w:pPr>
    </w:p>
    <w:p w:rsidR="0009372D" w:rsidRPr="00E171FE" w:rsidRDefault="0009372D" w:rsidP="0009372D">
      <w:pPr>
        <w:widowControl w:val="0"/>
        <w:autoSpaceDE w:val="0"/>
        <w:autoSpaceDN w:val="0"/>
        <w:jc w:val="center"/>
        <w:outlineLvl w:val="1"/>
        <w:rPr>
          <w:rFonts w:cs="Arial"/>
          <w:b/>
          <w:bCs/>
          <w:kern w:val="32"/>
        </w:rPr>
      </w:pPr>
      <w:r w:rsidRPr="00E171FE">
        <w:rPr>
          <w:rFonts w:cs="Arial"/>
          <w:b/>
          <w:bCs/>
          <w:kern w:val="32"/>
        </w:rPr>
        <w:t>1. Оценка текущего состояния соответствующей на территории Людиновского муниципального округа Калужской области</w:t>
      </w:r>
    </w:p>
    <w:p w:rsidR="0009372D" w:rsidRPr="00E171FE" w:rsidRDefault="0009372D" w:rsidP="0009372D">
      <w:pPr>
        <w:widowControl w:val="0"/>
        <w:autoSpaceDE w:val="0"/>
        <w:autoSpaceDN w:val="0"/>
        <w:jc w:val="center"/>
        <w:outlineLvl w:val="1"/>
        <w:rPr>
          <w:rFonts w:cs="Arial"/>
        </w:rPr>
      </w:pPr>
    </w:p>
    <w:p w:rsidR="0009372D" w:rsidRPr="00E171FE" w:rsidRDefault="0009372D" w:rsidP="0009372D">
      <w:pPr>
        <w:ind w:firstLine="709"/>
        <w:rPr>
          <w:rFonts w:cs="Arial"/>
        </w:rPr>
      </w:pPr>
      <w:r w:rsidRPr="00E171FE">
        <w:rPr>
          <w:rFonts w:cs="Arial"/>
        </w:rPr>
        <w:t>Сельское хозяйство является базовой отраслью агропромышленного комплекса и играет важную роль в экономике района, развитии сельских территорий, в продовольственном обеспечении населения.</w:t>
      </w:r>
    </w:p>
    <w:p w:rsidR="0009372D" w:rsidRPr="00E171FE" w:rsidRDefault="0009372D" w:rsidP="0009372D">
      <w:pPr>
        <w:ind w:firstLine="709"/>
        <w:rPr>
          <w:rFonts w:cs="Arial"/>
        </w:rPr>
      </w:pPr>
      <w:r w:rsidRPr="00E171FE">
        <w:rPr>
          <w:rFonts w:cs="Arial"/>
        </w:rPr>
        <w:t xml:space="preserve">Сельское хозяйство района специализируется  на производстве овощей закрытого грунта, зерновых и кормовых культур, продукции пчеловодства, садоводстве, КФХ района занимаются разведением сельскохозяйственных животных. Интенсивно развивается новая для района отрасль - рыбоводство.  </w:t>
      </w:r>
    </w:p>
    <w:p w:rsidR="0009372D" w:rsidRPr="00E171FE" w:rsidRDefault="0009372D" w:rsidP="0009372D">
      <w:pPr>
        <w:ind w:firstLine="709"/>
        <w:rPr>
          <w:rFonts w:cs="Arial"/>
        </w:rPr>
      </w:pPr>
      <w:r w:rsidRPr="00E171FE">
        <w:rPr>
          <w:rFonts w:cs="Arial"/>
        </w:rPr>
        <w:t>В настоящее время в Людиновском муниципальном округе функционируют: 4 сельскохозяйственные организации, 11 крестьянских (фермерских) хозяйств, 6434  личных подсобных хозяйства населения.</w:t>
      </w:r>
    </w:p>
    <w:p w:rsidR="0009372D" w:rsidRPr="00E171FE" w:rsidRDefault="0009372D" w:rsidP="0009372D">
      <w:pPr>
        <w:ind w:firstLine="709"/>
        <w:rPr>
          <w:rFonts w:cs="Arial"/>
        </w:rPr>
      </w:pPr>
      <w:r w:rsidRPr="00E171FE">
        <w:rPr>
          <w:rFonts w:cs="Arial"/>
        </w:rPr>
        <w:t>В сложившейся ситуации наиболее нуждающимися поддержке являются КФХ и ЛПХ района.</w:t>
      </w:r>
    </w:p>
    <w:p w:rsidR="0009372D" w:rsidRPr="00E171FE" w:rsidRDefault="0009372D" w:rsidP="0009372D">
      <w:pPr>
        <w:ind w:firstLine="709"/>
        <w:rPr>
          <w:rFonts w:cs="Arial"/>
        </w:rPr>
      </w:pPr>
    </w:p>
    <w:p w:rsidR="0009372D" w:rsidRPr="00E171FE" w:rsidRDefault="006E14B3" w:rsidP="006E14B3">
      <w:pPr>
        <w:pStyle w:val="a3"/>
        <w:ind w:firstLine="0"/>
        <w:rPr>
          <w:rFonts w:cs="Arial"/>
          <w:b/>
        </w:rPr>
      </w:pPr>
      <w:r>
        <w:rPr>
          <w:rFonts w:cs="Arial"/>
          <w:b/>
        </w:rPr>
        <w:t>2.</w:t>
      </w:r>
      <w:r w:rsidR="0009372D" w:rsidRPr="00E171FE">
        <w:rPr>
          <w:rFonts w:cs="Arial"/>
          <w:b/>
        </w:rPr>
        <w:t>Описание приоритетов целей политики Людиновского муниципального округа Калужской области в сфере реализации программы</w:t>
      </w:r>
    </w:p>
    <w:p w:rsidR="0009372D" w:rsidRPr="00E171FE" w:rsidRDefault="0009372D" w:rsidP="0009372D">
      <w:pPr>
        <w:pStyle w:val="a3"/>
        <w:rPr>
          <w:rFonts w:cs="Arial"/>
          <w:b/>
        </w:rPr>
      </w:pPr>
    </w:p>
    <w:p w:rsidR="0009372D" w:rsidRPr="00E171FE" w:rsidRDefault="0009372D" w:rsidP="0009372D">
      <w:pPr>
        <w:pStyle w:val="a3"/>
        <w:ind w:left="0" w:firstLine="720"/>
        <w:rPr>
          <w:rFonts w:cs="Arial"/>
        </w:rPr>
      </w:pPr>
      <w:r w:rsidRPr="00E171FE">
        <w:rPr>
          <w:rFonts w:cs="Arial"/>
        </w:rPr>
        <w:t>Муниципальная политика в сфере развития сельского хозяйства Людиновского муниципального округа направлена на формирование устойчивой агропромышленной системы, обеспечивающей продовольственную безопасность, рост экономической активности на сельских территориях и повышение уровня жизни населения. Приоритетное внимание уделяется созданию условий для эффективного функционирования сельскохозяйственных производителей, повышению конкурентоспособности выпускаемой продукции, развитию рыночной и логистической инфраструктуры, а также укреплению финансовой устойчивости крестьянских (фермерских) и личных подсобных хозяйств. В рамках реализации программы предусматривается концентрация управленческих и финансовых ресурсов на стимулировании роста объемов сельскохозяйственного производства, модернизации технологических процессов, вовлечении в оборот неиспользуемых земель сельскохозяйственного назначения и расширении доступа производителей к современным рынкам сбыта.</w:t>
      </w:r>
    </w:p>
    <w:p w:rsidR="0009372D" w:rsidRPr="00E171FE" w:rsidRDefault="0009372D" w:rsidP="0009372D">
      <w:pPr>
        <w:pStyle w:val="a3"/>
        <w:ind w:left="0" w:firstLine="720"/>
        <w:rPr>
          <w:rFonts w:cs="Arial"/>
        </w:rPr>
      </w:pPr>
      <w:r w:rsidRPr="00E171FE">
        <w:rPr>
          <w:rFonts w:cs="Arial"/>
        </w:rPr>
        <w:t>Цели муниципальной программы реализуются через комплекс мер, направленных на создание благоприятных условий для развития аграрного сектора и сельских территорий. Основным содержанием политики является поддержка развития рынков сельскохозяйственной продукции, сырья и продовольствия, развитие рыночной инфраструктуры, укрепление кооперационных связей между производителями и перерабатывающими организациями, а также повышение уровня рентабельности сельскохозяйственного производства как основы его устойчивости. Важное значение придаётся стимулированию роста производительности труда, внедрению инновационных и ресурсосберегающих технологий, обеспечению рационального использования земельных ресурсов и восстановлению плодородия почв.</w:t>
      </w:r>
    </w:p>
    <w:p w:rsidR="0009372D" w:rsidRPr="00E171FE" w:rsidRDefault="0009372D" w:rsidP="0009372D">
      <w:pPr>
        <w:pStyle w:val="a3"/>
        <w:ind w:left="0" w:firstLine="720"/>
        <w:rPr>
          <w:rFonts w:cs="Arial"/>
        </w:rPr>
      </w:pPr>
    </w:p>
    <w:p w:rsidR="0009372D" w:rsidRPr="00E171FE" w:rsidRDefault="0009372D" w:rsidP="0009372D">
      <w:pPr>
        <w:pStyle w:val="a3"/>
        <w:ind w:left="0" w:firstLine="720"/>
        <w:rPr>
          <w:rFonts w:cs="Arial"/>
        </w:rPr>
      </w:pPr>
      <w:r w:rsidRPr="00E171FE">
        <w:rPr>
          <w:rFonts w:cs="Arial"/>
        </w:rPr>
        <w:t xml:space="preserve">Деятельность органов местного самоуправления ориентирована на формирование условий для устойчивого развития сельских территорий, повышение инвестиционной привлекательности аграрного сектора, расширение занятости и создание новых рабочих мест. Приоритетом является повышение качества жизни </w:t>
      </w:r>
      <w:r w:rsidRPr="00E171FE">
        <w:rPr>
          <w:rFonts w:cs="Arial"/>
        </w:rPr>
        <w:lastRenderedPageBreak/>
        <w:t>сельского населения через развитие социальной, инженерной и транспортной инфраструктуры, благоустройство населённых пунктов и обеспечение доступности современных форм поддержки хозяйствующих субъектов. Реализация данных направлений позволит обеспечить стабильное функционирование агропромышленного комплекса округа, повышение доходов сельских жителей и укрепление продовольственной самостоятельности муниципального образования.</w:t>
      </w:r>
    </w:p>
    <w:p w:rsidR="0009372D" w:rsidRPr="00E171FE" w:rsidRDefault="0009372D" w:rsidP="0009372D">
      <w:pPr>
        <w:pStyle w:val="a3"/>
        <w:ind w:left="0" w:firstLine="720"/>
        <w:rPr>
          <w:rFonts w:cs="Arial"/>
        </w:rPr>
      </w:pPr>
    </w:p>
    <w:p w:rsidR="0009372D" w:rsidRPr="00E171FE" w:rsidRDefault="006E14B3" w:rsidP="006E14B3">
      <w:pPr>
        <w:pStyle w:val="a3"/>
        <w:ind w:firstLine="0"/>
        <w:rPr>
          <w:rFonts w:cs="Arial"/>
          <w:b/>
        </w:rPr>
      </w:pPr>
      <w:r>
        <w:rPr>
          <w:rFonts w:cs="Arial"/>
          <w:b/>
        </w:rPr>
        <w:t>3.</w:t>
      </w:r>
      <w:r w:rsidR="0009372D" w:rsidRPr="00E171FE">
        <w:rPr>
          <w:rFonts w:cs="Arial"/>
          <w:b/>
        </w:rPr>
        <w:t>Задачи муниципального управления Людиновского муниципального округа Калужской области, способы их эффективного решения в сфере  сельского хозяйстваи регулирование рынков сельскохозяйственной</w:t>
      </w:r>
    </w:p>
    <w:p w:rsidR="0009372D" w:rsidRPr="00E171FE" w:rsidRDefault="0009372D" w:rsidP="0009372D">
      <w:pPr>
        <w:ind w:firstLine="709"/>
        <w:contextualSpacing/>
        <w:rPr>
          <w:rFonts w:cs="Arial"/>
        </w:rPr>
      </w:pPr>
      <w:r w:rsidRPr="00E171FE">
        <w:rPr>
          <w:rFonts w:cs="Arial"/>
          <w:b/>
        </w:rPr>
        <w:t>продукции в Людиновском муниципальном округе Калужской области</w:t>
      </w:r>
    </w:p>
    <w:p w:rsidR="0009372D" w:rsidRPr="00E171FE" w:rsidRDefault="0009372D" w:rsidP="0009372D">
      <w:pPr>
        <w:ind w:firstLine="709"/>
        <w:contextualSpacing/>
        <w:rPr>
          <w:rFonts w:cs="Arial"/>
        </w:rPr>
      </w:pPr>
    </w:p>
    <w:p w:rsidR="0009372D" w:rsidRPr="00E171FE" w:rsidRDefault="0009372D" w:rsidP="0009372D">
      <w:pPr>
        <w:ind w:firstLine="709"/>
        <w:contextualSpacing/>
        <w:rPr>
          <w:rFonts w:cs="Arial"/>
        </w:rPr>
      </w:pPr>
      <w:r w:rsidRPr="00E171FE">
        <w:rPr>
          <w:rFonts w:cs="Arial"/>
        </w:rPr>
        <w:t>Ключевой задачей является создание условий для стабильного роста объёмов производства сельскохозяйственной продукции, что предполагает стимулирование хозяйств различной формы собственности к расширению посевных площадей, внедрению современных агротехнологий, улучшению мелиоративного состояния земель и повышению урожайности. В целях эффективного вовлечения неиспользуемых земель сельскохозяйственного назначения администрацией округа обеспечивается ведение мониторинга земель сельскохозяйственного назначения, выявление неиспользуемых участков и организация их передачи в оборот для добросовестных землепользователей.</w:t>
      </w:r>
    </w:p>
    <w:p w:rsidR="0009372D" w:rsidRPr="00E171FE" w:rsidRDefault="0009372D" w:rsidP="0009372D">
      <w:pPr>
        <w:ind w:firstLine="709"/>
        <w:contextualSpacing/>
        <w:rPr>
          <w:rFonts w:cs="Arial"/>
        </w:rPr>
      </w:pPr>
      <w:r w:rsidRPr="00E171FE">
        <w:rPr>
          <w:rFonts w:cs="Arial"/>
        </w:rPr>
        <w:t>Особое значение имеет развитие рыночной инфраструктуры и системы обращения сельскохозяйственной продукции. Муниципалитет способствует созданию и поддержке сельскохозяйственных кооперативов, формированию логистических и распределительных центров, обеспечивающих хранение, переработку и реализацию сельхозпродукции на внутреннем и региональном рынках. В рамках данных мер предусматривается развитие системы закупок и сбыта, организация муниципальных ярмарок, обеспечение взаимодействия производителей с торговыми и перерабатывающими предприятиями, а также участие в региональных программах по развитию сельской кооперации.</w:t>
      </w:r>
    </w:p>
    <w:p w:rsidR="0009372D" w:rsidRPr="00E171FE" w:rsidRDefault="0009372D" w:rsidP="0009372D">
      <w:pPr>
        <w:ind w:firstLine="709"/>
        <w:contextualSpacing/>
        <w:rPr>
          <w:rFonts w:cs="Arial"/>
        </w:rPr>
      </w:pPr>
      <w:r w:rsidRPr="00E171FE">
        <w:rPr>
          <w:rFonts w:cs="Arial"/>
        </w:rPr>
        <w:t>С целью повышения рентабельности и конкурентоспособности сельхозпроизводства внедряются современные методы управления и цифровые решения, обеспечивается повышение квалификации руководителей и специалистов сельскохозяйственных предприятий. Развивается система информационного сопровождения фермеров и потребительских кооперативов, проводятся обучающие мероприятия и семинары, направленные на распространение передового опыта и инновационных практик.</w:t>
      </w:r>
    </w:p>
    <w:p w:rsidR="007D59C6" w:rsidRPr="00E171FE" w:rsidRDefault="0009372D" w:rsidP="0009372D">
      <w:pPr>
        <w:rPr>
          <w:rFonts w:cs="Arial"/>
        </w:rPr>
      </w:pPr>
      <w:r w:rsidRPr="00E171FE">
        <w:rPr>
          <w:rFonts w:cs="Arial"/>
        </w:rPr>
        <w:t>Эффективность муниципального управления обеспечивается системным мониторингом реализации программных мероприятий, внедрением цифровых инструментов контроля и анализа показателей развития агропромышленного комплекса, а также регулярным взаимодействием с региональными и федеральными структурами. Комплексное выполнение указанных задач позволит достичь устойчивого развития сельского хозяйства, обеспечить стабильное поступление сельскохозяйственной продукции на рынок, повысить доходность хозяйствующих субъектов и уровень жизни сельского населения Людиновского муниципального округа.</w:t>
      </w:r>
    </w:p>
    <w:p w:rsidR="0009372D" w:rsidRPr="00E171FE" w:rsidRDefault="0009372D" w:rsidP="0009372D">
      <w:pPr>
        <w:rPr>
          <w:rFonts w:cs="Arial"/>
        </w:rPr>
      </w:pPr>
    </w:p>
    <w:p w:rsidR="0009372D" w:rsidRPr="00E171FE" w:rsidRDefault="0009372D">
      <w:pPr>
        <w:rPr>
          <w:rFonts w:cs="Arial"/>
        </w:rPr>
      </w:pPr>
      <w:r w:rsidRPr="00E171FE">
        <w:rPr>
          <w:rFonts w:cs="Arial"/>
        </w:rPr>
        <w:br w:type="page"/>
      </w:r>
    </w:p>
    <w:p w:rsidR="0009372D" w:rsidRPr="00E171FE" w:rsidRDefault="0009372D">
      <w:pPr>
        <w:rPr>
          <w:rFonts w:cs="Arial"/>
        </w:rPr>
      </w:pPr>
    </w:p>
    <w:p w:rsidR="0009372D" w:rsidRPr="00E171FE" w:rsidRDefault="0009372D" w:rsidP="006E14B3">
      <w:pPr>
        <w:spacing w:after="207" w:line="259" w:lineRule="auto"/>
        <w:ind w:right="-8" w:firstLine="0"/>
        <w:jc w:val="center"/>
        <w:rPr>
          <w:rFonts w:cs="Arial"/>
          <w:color w:val="000000"/>
        </w:rPr>
      </w:pPr>
      <w:r w:rsidRPr="00E171FE">
        <w:rPr>
          <w:rFonts w:cs="Arial"/>
          <w:b/>
          <w:color w:val="000000"/>
          <w:sz w:val="26"/>
        </w:rPr>
        <w:t xml:space="preserve">Направление (подпрограмма): </w:t>
      </w:r>
      <w:r w:rsidRPr="00E171FE">
        <w:rPr>
          <w:rFonts w:cs="Arial"/>
          <w:color w:val="000000"/>
          <w:sz w:val="26"/>
        </w:rPr>
        <w:t>«Развитие сельского хозяйства и рынков сельскохозяйственной продукции в Людиновском муниципальном округе»</w:t>
      </w:r>
    </w:p>
    <w:p w:rsidR="0009372D" w:rsidRPr="00E171FE" w:rsidRDefault="0009372D" w:rsidP="006E14B3">
      <w:pPr>
        <w:spacing w:after="4" w:line="259" w:lineRule="auto"/>
        <w:ind w:right="-8" w:firstLine="0"/>
        <w:jc w:val="center"/>
        <w:rPr>
          <w:rFonts w:cs="Arial"/>
          <w:color w:val="000000"/>
          <w:sz w:val="26"/>
        </w:rPr>
      </w:pPr>
      <w:r w:rsidRPr="00E171FE">
        <w:rPr>
          <w:rFonts w:cs="Arial"/>
          <w:color w:val="000000"/>
          <w:sz w:val="26"/>
        </w:rPr>
        <w:t>Паспорт</w:t>
      </w:r>
    </w:p>
    <w:p w:rsidR="0009372D" w:rsidRPr="00E171FE" w:rsidRDefault="0009372D" w:rsidP="006E14B3">
      <w:pPr>
        <w:pStyle w:val="ConsPlusNormal"/>
        <w:jc w:val="center"/>
        <w:rPr>
          <w:sz w:val="24"/>
          <w:szCs w:val="24"/>
        </w:rPr>
      </w:pPr>
      <w:r w:rsidRPr="00E171FE">
        <w:rPr>
          <w:sz w:val="24"/>
          <w:szCs w:val="24"/>
        </w:rPr>
        <w:t>Комплекса процессных мероприятий «Развитие сельского хозяйства и рынков сельскохозяйственной продукции в Людиновском муниципальном округе»</w:t>
      </w:r>
    </w:p>
    <w:p w:rsidR="0009372D" w:rsidRPr="00E171FE" w:rsidRDefault="0009372D" w:rsidP="0009372D">
      <w:pPr>
        <w:pStyle w:val="ConsPlusNormal"/>
        <w:jc w:val="center"/>
        <w:rPr>
          <w:color w:val="000000"/>
          <w:sz w:val="26"/>
        </w:rPr>
      </w:pPr>
    </w:p>
    <w:p w:rsidR="0009372D" w:rsidRPr="006E14B3" w:rsidRDefault="0009372D" w:rsidP="0009372D">
      <w:pPr>
        <w:pStyle w:val="ConsPlusNormal"/>
        <w:rPr>
          <w:color w:val="000000"/>
          <w:sz w:val="24"/>
          <w:szCs w:val="24"/>
        </w:rPr>
      </w:pPr>
      <w:r w:rsidRPr="006E14B3">
        <w:rPr>
          <w:color w:val="000000"/>
          <w:sz w:val="24"/>
          <w:szCs w:val="24"/>
        </w:rPr>
        <w:t>1. Основные положения</w:t>
      </w:r>
    </w:p>
    <w:p w:rsidR="0009372D" w:rsidRPr="00E171FE" w:rsidRDefault="0009372D" w:rsidP="0009372D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09372D" w:rsidRPr="00E171FE" w:rsidTr="007A531A">
        <w:tc>
          <w:tcPr>
            <w:tcW w:w="2586" w:type="dxa"/>
            <w:shd w:val="clear" w:color="auto" w:fill="auto"/>
          </w:tcPr>
          <w:p w:rsidR="0009372D" w:rsidRPr="00E171FE" w:rsidRDefault="0009372D" w:rsidP="006E14B3">
            <w:pPr>
              <w:pStyle w:val="Table0"/>
            </w:pPr>
            <w:r w:rsidRPr="00E171FE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09372D" w:rsidRPr="00E171FE" w:rsidRDefault="0009372D" w:rsidP="006E14B3">
            <w:pPr>
              <w:pStyle w:val="Table0"/>
            </w:pPr>
            <w:r w:rsidRPr="00E171FE">
              <w:rPr>
                <w:noProof/>
              </w:rPr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</w:tr>
      <w:tr w:rsidR="0009372D" w:rsidRPr="00E171FE" w:rsidTr="007A531A">
        <w:tc>
          <w:tcPr>
            <w:tcW w:w="2586" w:type="dxa"/>
            <w:shd w:val="clear" w:color="auto" w:fill="auto"/>
          </w:tcPr>
          <w:p w:rsidR="0009372D" w:rsidRPr="00E171FE" w:rsidRDefault="0009372D" w:rsidP="006E14B3">
            <w:pPr>
              <w:pStyle w:val="Table0"/>
            </w:pPr>
            <w:r w:rsidRPr="00E171FE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2026</w:t>
            </w:r>
          </w:p>
        </w:tc>
        <w:tc>
          <w:tcPr>
            <w:tcW w:w="3637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2030</w:t>
            </w:r>
          </w:p>
        </w:tc>
      </w:tr>
      <w:tr w:rsidR="0009372D" w:rsidRPr="00E171FE" w:rsidTr="007A531A">
        <w:tc>
          <w:tcPr>
            <w:tcW w:w="2586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Отдел сельского хозяйства и потребительского рынка  администрации муниципального Людиновского округа</w:t>
            </w:r>
          </w:p>
        </w:tc>
        <w:tc>
          <w:tcPr>
            <w:tcW w:w="3637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 xml:space="preserve">Заведующий отделом сельского хозяйства и потребительского рынка </w:t>
            </w:r>
          </w:p>
        </w:tc>
      </w:tr>
      <w:tr w:rsidR="0009372D" w:rsidRPr="00E171FE" w:rsidTr="007A531A">
        <w:tc>
          <w:tcPr>
            <w:tcW w:w="2586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2887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09372D" w:rsidRPr="00E171FE" w:rsidRDefault="0009372D" w:rsidP="006E14B3">
            <w:pPr>
              <w:pStyle w:val="Table"/>
            </w:pPr>
            <w:r w:rsidRPr="00E171FE">
              <w:rPr>
                <w:noProof/>
              </w:rPr>
              <w:t>«Развитие сельского хозяйства и регулирование рынков сельскохозяйственной продукции в Людиновском муниципальном округе»</w:t>
            </w:r>
          </w:p>
        </w:tc>
      </w:tr>
    </w:tbl>
    <w:p w:rsidR="007A531A" w:rsidRPr="00E171FE" w:rsidRDefault="007A531A" w:rsidP="0009372D">
      <w:pPr>
        <w:rPr>
          <w:rFonts w:cs="Arial"/>
        </w:rPr>
      </w:pPr>
    </w:p>
    <w:p w:rsidR="007A531A" w:rsidRPr="00E171FE" w:rsidRDefault="007A531A">
      <w:pPr>
        <w:rPr>
          <w:rFonts w:cs="Arial"/>
        </w:rPr>
      </w:pPr>
      <w:r w:rsidRPr="00E171FE">
        <w:rPr>
          <w:rFonts w:cs="Arial"/>
        </w:rPr>
        <w:br w:type="page"/>
      </w:r>
    </w:p>
    <w:p w:rsidR="007A531A" w:rsidRPr="00E171FE" w:rsidRDefault="007A531A" w:rsidP="007A531A">
      <w:pPr>
        <w:jc w:val="center"/>
        <w:rPr>
          <w:rFonts w:cs="Arial"/>
          <w:b/>
          <w:color w:val="000000"/>
        </w:rPr>
        <w:sectPr w:rsidR="007A531A" w:rsidRPr="00E171FE" w:rsidSect="00CA7FE8">
          <w:pgSz w:w="11906" w:h="16838"/>
          <w:pgMar w:top="1134" w:right="567" w:bottom="142" w:left="1276" w:header="709" w:footer="709" w:gutter="0"/>
          <w:cols w:space="708"/>
          <w:docGrid w:linePitch="360"/>
        </w:sectPr>
      </w:pPr>
    </w:p>
    <w:p w:rsidR="007A531A" w:rsidRPr="00E171FE" w:rsidRDefault="007A531A" w:rsidP="006E14B3">
      <w:pPr>
        <w:ind w:firstLine="0"/>
        <w:jc w:val="center"/>
        <w:rPr>
          <w:rFonts w:cs="Arial"/>
          <w:color w:val="000000"/>
        </w:rPr>
      </w:pPr>
      <w:r w:rsidRPr="00E171FE">
        <w:rPr>
          <w:rFonts w:cs="Arial"/>
          <w:b/>
          <w:color w:val="000000"/>
        </w:rPr>
        <w:lastRenderedPageBreak/>
        <w:t>Показатели структурных элементов Программы</w:t>
      </w:r>
      <w:r w:rsidRPr="00E171FE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A" w:rsidRPr="00E171FE" w:rsidRDefault="007A531A" w:rsidP="006E14B3">
      <w:pPr>
        <w:pBdr>
          <w:bottom w:val="single" w:sz="4" w:space="1" w:color="auto"/>
        </w:pBdr>
        <w:spacing w:after="14" w:line="247" w:lineRule="auto"/>
        <w:ind w:right="-8" w:firstLine="0"/>
        <w:jc w:val="center"/>
        <w:rPr>
          <w:rFonts w:cs="Arial"/>
          <w:b/>
          <w:noProof/>
          <w:color w:val="000000"/>
        </w:rPr>
      </w:pPr>
      <w:r w:rsidRPr="00E171FE">
        <w:rPr>
          <w:rFonts w:cs="Arial"/>
          <w:b/>
          <w:noProof/>
          <w:color w:val="000000"/>
        </w:rPr>
        <w:t>«Развитие сельского хозяйства и регулирование рынков сельскохозяйственной продукции в Людиновском муниципальном округе»</w:t>
      </w:r>
    </w:p>
    <w:p w:rsidR="007A531A" w:rsidRPr="00E171FE" w:rsidRDefault="007A531A" w:rsidP="006E14B3">
      <w:pPr>
        <w:pBdr>
          <w:bottom w:val="single" w:sz="4" w:space="1" w:color="auto"/>
        </w:pBdr>
        <w:spacing w:after="14" w:line="247" w:lineRule="auto"/>
        <w:ind w:right="-8" w:firstLine="0"/>
        <w:jc w:val="center"/>
        <w:rPr>
          <w:rFonts w:cs="Arial"/>
          <w:color w:val="000000"/>
        </w:rPr>
      </w:pPr>
      <w:r w:rsidRPr="00E171FE">
        <w:rPr>
          <w:rFonts w:cs="Arial"/>
          <w:b/>
          <w:color w:val="000000"/>
          <w:sz w:val="26"/>
        </w:rPr>
        <w:t xml:space="preserve">Направление: </w:t>
      </w:r>
      <w:r w:rsidRPr="00E171FE">
        <w:rPr>
          <w:rFonts w:cs="Arial"/>
          <w:color w:val="000000"/>
          <w:sz w:val="26"/>
        </w:rPr>
        <w:t>«Развитие сельского хозяйства и регулирование рынков сельскохозяйственной продукции в Людиновском муниципальном округе»</w:t>
      </w:r>
    </w:p>
    <w:p w:rsidR="007A531A" w:rsidRPr="00E171FE" w:rsidRDefault="007A531A" w:rsidP="007A531A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horzAnchor="margin" w:tblpY="254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1559"/>
        <w:gridCol w:w="709"/>
        <w:gridCol w:w="709"/>
        <w:gridCol w:w="708"/>
        <w:gridCol w:w="709"/>
        <w:gridCol w:w="992"/>
        <w:gridCol w:w="3720"/>
        <w:gridCol w:w="1559"/>
      </w:tblGrid>
      <w:tr w:rsidR="007A531A" w:rsidRPr="00E171FE" w:rsidTr="007A531A">
        <w:trPr>
          <w:cantSplit/>
          <w:trHeight w:val="641"/>
        </w:trPr>
        <w:tc>
          <w:tcPr>
            <w:tcW w:w="3227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</w:pPr>
            <w:r w:rsidRPr="00E171FE">
              <w:t>Базовое значение показателя (в году, предшествующем очередному финансовому году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t>2025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Планируемое значение показателя</w:t>
            </w:r>
          </w:p>
        </w:tc>
        <w:tc>
          <w:tcPr>
            <w:tcW w:w="3720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Связь с показателями государственной программы Калужской области (при наличии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tab/>
              <w:t>такой связи)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31A" w:rsidRPr="00E171FE" w:rsidTr="007A531A">
        <w:trPr>
          <w:cantSplit/>
          <w:trHeight w:val="2124"/>
        </w:trPr>
        <w:tc>
          <w:tcPr>
            <w:tcW w:w="3227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очередной финансовый год2026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1-йгод планового периода2027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2-й годпланового периода2028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3-й год планового периода2029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4-й годпланового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Периода2030</w:t>
            </w:r>
          </w:p>
          <w:p w:rsidR="007A531A" w:rsidRPr="00E171FE" w:rsidRDefault="007A531A" w:rsidP="006E14B3">
            <w:pPr>
              <w:pStyle w:val="Table"/>
            </w:pPr>
          </w:p>
        </w:tc>
        <w:tc>
          <w:tcPr>
            <w:tcW w:w="3720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c>
          <w:tcPr>
            <w:tcW w:w="3227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8</w:t>
            </w:r>
          </w:p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  <w:tc>
          <w:tcPr>
            <w:tcW w:w="372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10</w:t>
            </w:r>
          </w:p>
        </w:tc>
      </w:tr>
      <w:tr w:rsidR="007A531A" w:rsidRPr="00E171FE" w:rsidTr="00EC69D7">
        <w:trPr>
          <w:trHeight w:val="1825"/>
        </w:trPr>
        <w:tc>
          <w:tcPr>
            <w:tcW w:w="15026" w:type="dxa"/>
            <w:gridSpan w:val="10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rPr>
                <w:color w:val="000000"/>
              </w:rPr>
              <w:t>Цель муниципальной программы</w:t>
            </w:r>
            <w:r w:rsidRPr="00E171FE">
              <w:t xml:space="preserve"> «Создание условий для развития сельскохозяйственного производства; повышение конкурентоспособности сельскохозяйственной продукции, развитие рынков сельскохозяйственной продукции; повышение финансовой устойчивости крестьянских фермерских хозяйств (КФХ) и личных подсобных хозяйств (ЛПХ); развитие малых форм хозяйствования на селе создание благоприятных условий для развития и устойчивого функционирования отраслей агропромышленного комплекса района на основе создания эффективных механизмов их поддержки.»</w:t>
            </w:r>
          </w:p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rPr>
          <w:trHeight w:val="460"/>
        </w:trPr>
        <w:tc>
          <w:tcPr>
            <w:tcW w:w="322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Объем производства валовой сельскохозяйственной продукции в  фактически действующих ценах в КФХ и ЛПХ района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тыс.руб.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517457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491584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48668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491534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496450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521272</w:t>
            </w:r>
          </w:p>
        </w:tc>
        <w:tc>
          <w:tcPr>
            <w:tcW w:w="3720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Отдел сельского хозяйства и потребительского рынка  Администрации муниципального Людиновского округа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rPr>
          <w:trHeight w:val="460"/>
        </w:trPr>
        <w:tc>
          <w:tcPr>
            <w:tcW w:w="322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 xml:space="preserve">Индекс производства продукции         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сельского хозяйства в КФХ и ЛПХ района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%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95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99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101</w:t>
            </w:r>
          </w:p>
        </w:tc>
        <w:tc>
          <w:tcPr>
            <w:tcW w:w="709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103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EC69D7" w:rsidP="006E14B3">
            <w:pPr>
              <w:pStyle w:val="Table"/>
            </w:pPr>
            <w:r w:rsidRPr="00E171FE">
              <w:t>105</w:t>
            </w:r>
          </w:p>
        </w:tc>
        <w:tc>
          <w:tcPr>
            <w:tcW w:w="3720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 xml:space="preserve">Отдел сельского хозяйства и потребительского рынка  Администрации муниципального Людиновского </w:t>
            </w:r>
            <w:r w:rsidRPr="00E171FE">
              <w:lastRenderedPageBreak/>
              <w:t>округа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</w:tbl>
    <w:p w:rsidR="007A531A" w:rsidRPr="00E171FE" w:rsidRDefault="007A531A" w:rsidP="007A531A">
      <w:pPr>
        <w:spacing w:after="4" w:line="259" w:lineRule="auto"/>
        <w:ind w:right="-8"/>
        <w:rPr>
          <w:rFonts w:cs="Arial"/>
          <w:noProof/>
          <w:color w:val="000000"/>
        </w:rPr>
      </w:pPr>
    </w:p>
    <w:p w:rsidR="007A531A" w:rsidRPr="00E171FE" w:rsidRDefault="007A531A">
      <w:pPr>
        <w:rPr>
          <w:rFonts w:cs="Arial"/>
          <w:b/>
        </w:rPr>
        <w:sectPr w:rsidR="007A531A" w:rsidRPr="00E171FE" w:rsidSect="007A531A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7A531A" w:rsidRPr="00E171FE" w:rsidRDefault="007A531A" w:rsidP="006E14B3">
      <w:pPr>
        <w:ind w:firstLine="0"/>
        <w:jc w:val="center"/>
        <w:rPr>
          <w:rFonts w:cs="Arial"/>
          <w:b/>
          <w:color w:val="000000"/>
          <w:sz w:val="26"/>
        </w:rPr>
      </w:pPr>
      <w:r w:rsidRPr="00E171FE">
        <w:rPr>
          <w:rFonts w:cs="Arial"/>
          <w:b/>
          <w:color w:val="000000"/>
          <w:sz w:val="26"/>
        </w:rPr>
        <w:lastRenderedPageBreak/>
        <w:t>Направление:</w:t>
      </w:r>
    </w:p>
    <w:p w:rsidR="007A531A" w:rsidRPr="00E171FE" w:rsidRDefault="007A531A" w:rsidP="006E14B3">
      <w:pPr>
        <w:pStyle w:val="a3"/>
        <w:ind w:left="-851" w:firstLine="0"/>
        <w:jc w:val="center"/>
        <w:rPr>
          <w:rFonts w:cs="Arial"/>
          <w:b/>
          <w:color w:val="000000"/>
        </w:rPr>
      </w:pPr>
      <w:r w:rsidRPr="00E171FE">
        <w:rPr>
          <w:rFonts w:cs="Arial"/>
          <w:color w:val="000000"/>
          <w:sz w:val="26"/>
        </w:rPr>
        <w:t>«Развитие потребительской кооперации в Людиновском муниципальном округе»</w:t>
      </w:r>
    </w:p>
    <w:p w:rsidR="007A531A" w:rsidRPr="00E171FE" w:rsidRDefault="007A531A" w:rsidP="006E14B3">
      <w:pPr>
        <w:spacing w:after="4" w:line="259" w:lineRule="auto"/>
        <w:ind w:right="-8" w:firstLine="0"/>
        <w:jc w:val="center"/>
        <w:rPr>
          <w:rFonts w:cs="Arial"/>
          <w:color w:val="000000"/>
          <w:sz w:val="26"/>
        </w:rPr>
      </w:pPr>
      <w:r w:rsidRPr="00E171FE">
        <w:rPr>
          <w:rFonts w:cs="Arial"/>
          <w:color w:val="000000"/>
          <w:sz w:val="26"/>
        </w:rPr>
        <w:t>Паспорт</w:t>
      </w:r>
    </w:p>
    <w:p w:rsidR="007A531A" w:rsidRPr="00E171FE" w:rsidRDefault="007A531A" w:rsidP="006E14B3">
      <w:pPr>
        <w:pStyle w:val="ConsPlusNormal"/>
        <w:jc w:val="center"/>
        <w:rPr>
          <w:sz w:val="24"/>
          <w:szCs w:val="24"/>
        </w:rPr>
      </w:pPr>
      <w:r w:rsidRPr="00E171FE">
        <w:rPr>
          <w:sz w:val="24"/>
          <w:szCs w:val="24"/>
        </w:rPr>
        <w:t>Комплекса процессных мероприятий«Развитие потребительской кооперации в Людиновском муниципальном округе»</w:t>
      </w:r>
    </w:p>
    <w:p w:rsidR="007A531A" w:rsidRPr="00E171FE" w:rsidRDefault="007A531A" w:rsidP="007A531A">
      <w:pPr>
        <w:pStyle w:val="ConsPlusNormal"/>
        <w:jc w:val="center"/>
        <w:rPr>
          <w:sz w:val="24"/>
          <w:szCs w:val="24"/>
        </w:rPr>
      </w:pPr>
    </w:p>
    <w:p w:rsidR="007A531A" w:rsidRPr="006E14B3" w:rsidRDefault="007A531A" w:rsidP="007A531A">
      <w:pPr>
        <w:spacing w:after="4" w:line="259" w:lineRule="auto"/>
        <w:ind w:right="-8"/>
        <w:rPr>
          <w:rFonts w:cs="Arial"/>
          <w:color w:val="000000"/>
        </w:rPr>
      </w:pPr>
      <w:r w:rsidRPr="006E14B3">
        <w:rPr>
          <w:rFonts w:cs="Arial"/>
          <w:color w:val="000000"/>
        </w:rPr>
        <w:t>1. Основные положения</w:t>
      </w:r>
      <w:r w:rsidRPr="006E14B3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A" w:rsidRPr="00E171FE" w:rsidRDefault="007A531A" w:rsidP="007A531A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7A531A" w:rsidRPr="00E171FE" w:rsidTr="007A531A">
        <w:tc>
          <w:tcPr>
            <w:tcW w:w="2586" w:type="dxa"/>
            <w:shd w:val="clear" w:color="auto" w:fill="auto"/>
          </w:tcPr>
          <w:p w:rsidR="007A531A" w:rsidRPr="00E171FE" w:rsidRDefault="007A531A" w:rsidP="006E14B3">
            <w:pPr>
              <w:pStyle w:val="Table0"/>
            </w:pPr>
            <w:r w:rsidRPr="00E171FE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color w:val="000000"/>
                <w:highlight w:val="yellow"/>
              </w:rPr>
            </w:pPr>
            <w:r w:rsidRPr="00E171FE">
              <w:rPr>
                <w:rFonts w:eastAsia="Calibri"/>
                <w:lang w:eastAsia="en-US"/>
              </w:rPr>
              <w:t>«Развитие потребительской кооперации в Людиновском муниципальном округе»</w:t>
            </w:r>
          </w:p>
        </w:tc>
      </w:tr>
      <w:tr w:rsidR="007A531A" w:rsidRPr="00E171FE" w:rsidTr="007A531A">
        <w:tc>
          <w:tcPr>
            <w:tcW w:w="2586" w:type="dxa"/>
            <w:shd w:val="clear" w:color="auto" w:fill="auto"/>
          </w:tcPr>
          <w:p w:rsidR="007A531A" w:rsidRPr="00E171FE" w:rsidRDefault="007A531A" w:rsidP="006E14B3">
            <w:pPr>
              <w:pStyle w:val="Table0"/>
            </w:pPr>
            <w:r w:rsidRPr="00E171FE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2026</w:t>
            </w:r>
          </w:p>
        </w:tc>
        <w:tc>
          <w:tcPr>
            <w:tcW w:w="363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2030</w:t>
            </w:r>
          </w:p>
        </w:tc>
      </w:tr>
      <w:tr w:rsidR="007A531A" w:rsidRPr="00E171FE" w:rsidTr="007A531A">
        <w:tc>
          <w:tcPr>
            <w:tcW w:w="2586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Отдел сельского хозяйства и потребительского рынка  администрации муниципального Людиновского округа</w:t>
            </w:r>
          </w:p>
        </w:tc>
        <w:tc>
          <w:tcPr>
            <w:tcW w:w="363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Заведующий отделом сельского хозяйства и потребительского рынка Администрации муниципального Людиновского округа</w:t>
            </w:r>
          </w:p>
        </w:tc>
      </w:tr>
      <w:tr w:rsidR="007A531A" w:rsidRPr="00E171FE" w:rsidTr="007A531A">
        <w:tc>
          <w:tcPr>
            <w:tcW w:w="2586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</w:t>
            </w:r>
          </w:p>
        </w:tc>
        <w:tc>
          <w:tcPr>
            <w:tcW w:w="288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rPr>
                <w:noProof/>
              </w:rPr>
              <w:t>«Развитие сельского хозяйства и регулирование рынков сельскохозяйственной продукции в Людиновском муниципальном округе»</w:t>
            </w:r>
          </w:p>
        </w:tc>
      </w:tr>
    </w:tbl>
    <w:p w:rsidR="007A531A" w:rsidRPr="00E171FE" w:rsidRDefault="007A531A" w:rsidP="007A531A">
      <w:pPr>
        <w:rPr>
          <w:rFonts w:cs="Arial"/>
        </w:rPr>
        <w:sectPr w:rsidR="007A531A" w:rsidRPr="00E171FE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7A531A" w:rsidRPr="00E171FE" w:rsidRDefault="006E14B3" w:rsidP="006E14B3">
      <w:pPr>
        <w:spacing w:after="120" w:line="259" w:lineRule="auto"/>
        <w:ind w:right="-8" w:firstLine="0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1.</w:t>
      </w:r>
      <w:r w:rsidR="007A531A" w:rsidRPr="00E171FE">
        <w:rPr>
          <w:rFonts w:cs="Arial"/>
          <w:b/>
          <w:color w:val="000000"/>
        </w:rPr>
        <w:t>Показатели структурных элементов Программы</w:t>
      </w:r>
      <w:r w:rsidR="007A531A" w:rsidRPr="00E171FE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A" w:rsidRPr="00E171FE" w:rsidRDefault="007A531A" w:rsidP="006E14B3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b/>
          <w:noProof/>
          <w:color w:val="000000"/>
        </w:rPr>
      </w:pPr>
      <w:r w:rsidRPr="00E171FE">
        <w:rPr>
          <w:rFonts w:cs="Arial"/>
          <w:b/>
          <w:noProof/>
          <w:color w:val="000000"/>
        </w:rPr>
        <w:t>«Развитие потребительской кооперации в Людиновском муниципальном округе»</w:t>
      </w:r>
    </w:p>
    <w:p w:rsidR="007A531A" w:rsidRPr="00E171FE" w:rsidRDefault="007A531A" w:rsidP="006E14B3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E171FE">
        <w:rPr>
          <w:rFonts w:cs="Arial"/>
          <w:b/>
          <w:color w:val="000000"/>
          <w:sz w:val="26"/>
        </w:rPr>
        <w:t xml:space="preserve">Направление (подпрограмма): </w:t>
      </w:r>
      <w:r w:rsidRPr="00E171FE">
        <w:rPr>
          <w:rFonts w:cs="Arial"/>
          <w:color w:val="000000"/>
          <w:sz w:val="26"/>
        </w:rPr>
        <w:t>«Развитие потребительской кооперации в Людиновском муниципальном округе»</w:t>
      </w:r>
    </w:p>
    <w:p w:rsidR="007A531A" w:rsidRPr="00E171FE" w:rsidRDefault="007A531A" w:rsidP="007A531A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7A531A" w:rsidRPr="00E171FE" w:rsidRDefault="007A531A" w:rsidP="007A531A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708"/>
        <w:gridCol w:w="1985"/>
        <w:gridCol w:w="1134"/>
        <w:gridCol w:w="1134"/>
        <w:gridCol w:w="992"/>
        <w:gridCol w:w="992"/>
        <w:gridCol w:w="993"/>
        <w:gridCol w:w="2160"/>
        <w:gridCol w:w="1559"/>
      </w:tblGrid>
      <w:tr w:rsidR="007A531A" w:rsidRPr="00E171FE" w:rsidTr="007A531A">
        <w:trPr>
          <w:cantSplit/>
          <w:trHeight w:val="641"/>
        </w:trPr>
        <w:tc>
          <w:tcPr>
            <w:tcW w:w="3369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Единица измерения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</w:pPr>
            <w:r w:rsidRPr="00E171FE">
              <w:t>Базовое значение показателя (в году, предшествующем очередному финансовому году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2025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Планируемое значение показателя</w:t>
            </w:r>
          </w:p>
        </w:tc>
        <w:tc>
          <w:tcPr>
            <w:tcW w:w="2160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  <w:r w:rsidRPr="00E171FE">
              <w:t>Связь с показателями государственной программы Калужской области (при наличии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tab/>
              <w:t>такой связи)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31A" w:rsidRPr="00E171FE" w:rsidTr="007A531A">
        <w:trPr>
          <w:cantSplit/>
          <w:trHeight w:val="2124"/>
        </w:trPr>
        <w:tc>
          <w:tcPr>
            <w:tcW w:w="3369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0"/>
              <w:rPr>
                <w:noProof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очередной финан-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совый  год</w:t>
            </w:r>
          </w:p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1-й год планового периода</w:t>
            </w:r>
          </w:p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2-й годпланового периода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3-й год планового периода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2029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7A531A" w:rsidRPr="00E171FE" w:rsidRDefault="007A531A" w:rsidP="006E14B3">
            <w:pPr>
              <w:pStyle w:val="Table"/>
            </w:pPr>
            <w:r w:rsidRPr="00E171FE">
              <w:t>4-й годпланового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периода</w:t>
            </w:r>
          </w:p>
          <w:p w:rsidR="007A531A" w:rsidRPr="00E171FE" w:rsidRDefault="007A531A" w:rsidP="006E14B3">
            <w:pPr>
              <w:pStyle w:val="Table"/>
            </w:pPr>
            <w:r w:rsidRPr="00E171FE">
              <w:t>2030</w:t>
            </w:r>
          </w:p>
        </w:tc>
        <w:tc>
          <w:tcPr>
            <w:tcW w:w="2160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c>
          <w:tcPr>
            <w:tcW w:w="336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10</w:t>
            </w:r>
          </w:p>
        </w:tc>
      </w:tr>
      <w:tr w:rsidR="007A531A" w:rsidRPr="00E171FE" w:rsidTr="007A531A">
        <w:tc>
          <w:tcPr>
            <w:tcW w:w="15026" w:type="dxa"/>
            <w:gridSpan w:val="10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b/>
                <w:color w:val="000000"/>
                <w:highlight w:val="yellow"/>
              </w:rPr>
            </w:pPr>
            <w:r w:rsidRPr="00E171FE">
              <w:rPr>
                <w:b/>
              </w:rPr>
              <w:t>Цель муниципальной программы «</w:t>
            </w:r>
            <w:r w:rsidRPr="00E171FE">
              <w:t>Развитие системы потребительской  кооперации, как фактора повышения конкурентоспособности сельскохозяйственной продукции, динамичного развития сельских территорий, повышения эффективности использования в сельском хозяйстве производственных ресурсов.</w:t>
            </w:r>
            <w:r w:rsidRPr="00E171FE">
              <w:rPr>
                <w:b/>
              </w:rPr>
              <w:t>»</w:t>
            </w:r>
          </w:p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c>
          <w:tcPr>
            <w:tcW w:w="336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Объем розничного товарооборота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1985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t>35000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t>35500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t>36000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t>36000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36500</w:t>
            </w:r>
          </w:p>
        </w:tc>
        <w:tc>
          <w:tcPr>
            <w:tcW w:w="993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37000</w:t>
            </w:r>
          </w:p>
        </w:tc>
        <w:tc>
          <w:tcPr>
            <w:tcW w:w="216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</w:t>
            </w:r>
            <w:r w:rsidRPr="00E171FE">
              <w:rPr>
                <w:noProof/>
              </w:rPr>
              <w:t>;</w:t>
            </w:r>
          </w:p>
          <w:p w:rsidR="007A531A" w:rsidRPr="00E171FE" w:rsidRDefault="007A531A" w:rsidP="006E14B3">
            <w:pPr>
              <w:pStyle w:val="Table"/>
              <w:rPr>
                <w:noProof/>
                <w:color w:val="000000"/>
              </w:rPr>
            </w:pPr>
            <w:r w:rsidRPr="00E171FE">
              <w:rPr>
                <w:rFonts w:eastAsiaTheme="minorHAnsi"/>
                <w:lang w:eastAsia="en-US"/>
              </w:rPr>
              <w:t>Людиновское торгово-закупочное потребительское общество «Райпо» (по согласованию).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rPr>
          <w:trHeight w:val="268"/>
        </w:trPr>
        <w:tc>
          <w:tcPr>
            <w:tcW w:w="336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lastRenderedPageBreak/>
              <w:t>Объем оборота общественного питания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1985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11426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11500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12000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12500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12500</w:t>
            </w:r>
          </w:p>
        </w:tc>
        <w:tc>
          <w:tcPr>
            <w:tcW w:w="993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13000</w:t>
            </w:r>
          </w:p>
        </w:tc>
        <w:tc>
          <w:tcPr>
            <w:tcW w:w="216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</w:t>
            </w:r>
            <w:r w:rsidRPr="00E171F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Людиновское торгово-закупочное потребительское общество «Райпо» (по согласованию).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rPr>
          <w:trHeight w:val="268"/>
        </w:trPr>
        <w:tc>
          <w:tcPr>
            <w:tcW w:w="336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Объем закупок сельскохозяйственной продукции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1985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63988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64000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64500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65000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65000</w:t>
            </w:r>
          </w:p>
        </w:tc>
        <w:tc>
          <w:tcPr>
            <w:tcW w:w="993" w:type="dxa"/>
            <w:shd w:val="clear" w:color="auto" w:fill="auto"/>
          </w:tcPr>
          <w:p w:rsidR="007A531A" w:rsidRPr="00E171FE" w:rsidRDefault="007A531A" w:rsidP="006E14B3">
            <w:pPr>
              <w:pStyle w:val="Table"/>
            </w:pPr>
            <w:r w:rsidRPr="00E171FE">
              <w:t>65500</w:t>
            </w:r>
          </w:p>
        </w:tc>
        <w:tc>
          <w:tcPr>
            <w:tcW w:w="216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</w:t>
            </w:r>
            <w:r w:rsidRPr="00E171F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Людиновское торгово-закупочное потребительское общество «Райпо» (по согласованию).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  <w:tr w:rsidR="007A531A" w:rsidRPr="00E171FE" w:rsidTr="007A531A">
        <w:trPr>
          <w:trHeight w:val="268"/>
        </w:trPr>
        <w:tc>
          <w:tcPr>
            <w:tcW w:w="336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Создание новых рабочих мест</w:t>
            </w:r>
          </w:p>
        </w:tc>
        <w:tc>
          <w:tcPr>
            <w:tcW w:w="708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чел.</w:t>
            </w:r>
          </w:p>
        </w:tc>
        <w:tc>
          <w:tcPr>
            <w:tcW w:w="1985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</w:t>
            </w:r>
            <w:r w:rsidRPr="00E171F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Людиновское торгово-</w:t>
            </w:r>
            <w:r w:rsidRPr="00E171F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закупочное потребительское общество «Райпо» (по согласованию).</w:t>
            </w:r>
          </w:p>
        </w:tc>
        <w:tc>
          <w:tcPr>
            <w:tcW w:w="1559" w:type="dxa"/>
            <w:shd w:val="clear" w:color="auto" w:fill="auto"/>
          </w:tcPr>
          <w:p w:rsidR="007A531A" w:rsidRPr="00E171FE" w:rsidRDefault="007A531A" w:rsidP="006E14B3">
            <w:pPr>
              <w:pStyle w:val="Table"/>
              <w:rPr>
                <w:noProof/>
              </w:rPr>
            </w:pPr>
          </w:p>
        </w:tc>
      </w:tr>
    </w:tbl>
    <w:p w:rsidR="007A531A" w:rsidRPr="00E171FE" w:rsidRDefault="007A531A" w:rsidP="007A531A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7A531A" w:rsidRPr="00E171FE" w:rsidRDefault="007A531A" w:rsidP="007A531A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7A531A" w:rsidRPr="00E171FE" w:rsidRDefault="007A531A" w:rsidP="007A531A">
      <w:pPr>
        <w:spacing w:after="207" w:line="259" w:lineRule="auto"/>
        <w:ind w:right="-8"/>
        <w:rPr>
          <w:rFonts w:cs="Arial"/>
          <w:b/>
          <w:color w:val="000000"/>
          <w:sz w:val="26"/>
        </w:rPr>
        <w:sectPr w:rsidR="007A531A" w:rsidRPr="00E171FE" w:rsidSect="00BD525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FA36D6" w:rsidRPr="00E171FE" w:rsidRDefault="00FA36D6" w:rsidP="00FA36D6">
      <w:pPr>
        <w:spacing w:after="4" w:line="259" w:lineRule="auto"/>
        <w:ind w:right="-8"/>
        <w:jc w:val="center"/>
        <w:rPr>
          <w:rFonts w:cs="Arial"/>
          <w:b/>
          <w:noProof/>
          <w:color w:val="000000"/>
        </w:rPr>
      </w:pPr>
      <w:r w:rsidRPr="00E171FE">
        <w:rPr>
          <w:rFonts w:cs="Arial"/>
          <w:b/>
          <w:color w:val="000000"/>
          <w:lang w:val="en-US"/>
        </w:rPr>
        <w:lastRenderedPageBreak/>
        <w:t xml:space="preserve">2. </w:t>
      </w:r>
      <w:r w:rsidRPr="00E171FE">
        <w:rPr>
          <w:rFonts w:cs="Arial"/>
          <w:b/>
          <w:color w:val="000000"/>
        </w:rPr>
        <w:t>Показа</w:t>
      </w:r>
      <w:r w:rsidR="008928B3" w:rsidRPr="00E171FE">
        <w:rPr>
          <w:rFonts w:cs="Arial"/>
          <w:b/>
          <w:color w:val="000000"/>
        </w:rPr>
        <w:t>тели муниципальной программы</w:t>
      </w:r>
      <w:r w:rsidRPr="00E171FE">
        <w:rPr>
          <w:rFonts w:cs="Arial"/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E171FE" w:rsidRDefault="00FA36D6" w:rsidP="00FA36D6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709"/>
        <w:gridCol w:w="1275"/>
        <w:gridCol w:w="851"/>
        <w:gridCol w:w="850"/>
        <w:gridCol w:w="851"/>
        <w:gridCol w:w="850"/>
        <w:gridCol w:w="851"/>
        <w:gridCol w:w="2551"/>
        <w:gridCol w:w="2835"/>
      </w:tblGrid>
      <w:tr w:rsidR="00FA36D6" w:rsidRPr="00E171FE" w:rsidTr="00D5545D">
        <w:trPr>
          <w:cantSplit/>
          <w:trHeight w:val="429"/>
        </w:trPr>
        <w:tc>
          <w:tcPr>
            <w:tcW w:w="3970" w:type="dxa"/>
            <w:vMerge w:val="restart"/>
            <w:shd w:val="clear" w:color="auto" w:fill="auto"/>
            <w:textDirection w:val="btLr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rPr>
                <w:lang w:val="en-US"/>
              </w:rPr>
              <w:t>Единицаизмерения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t>Базовое значение показателя 202</w:t>
            </w:r>
            <w:r w:rsidR="00C632D9" w:rsidRPr="00E171FE">
              <w:t>5</w:t>
            </w:r>
            <w:r w:rsidR="000130E9" w:rsidRPr="00E171FE">
              <w:t xml:space="preserve">(в году, </w:t>
            </w:r>
            <w:r w:rsidRPr="00E171FE">
              <w:t>предшествующем очередному финансовому)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5"/>
            <w:shd w:val="clear" w:color="auto" w:fill="auto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t>Планируемое значение показателя</w:t>
            </w:r>
          </w:p>
        </w:tc>
        <w:tc>
          <w:tcPr>
            <w:tcW w:w="2551" w:type="dxa"/>
            <w:vMerge w:val="restart"/>
            <w:shd w:val="clear" w:color="auto" w:fill="auto"/>
            <w:textDirection w:val="btLr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t>Ответственный за достижение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</w:tcPr>
          <w:p w:rsidR="00FA36D6" w:rsidRPr="00E171FE" w:rsidRDefault="00FA36D6" w:rsidP="006E14B3">
            <w:pPr>
              <w:pStyle w:val="Table0"/>
              <w:rPr>
                <w:noProof/>
              </w:rPr>
            </w:pPr>
            <w:r w:rsidRPr="00E171FE">
              <w:t>Связь с показателями государственной программы Калужской области (при наличии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1FE">
              <w:tab/>
              <w:t>такой связи)</w:t>
            </w:r>
            <w:r w:rsidRPr="00E171FE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D9" w:rsidRPr="00E171FE" w:rsidTr="00D5545D">
        <w:trPr>
          <w:cantSplit/>
          <w:trHeight w:val="2548"/>
        </w:trPr>
        <w:tc>
          <w:tcPr>
            <w:tcW w:w="3970" w:type="dxa"/>
            <w:vMerge/>
            <w:shd w:val="clear" w:color="auto" w:fill="auto"/>
          </w:tcPr>
          <w:p w:rsidR="00C632D9" w:rsidRPr="00E171FE" w:rsidRDefault="00C632D9" w:rsidP="006E14B3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32D9" w:rsidRPr="00E171FE" w:rsidRDefault="00C632D9" w:rsidP="006E14B3">
            <w:pPr>
              <w:pStyle w:val="Table0"/>
              <w:rPr>
                <w:noProof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32D9" w:rsidRPr="00E171FE" w:rsidRDefault="00C632D9" w:rsidP="006E14B3">
            <w:pPr>
              <w:pStyle w:val="Table0"/>
              <w:rPr>
                <w:noProof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E171FE" w:rsidRDefault="00C632D9" w:rsidP="006E14B3">
            <w:pPr>
              <w:pStyle w:val="Table"/>
            </w:pPr>
            <w:r w:rsidRPr="00E171FE">
              <w:t xml:space="preserve">очередной финансовый </w:t>
            </w:r>
            <w:r w:rsidR="000130E9" w:rsidRPr="00E171FE">
              <w:t>год 2026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t>1-</w:t>
            </w:r>
            <w:r w:rsidR="000130E9" w:rsidRPr="00E171FE">
              <w:t>йгодплановогопериода</w:t>
            </w:r>
            <w:r w:rsidRPr="00E171FE">
              <w:t xml:space="preserve"> - 2027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E171FE" w:rsidRDefault="00C632D9" w:rsidP="006E14B3">
            <w:pPr>
              <w:pStyle w:val="Table"/>
            </w:pPr>
            <w:r w:rsidRPr="00E171FE">
              <w:t>2-</w:t>
            </w:r>
            <w:r w:rsidR="000130E9" w:rsidRPr="00E171FE">
              <w:t>йгод планового периода</w:t>
            </w:r>
            <w:r w:rsidRPr="00E171FE">
              <w:t xml:space="preserve"> - 2028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632D9" w:rsidRPr="00E171FE" w:rsidRDefault="00C632D9" w:rsidP="006E14B3">
            <w:pPr>
              <w:pStyle w:val="Table"/>
            </w:pPr>
            <w:r w:rsidRPr="00E171FE">
              <w:t>3-</w:t>
            </w:r>
            <w:r w:rsidR="000130E9" w:rsidRPr="00E171FE">
              <w:t>й годпланового периода</w:t>
            </w:r>
            <w:r w:rsidRPr="00E171FE">
              <w:t xml:space="preserve"> - 2029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632D9" w:rsidRPr="00E171FE" w:rsidRDefault="00C632D9" w:rsidP="006E14B3">
            <w:pPr>
              <w:pStyle w:val="Table"/>
            </w:pPr>
            <w:r w:rsidRPr="00E171FE">
              <w:t>4-</w:t>
            </w:r>
            <w:r w:rsidR="000130E9" w:rsidRPr="00E171FE">
              <w:t>йгодпланового</w:t>
            </w:r>
          </w:p>
          <w:p w:rsidR="00C632D9" w:rsidRPr="00E171FE" w:rsidRDefault="00C632D9" w:rsidP="006E14B3">
            <w:pPr>
              <w:pStyle w:val="Table"/>
            </w:pPr>
            <w:r w:rsidRPr="00E171FE">
              <w:t>Периода - 2030</w:t>
            </w:r>
          </w:p>
          <w:p w:rsidR="00C632D9" w:rsidRPr="00E171FE" w:rsidRDefault="00C632D9" w:rsidP="006E14B3">
            <w:pPr>
              <w:pStyle w:val="Table"/>
            </w:pPr>
          </w:p>
        </w:tc>
        <w:tc>
          <w:tcPr>
            <w:tcW w:w="2551" w:type="dxa"/>
            <w:vMerge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</w:p>
        </w:tc>
      </w:tr>
      <w:tr w:rsidR="00C632D9" w:rsidRPr="00E171FE" w:rsidTr="00D5545D">
        <w:tc>
          <w:tcPr>
            <w:tcW w:w="3970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632D9" w:rsidRPr="00E171FE" w:rsidRDefault="00C632D9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10</w:t>
            </w:r>
          </w:p>
        </w:tc>
      </w:tr>
      <w:tr w:rsidR="00FA36D6" w:rsidRPr="00E171FE" w:rsidTr="00590B71">
        <w:tc>
          <w:tcPr>
            <w:tcW w:w="15593" w:type="dxa"/>
            <w:gridSpan w:val="10"/>
            <w:shd w:val="clear" w:color="auto" w:fill="auto"/>
          </w:tcPr>
          <w:p w:rsidR="00FA36D6" w:rsidRPr="00E171FE" w:rsidRDefault="00FA36D6" w:rsidP="006E14B3">
            <w:pPr>
              <w:pStyle w:val="Table"/>
              <w:rPr>
                <w:highlight w:val="yellow"/>
              </w:rPr>
            </w:pPr>
            <w:r w:rsidRPr="00E171FE">
              <w:rPr>
                <w:noProof/>
              </w:rPr>
              <w:t xml:space="preserve">Цель муниципальной программы </w:t>
            </w:r>
            <w:r w:rsidR="005740F1" w:rsidRPr="00E171FE">
              <w:rPr>
                <w:noProof/>
              </w:rPr>
              <w:t>«Развитие сельского хозяйства и регулирование рынков сельскохозяйственной продукции в Людиновском муниципальном округе»</w:t>
            </w:r>
          </w:p>
        </w:tc>
      </w:tr>
      <w:tr w:rsidR="00D5545D" w:rsidRPr="00E171FE" w:rsidTr="00D5545D">
        <w:trPr>
          <w:trHeight w:val="620"/>
        </w:trPr>
        <w:tc>
          <w:tcPr>
            <w:tcW w:w="3970" w:type="dxa"/>
            <w:shd w:val="clear" w:color="auto" w:fill="auto"/>
          </w:tcPr>
          <w:p w:rsidR="00D5545D" w:rsidRPr="00E171FE" w:rsidRDefault="00E03ECB" w:rsidP="006E14B3">
            <w:pPr>
              <w:pStyle w:val="Table"/>
              <w:rPr>
                <w:kern w:val="0"/>
              </w:rPr>
            </w:pPr>
            <w:r w:rsidRPr="00E171FE">
              <w:rPr>
                <w:kern w:val="0"/>
              </w:rPr>
              <w:t xml:space="preserve">Показатель 1 Направления 1. </w:t>
            </w:r>
            <w:r w:rsidR="00D5545D" w:rsidRPr="00E171FE">
              <w:rPr>
                <w:kern w:val="0"/>
              </w:rPr>
              <w:t>Объем производства валовой сельскохозяйственной продукции в фактически действующих ценах в КФХ и ЛПХ района.</w:t>
            </w:r>
          </w:p>
        </w:tc>
        <w:tc>
          <w:tcPr>
            <w:tcW w:w="709" w:type="dxa"/>
            <w:shd w:val="clear" w:color="auto" w:fill="auto"/>
          </w:tcPr>
          <w:p w:rsidR="00D5545D" w:rsidRPr="00E171FE" w:rsidRDefault="00D5545D" w:rsidP="006E14B3">
            <w:pPr>
              <w:pStyle w:val="Table"/>
            </w:pPr>
            <w:r w:rsidRPr="00E171FE">
              <w:t>тыс.руб.</w:t>
            </w:r>
          </w:p>
        </w:tc>
        <w:tc>
          <w:tcPr>
            <w:tcW w:w="1275" w:type="dxa"/>
            <w:shd w:val="clear" w:color="auto" w:fill="auto"/>
          </w:tcPr>
          <w:p w:rsidR="00D5545D" w:rsidRPr="00E171FE" w:rsidRDefault="00EC69D7" w:rsidP="006E14B3">
            <w:pPr>
              <w:pStyle w:val="Table"/>
              <w:rPr>
                <w:highlight w:val="yellow"/>
              </w:rPr>
            </w:pPr>
            <w:r w:rsidRPr="00E171FE">
              <w:t>517457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491584</w:t>
            </w:r>
          </w:p>
        </w:tc>
        <w:tc>
          <w:tcPr>
            <w:tcW w:w="850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48668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491534</w:t>
            </w:r>
          </w:p>
        </w:tc>
        <w:tc>
          <w:tcPr>
            <w:tcW w:w="850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496450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521272</w:t>
            </w:r>
          </w:p>
        </w:tc>
        <w:tc>
          <w:tcPr>
            <w:tcW w:w="2551" w:type="dxa"/>
            <w:shd w:val="clear" w:color="auto" w:fill="auto"/>
          </w:tcPr>
          <w:p w:rsidR="00D5545D" w:rsidRPr="00E171FE" w:rsidRDefault="00381C3D" w:rsidP="006E14B3">
            <w:pPr>
              <w:pStyle w:val="Table"/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D5545D" w:rsidRPr="00E171FE" w:rsidRDefault="00D5545D" w:rsidP="006E14B3">
            <w:pPr>
              <w:pStyle w:val="Table"/>
            </w:pPr>
          </w:p>
        </w:tc>
      </w:tr>
      <w:tr w:rsidR="00D5545D" w:rsidRPr="00E171FE" w:rsidTr="00D5545D">
        <w:trPr>
          <w:trHeight w:val="619"/>
        </w:trPr>
        <w:tc>
          <w:tcPr>
            <w:tcW w:w="3970" w:type="dxa"/>
            <w:shd w:val="clear" w:color="auto" w:fill="auto"/>
          </w:tcPr>
          <w:p w:rsidR="00D5545D" w:rsidRPr="00E171FE" w:rsidRDefault="00E03ECB" w:rsidP="006E14B3">
            <w:pPr>
              <w:pStyle w:val="Table"/>
              <w:rPr>
                <w:kern w:val="0"/>
              </w:rPr>
            </w:pPr>
            <w:r w:rsidRPr="00E171FE">
              <w:rPr>
                <w:kern w:val="0"/>
              </w:rPr>
              <w:t xml:space="preserve">Показатель 2 Направления 1. </w:t>
            </w:r>
            <w:r w:rsidR="00D5545D" w:rsidRPr="00E171FE">
              <w:rPr>
                <w:kern w:val="0"/>
              </w:rPr>
              <w:t>Индекс производства продукции сельского хозяйства в КФХ и ЛПХ.</w:t>
            </w:r>
          </w:p>
        </w:tc>
        <w:tc>
          <w:tcPr>
            <w:tcW w:w="709" w:type="dxa"/>
            <w:shd w:val="clear" w:color="auto" w:fill="auto"/>
          </w:tcPr>
          <w:p w:rsidR="00D5545D" w:rsidRPr="00E171FE" w:rsidRDefault="00D5545D" w:rsidP="006E14B3">
            <w:pPr>
              <w:pStyle w:val="Table"/>
            </w:pPr>
            <w:r w:rsidRPr="00E171FE">
              <w:t>%</w:t>
            </w:r>
          </w:p>
        </w:tc>
        <w:tc>
          <w:tcPr>
            <w:tcW w:w="1275" w:type="dxa"/>
            <w:shd w:val="clear" w:color="auto" w:fill="auto"/>
          </w:tcPr>
          <w:p w:rsidR="00D5545D" w:rsidRPr="00E171FE" w:rsidRDefault="00381C3D" w:rsidP="006E14B3">
            <w:pPr>
              <w:pStyle w:val="Table"/>
              <w:rPr>
                <w:highlight w:val="yellow"/>
              </w:rPr>
            </w:pPr>
            <w:r w:rsidRPr="00E171FE">
              <w:rPr>
                <w:highlight w:val="yellow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95</w:t>
            </w:r>
          </w:p>
        </w:tc>
        <w:tc>
          <w:tcPr>
            <w:tcW w:w="850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99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101</w:t>
            </w:r>
          </w:p>
        </w:tc>
        <w:tc>
          <w:tcPr>
            <w:tcW w:w="850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103</w:t>
            </w:r>
          </w:p>
        </w:tc>
        <w:tc>
          <w:tcPr>
            <w:tcW w:w="851" w:type="dxa"/>
            <w:shd w:val="clear" w:color="auto" w:fill="auto"/>
          </w:tcPr>
          <w:p w:rsidR="00D5545D" w:rsidRPr="00E171FE" w:rsidRDefault="00EC69D7" w:rsidP="006E14B3">
            <w:pPr>
              <w:pStyle w:val="Table"/>
            </w:pPr>
            <w:r w:rsidRPr="00E171FE">
              <w:t>105</w:t>
            </w:r>
          </w:p>
        </w:tc>
        <w:tc>
          <w:tcPr>
            <w:tcW w:w="2551" w:type="dxa"/>
            <w:shd w:val="clear" w:color="auto" w:fill="auto"/>
          </w:tcPr>
          <w:p w:rsidR="00D5545D" w:rsidRPr="00E171FE" w:rsidRDefault="00381C3D" w:rsidP="006E14B3">
            <w:pPr>
              <w:pStyle w:val="Table"/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D5545D" w:rsidRPr="00E171FE" w:rsidRDefault="00D5545D" w:rsidP="006E14B3">
            <w:pPr>
              <w:pStyle w:val="Table"/>
            </w:pPr>
          </w:p>
        </w:tc>
      </w:tr>
      <w:tr w:rsidR="008B300B" w:rsidRPr="00E171FE" w:rsidTr="00590B71">
        <w:tc>
          <w:tcPr>
            <w:tcW w:w="15593" w:type="dxa"/>
            <w:gridSpan w:val="10"/>
            <w:shd w:val="clear" w:color="auto" w:fill="auto"/>
          </w:tcPr>
          <w:p w:rsidR="008B300B" w:rsidRPr="00E171FE" w:rsidRDefault="00D5545D" w:rsidP="006E14B3">
            <w:pPr>
              <w:pStyle w:val="Table"/>
            </w:pPr>
            <w:r w:rsidRPr="00E171FE">
              <w:t>Цель муниципальной программы«Развитие потребительской  кооперации в Людиновском муниципальном округе»</w:t>
            </w:r>
          </w:p>
        </w:tc>
      </w:tr>
      <w:tr w:rsidR="00381C3D" w:rsidRPr="00E171FE" w:rsidTr="00D5545D">
        <w:tc>
          <w:tcPr>
            <w:tcW w:w="3970" w:type="dxa"/>
            <w:shd w:val="clear" w:color="auto" w:fill="auto"/>
          </w:tcPr>
          <w:p w:rsidR="00381C3D" w:rsidRPr="00E171FE" w:rsidRDefault="00E03ECB" w:rsidP="006E14B3">
            <w:pPr>
              <w:pStyle w:val="Table"/>
              <w:rPr>
                <w:color w:val="FF0000"/>
                <w:kern w:val="0"/>
              </w:rPr>
            </w:pPr>
            <w:r w:rsidRPr="00E171FE">
              <w:rPr>
                <w:kern w:val="0"/>
              </w:rPr>
              <w:t xml:space="preserve">Показатель 1 Направления 2. </w:t>
            </w:r>
            <w:r w:rsidR="00381C3D" w:rsidRPr="00E171FE">
              <w:rPr>
                <w:kern w:val="0"/>
              </w:rPr>
              <w:lastRenderedPageBreak/>
              <w:t>Объем розничного товарооборота</w:t>
            </w:r>
          </w:p>
        </w:tc>
        <w:tc>
          <w:tcPr>
            <w:tcW w:w="709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тыс.</w:t>
            </w:r>
            <w:r w:rsidRPr="00E171FE">
              <w:lastRenderedPageBreak/>
              <w:t>руб.</w:t>
            </w:r>
          </w:p>
        </w:tc>
        <w:tc>
          <w:tcPr>
            <w:tcW w:w="1275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35000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3550</w:t>
            </w:r>
            <w:r w:rsidRPr="00E171FE"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3600</w:t>
            </w:r>
            <w:r w:rsidRPr="00E171FE"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3600</w:t>
            </w:r>
            <w:r w:rsidRPr="00E171FE"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3650</w:t>
            </w:r>
            <w:r w:rsidRPr="00E171FE"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>3700</w:t>
            </w:r>
            <w:r w:rsidRPr="00E171FE">
              <w:lastRenderedPageBreak/>
              <w:t>0</w:t>
            </w:r>
          </w:p>
        </w:tc>
        <w:tc>
          <w:tcPr>
            <w:tcW w:w="25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lastRenderedPageBreak/>
              <w:t xml:space="preserve">Отдел сельского </w:t>
            </w:r>
            <w:r w:rsidRPr="00E171FE">
              <w:lastRenderedPageBreak/>
              <w:t>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kern w:val="0"/>
              </w:rPr>
            </w:pPr>
          </w:p>
        </w:tc>
      </w:tr>
      <w:tr w:rsidR="00381C3D" w:rsidRPr="00E171FE" w:rsidTr="00D5545D">
        <w:tc>
          <w:tcPr>
            <w:tcW w:w="3970" w:type="dxa"/>
            <w:shd w:val="clear" w:color="auto" w:fill="auto"/>
          </w:tcPr>
          <w:p w:rsidR="00381C3D" w:rsidRPr="00E171FE" w:rsidRDefault="00E03ECB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lastRenderedPageBreak/>
              <w:t xml:space="preserve">Показатель 2 Направления 2. </w:t>
            </w:r>
            <w:r w:rsidR="00381C3D" w:rsidRPr="00E171FE">
              <w:rPr>
                <w:rFonts w:eastAsia="Calibri"/>
                <w:lang w:eastAsia="en-US"/>
              </w:rPr>
              <w:t>Объем оборота общественного питания</w:t>
            </w:r>
          </w:p>
        </w:tc>
        <w:tc>
          <w:tcPr>
            <w:tcW w:w="709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1275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11426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11500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12000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12500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12500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13000</w:t>
            </w:r>
          </w:p>
        </w:tc>
        <w:tc>
          <w:tcPr>
            <w:tcW w:w="2551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  <w:color w:val="000000"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</w:p>
        </w:tc>
      </w:tr>
      <w:tr w:rsidR="00381C3D" w:rsidRPr="00E171FE" w:rsidTr="00D5545D">
        <w:tc>
          <w:tcPr>
            <w:tcW w:w="3970" w:type="dxa"/>
            <w:shd w:val="clear" w:color="auto" w:fill="auto"/>
          </w:tcPr>
          <w:p w:rsidR="00381C3D" w:rsidRPr="00E171FE" w:rsidRDefault="00E03ECB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 xml:space="preserve">Показатель 3 Направления 2. </w:t>
            </w:r>
            <w:r w:rsidR="00381C3D" w:rsidRPr="00E171FE">
              <w:rPr>
                <w:rFonts w:eastAsia="Calibri"/>
                <w:lang w:eastAsia="en-US"/>
              </w:rPr>
              <w:t>Объем закупок сельскохозяйственной продукции</w:t>
            </w:r>
          </w:p>
        </w:tc>
        <w:tc>
          <w:tcPr>
            <w:tcW w:w="709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</w:t>
            </w:r>
          </w:p>
        </w:tc>
        <w:tc>
          <w:tcPr>
            <w:tcW w:w="1275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63988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64000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64500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65000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65000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65500</w:t>
            </w:r>
          </w:p>
        </w:tc>
        <w:tc>
          <w:tcPr>
            <w:tcW w:w="2551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  <w:color w:val="000000"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</w:p>
        </w:tc>
      </w:tr>
      <w:tr w:rsidR="00381C3D" w:rsidRPr="00E171FE" w:rsidTr="00D5545D">
        <w:tc>
          <w:tcPr>
            <w:tcW w:w="3970" w:type="dxa"/>
            <w:shd w:val="clear" w:color="auto" w:fill="auto"/>
          </w:tcPr>
          <w:p w:rsidR="00381C3D" w:rsidRPr="00E171FE" w:rsidRDefault="00E03ECB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 xml:space="preserve">Показатель 4 Направления 2. </w:t>
            </w:r>
            <w:r w:rsidR="00381C3D" w:rsidRPr="00E171FE">
              <w:rPr>
                <w:rFonts w:eastAsia="Calibri"/>
                <w:lang w:eastAsia="en-US"/>
              </w:rPr>
              <w:t>Создание новых рабочих мест</w:t>
            </w:r>
          </w:p>
        </w:tc>
        <w:tc>
          <w:tcPr>
            <w:tcW w:w="709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мест</w:t>
            </w:r>
          </w:p>
        </w:tc>
        <w:tc>
          <w:tcPr>
            <w:tcW w:w="1275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0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850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8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1</w:t>
            </w:r>
          </w:p>
        </w:tc>
        <w:tc>
          <w:tcPr>
            <w:tcW w:w="2551" w:type="dxa"/>
            <w:shd w:val="clear" w:color="auto" w:fill="auto"/>
          </w:tcPr>
          <w:p w:rsidR="00381C3D" w:rsidRPr="00E171FE" w:rsidRDefault="00381C3D" w:rsidP="006E14B3">
            <w:pPr>
              <w:pStyle w:val="Table"/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381C3D" w:rsidRPr="00E171FE" w:rsidRDefault="00381C3D" w:rsidP="006E14B3">
            <w:pPr>
              <w:pStyle w:val="Table"/>
              <w:rPr>
                <w:noProof/>
              </w:rPr>
            </w:pPr>
          </w:p>
        </w:tc>
      </w:tr>
    </w:tbl>
    <w:p w:rsidR="00590B71" w:rsidRPr="00E171FE" w:rsidRDefault="00590B71" w:rsidP="00381C3D">
      <w:pPr>
        <w:spacing w:line="262" w:lineRule="auto"/>
        <w:ind w:right="-8"/>
        <w:rPr>
          <w:rFonts w:cs="Arial"/>
          <w:b/>
          <w:color w:val="000000"/>
        </w:rPr>
      </w:pPr>
    </w:p>
    <w:p w:rsidR="00FA36D6" w:rsidRPr="00E171FE" w:rsidRDefault="00FA36D6" w:rsidP="00FA36D6">
      <w:pPr>
        <w:spacing w:line="262" w:lineRule="auto"/>
        <w:ind w:right="-8"/>
        <w:jc w:val="center"/>
        <w:rPr>
          <w:rFonts w:cs="Arial"/>
          <w:b/>
          <w:color w:val="000000"/>
        </w:rPr>
      </w:pPr>
      <w:r w:rsidRPr="00E171FE">
        <w:rPr>
          <w:rFonts w:cs="Arial"/>
          <w:b/>
          <w:color w:val="000000"/>
        </w:rPr>
        <w:t>2.1. Методика расчета показателя</w:t>
      </w:r>
    </w:p>
    <w:p w:rsidR="00B01BDF" w:rsidRPr="00E171FE" w:rsidRDefault="00B01BDF" w:rsidP="00FA36D6">
      <w:pPr>
        <w:spacing w:line="262" w:lineRule="auto"/>
        <w:ind w:right="-8"/>
        <w:jc w:val="center"/>
        <w:rPr>
          <w:rFonts w:cs="Arial"/>
          <w:color w:val="000000"/>
        </w:rPr>
      </w:pPr>
    </w:p>
    <w:tbl>
      <w:tblPr>
        <w:tblW w:w="15310" w:type="dxa"/>
        <w:tblInd w:w="-248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979"/>
        <w:gridCol w:w="5738"/>
        <w:gridCol w:w="1327"/>
        <w:gridCol w:w="7266"/>
      </w:tblGrid>
      <w:tr w:rsidR="00FA36D6" w:rsidRPr="00E171FE" w:rsidTr="00EA4AA2">
        <w:trPr>
          <w:trHeight w:val="120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0"/>
            </w:pPr>
            <w:r w:rsidRPr="00E171FE">
              <w:lastRenderedPageBreak/>
              <w:t>№ п/п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0"/>
              <w:rPr>
                <w:lang w:val="en-US"/>
              </w:rPr>
            </w:pPr>
            <w:r w:rsidRPr="00E171FE"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0"/>
            </w:pPr>
            <w:r w:rsidRPr="00E171FE">
              <w:t>Единица измерения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0"/>
            </w:pPr>
            <w:r w:rsidRPr="00E171FE">
              <w:t>Методика расчета показателя или источник получения информации о</w:t>
            </w:r>
          </w:p>
          <w:p w:rsidR="00FA36D6" w:rsidRPr="00E171FE" w:rsidRDefault="00FA36D6" w:rsidP="006E14B3">
            <w:pPr>
              <w:pStyle w:val="Table"/>
            </w:pPr>
            <w:r w:rsidRPr="00E171FE">
              <w:t>значениях показателя</w:t>
            </w:r>
          </w:p>
        </w:tc>
      </w:tr>
      <w:tr w:rsidR="00FA36D6" w:rsidRPr="00E171FE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"/>
            </w:pPr>
            <w:r w:rsidRPr="00E171FE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"/>
              <w:rPr>
                <w:lang w:val="en-US"/>
              </w:rPr>
            </w:pPr>
            <w:r w:rsidRPr="00E171FE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"/>
            </w:pPr>
            <w:r w:rsidRPr="00E171FE"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6D6" w:rsidRPr="00E171FE" w:rsidRDefault="00FA36D6" w:rsidP="006E14B3">
            <w:pPr>
              <w:pStyle w:val="Table"/>
              <w:rPr>
                <w:lang w:val="en-US"/>
              </w:rPr>
            </w:pPr>
            <w:r w:rsidRPr="00E171FE">
              <w:rPr>
                <w:lang w:val="en-US"/>
              </w:rPr>
              <w:t>4</w:t>
            </w:r>
          </w:p>
        </w:tc>
      </w:tr>
      <w:tr w:rsidR="008C738A" w:rsidRPr="00E171FE" w:rsidTr="008C738A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38A" w:rsidRPr="00E171FE" w:rsidRDefault="00B01BDF" w:rsidP="006E14B3">
            <w:pPr>
              <w:pStyle w:val="Table"/>
            </w:pPr>
            <w:r w:rsidRPr="00E171FE">
              <w:rPr>
                <w:noProof/>
              </w:rPr>
              <w:t>«Развитие сельского хозяйства и регулирование рынков сельскохозяйственной продукции в Людиновском муниципальном округе»</w:t>
            </w:r>
          </w:p>
        </w:tc>
      </w:tr>
      <w:tr w:rsidR="00D16206" w:rsidRPr="00E171FE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D16206" w:rsidP="006E14B3">
            <w:pPr>
              <w:pStyle w:val="Table"/>
            </w:pPr>
            <w:r w:rsidRPr="00E171FE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177291" w:rsidP="006E14B3">
            <w:pPr>
              <w:pStyle w:val="Table"/>
              <w:rPr>
                <w:kern w:val="0"/>
              </w:rPr>
            </w:pPr>
            <w:r w:rsidRPr="00E171FE">
              <w:rPr>
                <w:kern w:val="0"/>
              </w:rPr>
              <w:t xml:space="preserve">Показатель 1 Направления 1. </w:t>
            </w:r>
            <w:r w:rsidR="00244FFA" w:rsidRPr="00E171FE">
              <w:rPr>
                <w:kern w:val="0"/>
              </w:rPr>
              <w:t>Объем производства валовой сельскохозяйственной продукции в фактически действующих ценах в КФХ и ЛПХ района.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244FFA" w:rsidP="006E14B3">
            <w:pPr>
              <w:pStyle w:val="Table"/>
            </w:pPr>
            <w:r w:rsidRPr="00E171FE">
              <w:t>тыс.руб.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73C7" w:rsidRPr="00E171FE" w:rsidRDefault="005740F1" w:rsidP="006E14B3">
            <w:pPr>
              <w:pStyle w:val="Table"/>
              <w:rPr>
                <w:color w:val="FF0000"/>
              </w:rPr>
            </w:pPr>
            <w:r w:rsidRPr="00E171FE">
              <w:t>Объём производства валовой сельскохозяйственной продукции в фактически действующих ценах в КФХ и ЛПХ района  тыс. руб.  Рассчитывается на осно</w:t>
            </w:r>
            <w:r w:rsidR="00567771" w:rsidRPr="00E171FE">
              <w:t>вании годовых данных Калугастата</w:t>
            </w:r>
            <w:r w:rsidRPr="00E171FE">
              <w:t xml:space="preserve"> и бухгалтерской отчётности сельхозпроизводителей (формы № 29-СХ, № 2-фермер). Определяется суммированием стоимости произведённой продукции растениеводства и животноводства в действующих ценах реализации без учёта НДС.</w:t>
            </w:r>
          </w:p>
        </w:tc>
      </w:tr>
      <w:tr w:rsidR="00D16206" w:rsidRPr="00E171FE" w:rsidTr="008C738A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D16206" w:rsidP="006E14B3">
            <w:pPr>
              <w:pStyle w:val="Table"/>
            </w:pPr>
            <w:r w:rsidRPr="00E171FE"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177291" w:rsidP="006E14B3">
            <w:pPr>
              <w:pStyle w:val="Table"/>
              <w:rPr>
                <w:kern w:val="0"/>
              </w:rPr>
            </w:pPr>
            <w:r w:rsidRPr="00E171FE">
              <w:rPr>
                <w:kern w:val="0"/>
              </w:rPr>
              <w:t xml:space="preserve">Показатель 2 Направления 1. </w:t>
            </w:r>
            <w:r w:rsidR="00244FFA" w:rsidRPr="00E171FE">
              <w:rPr>
                <w:kern w:val="0"/>
              </w:rPr>
              <w:t>Индекс производства продукции сельского хозяйства в КФХ и ЛПХ.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244FFA" w:rsidP="006E14B3">
            <w:pPr>
              <w:pStyle w:val="Table"/>
            </w:pPr>
            <w:r w:rsidRPr="00E171FE"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6206" w:rsidRPr="00E171FE" w:rsidRDefault="005740F1" w:rsidP="006E14B3">
            <w:pPr>
              <w:pStyle w:val="Table"/>
            </w:pPr>
            <w:r w:rsidRPr="00E171FE">
              <w:t xml:space="preserve">Определяется как отношение объёма производства продукции сельского хозяйства в сопоставимых ценах отчётного года к базисному году, умноженное на 100 %. </w:t>
            </w:r>
          </w:p>
        </w:tc>
      </w:tr>
      <w:tr w:rsidR="00870486" w:rsidRPr="00E171FE" w:rsidTr="00244FFA">
        <w:trPr>
          <w:trHeight w:val="139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70486" w:rsidRPr="00E171FE" w:rsidRDefault="00B01BDF" w:rsidP="006E14B3">
            <w:pPr>
              <w:pStyle w:val="Table"/>
            </w:pPr>
            <w:r w:rsidRPr="00E171FE">
              <w:rPr>
                <w:noProof/>
              </w:rPr>
              <w:t>«Развитие потребительской  кооперации в Людиновском муниципальном округе»</w:t>
            </w:r>
          </w:p>
        </w:tc>
      </w:tr>
      <w:tr w:rsidR="00244FFA" w:rsidRPr="00E171FE" w:rsidTr="00244FFA">
        <w:trPr>
          <w:trHeight w:val="1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E171FE" w:rsidRDefault="0017729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 xml:space="preserve">Показатель 1 Направления 2. </w:t>
            </w:r>
            <w:r w:rsidR="00244FFA" w:rsidRPr="00E171FE">
              <w:rPr>
                <w:noProof/>
              </w:rPr>
              <w:t>Объем розничного товарооборота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E171FE" w:rsidRDefault="005740F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Определяется на основании данных налоговой и статистической отчётности субъектов потребительской кооперации и малого бизнеса (форма № П-1, бухгалтерская отчётность). Рассчитывается как совокупный объём продаж товаров конечным потребителям на территории округа за отчётный период.</w:t>
            </w:r>
          </w:p>
        </w:tc>
      </w:tr>
      <w:tr w:rsidR="00244FFA" w:rsidRPr="00E171FE" w:rsidTr="00244FFA">
        <w:trPr>
          <w:trHeight w:val="1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44FFA" w:rsidRPr="00E171FE" w:rsidRDefault="0017729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 xml:space="preserve">Показатель 2 Направления 2. </w:t>
            </w:r>
            <w:r w:rsidR="00244FFA" w:rsidRPr="00E171FE">
              <w:rPr>
                <w:noProof/>
              </w:rPr>
              <w:t>Объем оборота общественного питания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44FFA" w:rsidRPr="00E171FE" w:rsidRDefault="005740F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Формируется на основании статистической формы № П-2 и сведений о выручке предприятий общественного питания. Рассчитывается как сумма доходов от реализации готовых блюд, полуфабрикатов и напитков населению и организациям.</w:t>
            </w:r>
          </w:p>
        </w:tc>
      </w:tr>
      <w:tr w:rsidR="00244FFA" w:rsidRPr="00E171FE" w:rsidTr="00244FFA">
        <w:trPr>
          <w:trHeight w:val="16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17729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 xml:space="preserve">Показатель 3 Направления 2. </w:t>
            </w:r>
            <w:r w:rsidR="00244FFA" w:rsidRPr="00E171FE">
              <w:rPr>
                <w:noProof/>
              </w:rPr>
              <w:t>Объем закупок сельскохозяйственной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тыс.руб.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5740F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 xml:space="preserve">Определяется по данным закупочных ведомостей и отчётности кооперативов, перерабатывающих и торговых организаций. Рассчитывается как совокупная стоимость </w:t>
            </w:r>
            <w:r w:rsidRPr="00E171FE">
              <w:rPr>
                <w:noProof/>
              </w:rPr>
              <w:lastRenderedPageBreak/>
              <w:t>сельскохозяйственной продукции, приобретённой у КФХ и ЛПХ для последующей переработки или реализации.</w:t>
            </w:r>
          </w:p>
        </w:tc>
      </w:tr>
      <w:tr w:rsidR="00244FFA" w:rsidRPr="00E171FE" w:rsidTr="00244FFA">
        <w:trPr>
          <w:trHeight w:val="1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17729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 xml:space="preserve">Показатель 4 Направления 2. </w:t>
            </w:r>
            <w:r w:rsidR="00244FFA" w:rsidRPr="00E171FE">
              <w:rPr>
                <w:noProof/>
              </w:rPr>
              <w:t>Создание новых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244FFA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мест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FA" w:rsidRPr="00E171FE" w:rsidRDefault="005740F1" w:rsidP="006E14B3">
            <w:pPr>
              <w:pStyle w:val="Table"/>
              <w:rPr>
                <w:noProof/>
              </w:rPr>
            </w:pPr>
            <w:r w:rsidRPr="00E171FE">
              <w:rPr>
                <w:noProof/>
              </w:rPr>
              <w:t>Рассчитывается на основании данных муниципальной службы занятости, отчётности работодателей и реестра субъектов предпринимательской деятельности. Показатель определяется как разница между количеством рабочих мест на конец и начало отчётного периода в организациях агропромышленного комплекса и потребительской кооперации.</w:t>
            </w:r>
          </w:p>
        </w:tc>
      </w:tr>
    </w:tbl>
    <w:p w:rsidR="00CF3FCA" w:rsidRPr="00E171FE" w:rsidRDefault="00CF3FCA" w:rsidP="005740F1">
      <w:pPr>
        <w:spacing w:line="262" w:lineRule="auto"/>
        <w:ind w:right="-8"/>
        <w:rPr>
          <w:rFonts w:cs="Arial"/>
          <w:b/>
          <w:color w:val="000000"/>
        </w:rPr>
      </w:pPr>
    </w:p>
    <w:p w:rsidR="00244FFA" w:rsidRPr="00E171FE" w:rsidRDefault="00244FFA">
      <w:pPr>
        <w:rPr>
          <w:rFonts w:cs="Arial"/>
          <w:b/>
          <w:color w:val="000000"/>
        </w:rPr>
      </w:pPr>
      <w:r w:rsidRPr="00E171FE">
        <w:rPr>
          <w:rFonts w:cs="Arial"/>
          <w:b/>
          <w:color w:val="000000"/>
        </w:rPr>
        <w:br w:type="page"/>
      </w:r>
    </w:p>
    <w:p w:rsidR="008C738A" w:rsidRPr="00E171FE" w:rsidRDefault="008C738A" w:rsidP="008C738A">
      <w:pPr>
        <w:numPr>
          <w:ilvl w:val="0"/>
          <w:numId w:val="9"/>
        </w:numPr>
        <w:spacing w:line="262" w:lineRule="auto"/>
        <w:ind w:right="-8"/>
        <w:jc w:val="center"/>
        <w:rPr>
          <w:rFonts w:cs="Arial"/>
          <w:b/>
          <w:color w:val="000000"/>
          <w:lang w:val="en-US"/>
        </w:rPr>
      </w:pPr>
      <w:r w:rsidRPr="00E171FE">
        <w:rPr>
          <w:rFonts w:cs="Arial"/>
          <w:b/>
          <w:color w:val="000000"/>
        </w:rPr>
        <w:lastRenderedPageBreak/>
        <w:t>Структура муниципальной программы</w:t>
      </w:r>
    </w:p>
    <w:p w:rsidR="008C738A" w:rsidRPr="00E171FE" w:rsidRDefault="008C738A" w:rsidP="008C738A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7"/>
        <w:gridCol w:w="39"/>
        <w:gridCol w:w="3441"/>
        <w:gridCol w:w="60"/>
        <w:gridCol w:w="3226"/>
        <w:gridCol w:w="74"/>
        <w:gridCol w:w="3548"/>
        <w:gridCol w:w="66"/>
        <w:gridCol w:w="2288"/>
        <w:gridCol w:w="1540"/>
      </w:tblGrid>
      <w:tr w:rsidR="00021560" w:rsidRPr="00E171FE" w:rsidTr="00F750A4">
        <w:tc>
          <w:tcPr>
            <w:tcW w:w="1539" w:type="dxa"/>
            <w:gridSpan w:val="2"/>
            <w:shd w:val="clear" w:color="auto" w:fill="auto"/>
          </w:tcPr>
          <w:p w:rsidR="008C738A" w:rsidRPr="00E171FE" w:rsidRDefault="008C738A" w:rsidP="006E14B3">
            <w:pPr>
              <w:pStyle w:val="Table0"/>
            </w:pPr>
            <w:r w:rsidRPr="00E171FE">
              <w:t>№ п/п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C738A" w:rsidRPr="00E171FE" w:rsidRDefault="008C738A" w:rsidP="006E14B3">
            <w:pPr>
              <w:pStyle w:val="Table0"/>
            </w:pPr>
            <w:r w:rsidRPr="00E171FE">
              <w:t>Наименование</w:t>
            </w:r>
          </w:p>
          <w:p w:rsidR="008C738A" w:rsidRPr="00E171FE" w:rsidRDefault="008C738A" w:rsidP="006E14B3">
            <w:pPr>
              <w:pStyle w:val="Table0"/>
            </w:pPr>
            <w:r w:rsidRPr="00E171FE">
              <w:t>направления</w:t>
            </w:r>
          </w:p>
          <w:p w:rsidR="008C738A" w:rsidRPr="00E171FE" w:rsidRDefault="008C738A" w:rsidP="006E14B3">
            <w:pPr>
              <w:pStyle w:val="Table0"/>
            </w:pPr>
            <w:r w:rsidRPr="00E171FE">
              <w:t xml:space="preserve">(подпрограммы) при наличии/ наименование структурного элемента/ </w:t>
            </w:r>
          </w:p>
          <w:p w:rsidR="008C738A" w:rsidRPr="00E171FE" w:rsidRDefault="008C738A" w:rsidP="006E14B3">
            <w:pPr>
              <w:pStyle w:val="Table0"/>
            </w:pPr>
            <w:r w:rsidRPr="00E171FE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265" w:type="dxa"/>
            <w:shd w:val="clear" w:color="auto" w:fill="auto"/>
          </w:tcPr>
          <w:p w:rsidR="008C738A" w:rsidRPr="00E171FE" w:rsidRDefault="008C738A" w:rsidP="006E14B3">
            <w:pPr>
              <w:pStyle w:val="Table0"/>
            </w:pPr>
            <w:r w:rsidRPr="00E171FE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8C738A" w:rsidRPr="00E171FE" w:rsidRDefault="008C738A" w:rsidP="006E14B3">
            <w:pPr>
              <w:pStyle w:val="Table"/>
            </w:pPr>
            <w:r w:rsidRPr="00E171FE">
              <w:t>ожидаемых эффектов от реализации задачи структурного элемента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C738A" w:rsidRPr="00E171FE" w:rsidRDefault="008C738A" w:rsidP="006E14B3">
            <w:pPr>
              <w:pStyle w:val="Table"/>
            </w:pPr>
            <w:r w:rsidRPr="00E171FE">
              <w:t>Связь задачи структурного элемента с показателем муниципальной программы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C738A" w:rsidRPr="00E171FE" w:rsidRDefault="008C738A" w:rsidP="006E14B3">
            <w:pPr>
              <w:pStyle w:val="Table"/>
            </w:pPr>
            <w:r w:rsidRPr="00E171FE">
              <w:t>Ответственный</w:t>
            </w:r>
          </w:p>
          <w:p w:rsidR="008C738A" w:rsidRPr="00E171FE" w:rsidRDefault="008C738A" w:rsidP="006E14B3">
            <w:pPr>
              <w:pStyle w:val="Table"/>
            </w:pPr>
            <w:r w:rsidRPr="00E171FE">
              <w:t>исполнитель (соисполнитель)</w:t>
            </w:r>
          </w:p>
          <w:p w:rsidR="008C738A" w:rsidRPr="00E171FE" w:rsidRDefault="008C738A" w:rsidP="006E14B3">
            <w:pPr>
              <w:pStyle w:val="Table"/>
            </w:pPr>
            <w:r w:rsidRPr="00E171FE">
              <w:t>структурного элемента</w:t>
            </w:r>
          </w:p>
        </w:tc>
        <w:tc>
          <w:tcPr>
            <w:tcW w:w="1253" w:type="dxa"/>
            <w:shd w:val="clear" w:color="auto" w:fill="auto"/>
          </w:tcPr>
          <w:p w:rsidR="008C738A" w:rsidRPr="00E171FE" w:rsidRDefault="008C738A" w:rsidP="006E14B3">
            <w:pPr>
              <w:pStyle w:val="Table"/>
            </w:pPr>
            <w:r w:rsidRPr="00E171FE">
              <w:t>Срок реализации</w:t>
            </w:r>
          </w:p>
        </w:tc>
      </w:tr>
      <w:tr w:rsidR="008C738A" w:rsidRPr="00E171FE" w:rsidTr="00F750A4">
        <w:tc>
          <w:tcPr>
            <w:tcW w:w="15709" w:type="dxa"/>
            <w:gridSpan w:val="10"/>
            <w:shd w:val="clear" w:color="auto" w:fill="auto"/>
          </w:tcPr>
          <w:p w:rsidR="008C738A" w:rsidRPr="00E171FE" w:rsidRDefault="006E14B3" w:rsidP="006E14B3">
            <w:pPr>
              <w:pStyle w:val="Table"/>
              <w:rPr>
                <w:sz w:val="20"/>
              </w:rPr>
            </w:pPr>
            <w:r>
              <w:t>1.</w:t>
            </w:r>
            <w:r w:rsidR="008C738A" w:rsidRPr="00E171FE">
              <w:t xml:space="preserve">Направление </w:t>
            </w:r>
            <w:r w:rsidR="0046138D" w:rsidRPr="00E171FE">
              <w:rPr>
                <w:noProof/>
              </w:rPr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</w:tr>
      <w:tr w:rsidR="008C738A" w:rsidRPr="00E171FE" w:rsidTr="00F750A4">
        <w:tc>
          <w:tcPr>
            <w:tcW w:w="15709" w:type="dxa"/>
            <w:gridSpan w:val="10"/>
            <w:shd w:val="clear" w:color="auto" w:fill="auto"/>
          </w:tcPr>
          <w:p w:rsidR="00381C3D" w:rsidRPr="00E171FE" w:rsidRDefault="006E14B3" w:rsidP="006E14B3">
            <w:pPr>
              <w:pStyle w:val="Table"/>
            </w:pPr>
            <w:r>
              <w:t>1.</w:t>
            </w:r>
            <w:r w:rsidR="00381C3D" w:rsidRPr="00E171FE">
              <w:t>Региональный проект</w:t>
            </w:r>
          </w:p>
          <w:p w:rsidR="00381C3D" w:rsidRPr="00E171FE" w:rsidRDefault="00381C3D" w:rsidP="006E14B3">
            <w:pPr>
              <w:pStyle w:val="Table"/>
            </w:pPr>
            <w:r w:rsidRPr="00E171FE">
              <w:t xml:space="preserve"> «Развитие сельского хозяйства и рынков сельскохозяйственной продукции в Людиновском муниципальном округе»;</w:t>
            </w:r>
          </w:p>
          <w:p w:rsidR="008C738A" w:rsidRPr="00E171FE" w:rsidRDefault="00381C3D" w:rsidP="006E14B3">
            <w:pPr>
              <w:pStyle w:val="Table"/>
              <w:rPr>
                <w:sz w:val="20"/>
              </w:rPr>
            </w:pPr>
            <w:r w:rsidRPr="00E171FE">
              <w:t xml:space="preserve"> «Развитие потребительской кооперации в Людиновском муниципальном округе».</w:t>
            </w:r>
          </w:p>
        </w:tc>
      </w:tr>
      <w:tr w:rsidR="008C738A" w:rsidRPr="00E171FE" w:rsidTr="00F750A4">
        <w:tc>
          <w:tcPr>
            <w:tcW w:w="15709" w:type="dxa"/>
            <w:gridSpan w:val="10"/>
            <w:shd w:val="clear" w:color="auto" w:fill="auto"/>
          </w:tcPr>
          <w:p w:rsidR="008C738A" w:rsidRPr="00E171FE" w:rsidRDefault="008C738A" w:rsidP="006E14B3">
            <w:pPr>
              <w:pStyle w:val="Table"/>
              <w:rPr>
                <w:sz w:val="20"/>
              </w:rPr>
            </w:pPr>
            <w:r w:rsidRPr="00E171FE">
              <w:t>2.Ведомственный проект (отсутствует)</w:t>
            </w:r>
          </w:p>
        </w:tc>
      </w:tr>
      <w:tr w:rsidR="008C738A" w:rsidRPr="00E171FE" w:rsidTr="00F750A4">
        <w:tc>
          <w:tcPr>
            <w:tcW w:w="15709" w:type="dxa"/>
            <w:gridSpan w:val="10"/>
            <w:shd w:val="clear" w:color="auto" w:fill="auto"/>
          </w:tcPr>
          <w:p w:rsidR="008C738A" w:rsidRPr="00E171FE" w:rsidRDefault="008C738A" w:rsidP="006E14B3">
            <w:pPr>
              <w:pStyle w:val="Table"/>
              <w:rPr>
                <w:sz w:val="20"/>
              </w:rPr>
            </w:pPr>
            <w:r w:rsidRPr="00E171FE">
              <w:t xml:space="preserve">3.Комплекс процессных мероприятий </w:t>
            </w:r>
            <w:r w:rsidR="00381C3D" w:rsidRPr="00E171FE"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</w:tr>
      <w:tr w:rsidR="0038694E" w:rsidRPr="00E171FE" w:rsidTr="00D46C92">
        <w:tc>
          <w:tcPr>
            <w:tcW w:w="1539" w:type="dxa"/>
            <w:gridSpan w:val="2"/>
            <w:shd w:val="clear" w:color="auto" w:fill="auto"/>
          </w:tcPr>
          <w:p w:rsidR="0038694E" w:rsidRPr="00E171FE" w:rsidRDefault="00F750A4" w:rsidP="006E14B3">
            <w:pPr>
              <w:pStyle w:val="Table"/>
            </w:pPr>
            <w:r w:rsidRPr="00E171FE">
              <w:t>3.1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694E" w:rsidRPr="00E171FE" w:rsidRDefault="008928B3" w:rsidP="006E14B3">
            <w:pPr>
              <w:pStyle w:val="Table"/>
              <w:rPr>
                <w:rFonts w:eastAsia="Calibri"/>
                <w:kern w:val="0"/>
                <w:szCs w:val="24"/>
                <w:lang w:eastAsia="en-US"/>
              </w:rPr>
            </w:pPr>
            <w:r w:rsidRPr="00E171FE">
              <w:t>Поддержка животноводства в ЛПХ и КФХ района</w:t>
            </w:r>
            <w:r w:rsidR="00AB53A8" w:rsidRPr="00E171FE">
              <w:t>.</w:t>
            </w:r>
          </w:p>
        </w:tc>
        <w:tc>
          <w:tcPr>
            <w:tcW w:w="3265" w:type="dxa"/>
            <w:shd w:val="clear" w:color="auto" w:fill="auto"/>
          </w:tcPr>
          <w:p w:rsidR="0038694E" w:rsidRPr="00E171FE" w:rsidRDefault="009A1CC4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Задача: Поддержка развития рынков сельскохозяйственной продукции, сырья и продовольствия, рыночной инфраструктуры.</w:t>
            </w:r>
            <w:r w:rsidRPr="00E171FE">
              <w:rPr>
                <w:rFonts w:eastAsia="Calibri"/>
                <w:lang w:eastAsia="en-US"/>
              </w:rPr>
              <w:br/>
              <w:t>Ожидаемый результат:</w:t>
            </w:r>
            <w:r w:rsidRPr="00E171FE">
              <w:t xml:space="preserve"> Увеличение </w:t>
            </w:r>
            <w:r w:rsidRPr="00E171FE">
              <w:rPr>
                <w:rFonts w:eastAsia="Calibri"/>
                <w:lang w:eastAsia="en-US"/>
              </w:rPr>
              <w:t>объема производства валовой сельскохозяйственной продукции в фактически действующих ценах в КФХ и ЛПХ района.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1773C7" w:rsidRPr="00E171FE" w:rsidRDefault="00177291" w:rsidP="006E14B3">
            <w:pPr>
              <w:pStyle w:val="Table"/>
            </w:pPr>
            <w:r w:rsidRPr="00E171FE">
              <w:t>Показатель 1 Направления 1. Объем производства валовой сельскохозяйственной продукции в фактически действующих ценах в КФХ и ЛПХ района.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38694E" w:rsidRPr="00E171FE" w:rsidRDefault="007E435F" w:rsidP="006E14B3">
            <w:pPr>
              <w:pStyle w:val="Table"/>
              <w:rPr>
                <w:noProof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  <w:r w:rsidR="00D46C92" w:rsidRPr="00E171FE">
              <w:t>.</w:t>
            </w:r>
          </w:p>
        </w:tc>
        <w:tc>
          <w:tcPr>
            <w:tcW w:w="1253" w:type="dxa"/>
            <w:shd w:val="clear" w:color="auto" w:fill="auto"/>
          </w:tcPr>
          <w:p w:rsidR="0038694E" w:rsidRPr="00E171FE" w:rsidRDefault="007E435F" w:rsidP="006E14B3">
            <w:pPr>
              <w:pStyle w:val="Table"/>
            </w:pPr>
            <w:r w:rsidRPr="00E171FE">
              <w:t>2026-2030</w:t>
            </w:r>
          </w:p>
        </w:tc>
      </w:tr>
      <w:tr w:rsidR="008928B3" w:rsidRPr="00E171FE" w:rsidTr="00D46C92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lastRenderedPageBreak/>
              <w:t>3.2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  <w:rPr>
                <w:rFonts w:eastAsia="Calibri"/>
                <w:kern w:val="0"/>
                <w:szCs w:val="24"/>
                <w:lang w:eastAsia="en-US"/>
              </w:rPr>
            </w:pPr>
            <w:r w:rsidRPr="00E171FE">
              <w:t>Проведение конкурсов, выставок, ярмарок, областных сельских спортивных игр</w:t>
            </w:r>
            <w:r w:rsidR="00AB53A8" w:rsidRPr="00E171FE">
              <w:t>.</w:t>
            </w:r>
          </w:p>
        </w:tc>
        <w:tc>
          <w:tcPr>
            <w:tcW w:w="3265" w:type="dxa"/>
            <w:shd w:val="clear" w:color="auto" w:fill="auto"/>
          </w:tcPr>
          <w:p w:rsidR="009A1CC4" w:rsidRPr="00E171FE" w:rsidRDefault="009A1CC4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Задача: Повышение уровня рентабельности в сельском хозяйстве, для обеспечения его устойчивого развития</w:t>
            </w:r>
            <w:r w:rsidR="004D691F" w:rsidRPr="00E171FE">
              <w:rPr>
                <w:rFonts w:eastAsia="Calibri"/>
                <w:lang w:eastAsia="en-US"/>
              </w:rPr>
              <w:t>.</w:t>
            </w:r>
          </w:p>
          <w:p w:rsidR="008928B3" w:rsidRPr="00E171FE" w:rsidRDefault="009A1CC4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Ожидаемый результат:</w:t>
            </w:r>
            <w:r w:rsidRPr="00E171FE">
              <w:t xml:space="preserve"> Увеличение </w:t>
            </w:r>
            <w:r w:rsidRPr="00E171FE">
              <w:rPr>
                <w:rFonts w:eastAsia="Calibri"/>
                <w:lang w:eastAsia="en-US"/>
              </w:rPr>
              <w:t>индекс производства продукции сельского хозяйства в КФХ и ЛПХ.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171FE" w:rsidRDefault="00177291" w:rsidP="006E14B3">
            <w:pPr>
              <w:pStyle w:val="Table"/>
            </w:pPr>
            <w:r w:rsidRPr="00E171FE">
              <w:t>Показатель 2 Направления 1. Индекс производства продукции сельского хозяйства в КФХ и ЛПХ.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noProof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E171FE" w:rsidRDefault="007E435F" w:rsidP="006E14B3">
            <w:pPr>
              <w:pStyle w:val="Table"/>
            </w:pPr>
            <w:r w:rsidRPr="00E171FE">
              <w:t>2026-2030</w:t>
            </w:r>
          </w:p>
        </w:tc>
      </w:tr>
      <w:tr w:rsidR="008928B3" w:rsidRPr="00E171FE" w:rsidTr="00D46C92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3.3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Поддержка организаций и индивидуальных предпринимателей Людиновского муниципального округа, ведущих свою деятельность в сфере рыбоводства</w:t>
            </w:r>
            <w:r w:rsidR="00AB53A8" w:rsidRPr="00E171FE">
              <w:t>.</w:t>
            </w:r>
          </w:p>
        </w:tc>
        <w:tc>
          <w:tcPr>
            <w:tcW w:w="3265" w:type="dxa"/>
            <w:shd w:val="clear" w:color="auto" w:fill="auto"/>
          </w:tcPr>
          <w:p w:rsidR="008928B3" w:rsidRPr="00E171FE" w:rsidRDefault="004D691F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Задача: Стимулирование роста объемов производства сельскохозяйственной продукции.</w:t>
            </w:r>
          </w:p>
          <w:p w:rsidR="004D691F" w:rsidRPr="00E171FE" w:rsidRDefault="004D691F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Ожидаемый результат:</w:t>
            </w:r>
            <w:r w:rsidRPr="00E171FE">
              <w:t xml:space="preserve"> Увеличение </w:t>
            </w:r>
            <w:r w:rsidRPr="00E171FE">
              <w:rPr>
                <w:rFonts w:eastAsia="Calibri"/>
                <w:lang w:eastAsia="en-US"/>
              </w:rPr>
              <w:t>индекса производства продукции сельского хозяйства в КФХ и ЛПХ.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171FE" w:rsidRDefault="00177291" w:rsidP="006E14B3">
            <w:pPr>
              <w:pStyle w:val="Table"/>
            </w:pPr>
            <w:r w:rsidRPr="00E171FE">
              <w:t>Показатель 2 Направления 1. Индекс производства продукции сельского хозяйства в КФХ и ЛПХ.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noProof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E171FE" w:rsidRDefault="007E435F" w:rsidP="006E14B3">
            <w:pPr>
              <w:pStyle w:val="Table"/>
            </w:pPr>
            <w:r w:rsidRPr="00E171FE">
              <w:t>2026-2030</w:t>
            </w:r>
          </w:p>
        </w:tc>
      </w:tr>
      <w:tr w:rsidR="008928B3" w:rsidRPr="00E171FE" w:rsidTr="00D46C92">
        <w:trPr>
          <w:trHeight w:val="705"/>
        </w:trPr>
        <w:tc>
          <w:tcPr>
            <w:tcW w:w="1539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3.4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Организация мероприятий при осуществлении деятельности по обращению с животными без владельцев</w:t>
            </w:r>
            <w:r w:rsidR="00AB53A8" w:rsidRPr="00E171FE">
              <w:t>.</w:t>
            </w:r>
          </w:p>
        </w:tc>
        <w:tc>
          <w:tcPr>
            <w:tcW w:w="3265" w:type="dxa"/>
            <w:shd w:val="clear" w:color="auto" w:fill="auto"/>
          </w:tcPr>
          <w:p w:rsidR="008928B3" w:rsidRPr="00E171FE" w:rsidRDefault="00BF2832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Задача:</w:t>
            </w:r>
            <w:r w:rsidR="00667450" w:rsidRPr="00E171FE">
              <w:rPr>
                <w:rFonts w:eastAsia="Calibri"/>
                <w:lang w:eastAsia="en-US"/>
              </w:rPr>
              <w:t xml:space="preserve"> Уменьшение численности бездомных животных</w:t>
            </w:r>
            <w:r w:rsidRPr="00E171FE">
              <w:rPr>
                <w:rFonts w:eastAsia="Calibri"/>
                <w:lang w:eastAsia="en-US"/>
              </w:rPr>
              <w:t>.</w:t>
            </w:r>
          </w:p>
          <w:p w:rsidR="00BF2832" w:rsidRPr="00E171FE" w:rsidRDefault="00BF2832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 xml:space="preserve">Ожидаемый результат: </w:t>
            </w:r>
            <w:r w:rsidR="00667450" w:rsidRPr="00E171FE">
              <w:rPr>
                <w:rFonts w:eastAsia="Calibri"/>
                <w:lang w:eastAsia="en-US"/>
              </w:rPr>
              <w:t>Снижение уровня агрессивности бездомных животных, уменьшение распространения инфекционных и др. заболеваний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noProof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E171FE" w:rsidRDefault="007E435F" w:rsidP="006E14B3">
            <w:pPr>
              <w:pStyle w:val="Table"/>
            </w:pPr>
            <w:r w:rsidRPr="00E171FE">
              <w:t>2026-2030</w:t>
            </w:r>
          </w:p>
        </w:tc>
      </w:tr>
      <w:tr w:rsidR="00F750A4" w:rsidRPr="00E171FE" w:rsidTr="00F750A4">
        <w:tc>
          <w:tcPr>
            <w:tcW w:w="15709" w:type="dxa"/>
            <w:gridSpan w:val="10"/>
            <w:shd w:val="clear" w:color="auto" w:fill="auto"/>
          </w:tcPr>
          <w:p w:rsidR="00F750A4" w:rsidRPr="00E171FE" w:rsidRDefault="00F750A4" w:rsidP="006E14B3">
            <w:pPr>
              <w:pStyle w:val="Table"/>
              <w:rPr>
                <w:sz w:val="20"/>
              </w:rPr>
            </w:pPr>
            <w:r w:rsidRPr="00E171FE">
              <w:t xml:space="preserve">4. Отдельные мероприятия </w:t>
            </w:r>
          </w:p>
        </w:tc>
      </w:tr>
      <w:tr w:rsidR="00F750A4" w:rsidRPr="00E171FE" w:rsidTr="00F750A4">
        <w:tc>
          <w:tcPr>
            <w:tcW w:w="1539" w:type="dxa"/>
            <w:gridSpan w:val="2"/>
            <w:shd w:val="clear" w:color="auto" w:fill="auto"/>
          </w:tcPr>
          <w:p w:rsidR="00F750A4" w:rsidRPr="00E171FE" w:rsidRDefault="00F750A4" w:rsidP="006E14B3">
            <w:pPr>
              <w:pStyle w:val="Table"/>
            </w:pPr>
            <w:r w:rsidRPr="00E171FE">
              <w:t>4.1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F750A4" w:rsidRPr="00E171FE" w:rsidRDefault="00F750A4" w:rsidP="006E14B3">
            <w:pPr>
              <w:pStyle w:val="Table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265" w:type="dxa"/>
            <w:shd w:val="clear" w:color="auto" w:fill="auto"/>
          </w:tcPr>
          <w:p w:rsidR="00F750A4" w:rsidRPr="00E171FE" w:rsidRDefault="00F750A4" w:rsidP="006E14B3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F750A4" w:rsidRPr="00E171FE" w:rsidRDefault="00F750A4" w:rsidP="006E14B3">
            <w:pPr>
              <w:pStyle w:val="Table"/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F750A4" w:rsidRPr="00E171FE" w:rsidRDefault="00F750A4" w:rsidP="006E14B3">
            <w:pPr>
              <w:pStyle w:val="Table"/>
              <w:rPr>
                <w:noProof/>
              </w:rPr>
            </w:pPr>
          </w:p>
        </w:tc>
        <w:tc>
          <w:tcPr>
            <w:tcW w:w="1253" w:type="dxa"/>
            <w:shd w:val="clear" w:color="auto" w:fill="auto"/>
          </w:tcPr>
          <w:p w:rsidR="00F750A4" w:rsidRPr="00E171FE" w:rsidRDefault="00F750A4" w:rsidP="006E14B3">
            <w:pPr>
              <w:pStyle w:val="Table"/>
            </w:pPr>
          </w:p>
        </w:tc>
      </w:tr>
      <w:tr w:rsidR="0038694E" w:rsidRPr="00E171FE" w:rsidTr="00F750A4">
        <w:tc>
          <w:tcPr>
            <w:tcW w:w="15709" w:type="dxa"/>
            <w:gridSpan w:val="10"/>
            <w:shd w:val="clear" w:color="auto" w:fill="auto"/>
          </w:tcPr>
          <w:p w:rsidR="0038694E" w:rsidRPr="00E171FE" w:rsidRDefault="006E14B3" w:rsidP="006E14B3">
            <w:pPr>
              <w:pStyle w:val="Table"/>
              <w:rPr>
                <w:sz w:val="20"/>
              </w:rPr>
            </w:pPr>
            <w:r>
              <w:rPr>
                <w:noProof/>
              </w:rPr>
              <w:t>2.</w:t>
            </w:r>
            <w:r w:rsidR="0046138D" w:rsidRPr="00E171FE">
              <w:rPr>
                <w:noProof/>
              </w:rPr>
              <w:t>«Развитие потребительской кооперации в Людиновском муниципальном округе»</w:t>
            </w:r>
          </w:p>
        </w:tc>
      </w:tr>
      <w:tr w:rsidR="0038694E" w:rsidRPr="00E171FE" w:rsidTr="00F750A4">
        <w:tc>
          <w:tcPr>
            <w:tcW w:w="15709" w:type="dxa"/>
            <w:gridSpan w:val="10"/>
            <w:shd w:val="clear" w:color="auto" w:fill="auto"/>
          </w:tcPr>
          <w:p w:rsidR="0038694E" w:rsidRPr="00E171FE" w:rsidRDefault="006E14B3" w:rsidP="006E14B3">
            <w:pPr>
              <w:pStyle w:val="Table"/>
            </w:pPr>
            <w:r>
              <w:t>1.</w:t>
            </w:r>
            <w:r w:rsidR="0038694E" w:rsidRPr="00E171FE">
              <w:t xml:space="preserve">Региональный проект </w:t>
            </w:r>
          </w:p>
          <w:p w:rsidR="00381C3D" w:rsidRPr="00E171FE" w:rsidRDefault="00381C3D" w:rsidP="006E14B3">
            <w:pPr>
              <w:pStyle w:val="Table"/>
            </w:pPr>
            <w:r w:rsidRPr="00E171FE">
              <w:t>«Развитие сельского хозяйства и рынков сельскохозяйственной продукции в Людиновском муниципальном округе»;</w:t>
            </w:r>
          </w:p>
          <w:p w:rsidR="00381C3D" w:rsidRPr="00E171FE" w:rsidRDefault="00381C3D" w:rsidP="006E14B3">
            <w:pPr>
              <w:pStyle w:val="Table"/>
              <w:rPr>
                <w:sz w:val="20"/>
              </w:rPr>
            </w:pPr>
            <w:r w:rsidRPr="00E171FE">
              <w:lastRenderedPageBreak/>
              <w:t xml:space="preserve"> «Развитие потребительской кооперации в Людиновском муниципальном округе».</w:t>
            </w:r>
          </w:p>
        </w:tc>
      </w:tr>
      <w:tr w:rsidR="0038694E" w:rsidRPr="00E171FE" w:rsidTr="00F750A4">
        <w:tc>
          <w:tcPr>
            <w:tcW w:w="15709" w:type="dxa"/>
            <w:gridSpan w:val="10"/>
            <w:shd w:val="clear" w:color="auto" w:fill="auto"/>
          </w:tcPr>
          <w:p w:rsidR="0038694E" w:rsidRPr="00E171FE" w:rsidRDefault="0038694E" w:rsidP="006E14B3">
            <w:pPr>
              <w:pStyle w:val="Table"/>
              <w:rPr>
                <w:sz w:val="20"/>
              </w:rPr>
            </w:pPr>
            <w:r w:rsidRPr="00E171FE">
              <w:lastRenderedPageBreak/>
              <w:t>2.Ведомственный проект (отсутствует)</w:t>
            </w:r>
          </w:p>
        </w:tc>
      </w:tr>
      <w:tr w:rsidR="0038694E" w:rsidRPr="00E171FE" w:rsidTr="00F750A4">
        <w:tc>
          <w:tcPr>
            <w:tcW w:w="15709" w:type="dxa"/>
            <w:gridSpan w:val="10"/>
            <w:shd w:val="clear" w:color="auto" w:fill="auto"/>
          </w:tcPr>
          <w:p w:rsidR="0038694E" w:rsidRPr="00E171FE" w:rsidRDefault="0038694E" w:rsidP="006E14B3">
            <w:pPr>
              <w:pStyle w:val="Table"/>
              <w:rPr>
                <w:sz w:val="20"/>
              </w:rPr>
            </w:pPr>
            <w:r w:rsidRPr="00E171FE">
              <w:t xml:space="preserve">3.Комплекс процессных мероприятий </w:t>
            </w:r>
            <w:r w:rsidR="00381C3D" w:rsidRPr="00E171FE">
              <w:t>«Развитие потребительской кооперации в Людиновском муниципальном округе»</w:t>
            </w:r>
          </w:p>
        </w:tc>
      </w:tr>
      <w:tr w:rsidR="008928B3" w:rsidRPr="00E171FE" w:rsidTr="008928B3">
        <w:trPr>
          <w:trHeight w:val="819"/>
        </w:trPr>
        <w:tc>
          <w:tcPr>
            <w:tcW w:w="1539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3.1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  <w:rPr>
                <w:color w:val="000000"/>
                <w:sz w:val="20"/>
              </w:rPr>
            </w:pPr>
            <w:r w:rsidRPr="00E171FE">
              <w:rPr>
                <w:rFonts w:eastAsia="Calibri"/>
                <w:lang w:eastAsia="en-US"/>
              </w:rPr>
              <w:t>Предоставление субсидий организациям потребительской кооперации на возмещение части расходов по доставке товаров первой необходимости в сельские магазины, расположенные начиная с 11 км.от пункта их получения и осуществлению выездной торговли в малонаселённых пунктах</w:t>
            </w:r>
            <w:r w:rsidR="00AB53A8" w:rsidRPr="00E17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5" w:type="dxa"/>
            <w:shd w:val="clear" w:color="auto" w:fill="auto"/>
          </w:tcPr>
          <w:p w:rsidR="00BF2832" w:rsidRPr="00E171FE" w:rsidRDefault="00BF2832" w:rsidP="006E14B3">
            <w:pPr>
              <w:pStyle w:val="Table"/>
            </w:pPr>
            <w:r w:rsidRPr="00E171FE">
              <w:t>Задача: Содействие  созданию в потребительской кооперации  потребительских кооперативов, позволяющих обеспечить высокий уровень хозяйствования в рыночных условиях.</w:t>
            </w:r>
          </w:p>
          <w:p w:rsidR="008928B3" w:rsidRPr="00E171FE" w:rsidRDefault="00BF2832" w:rsidP="006E14B3">
            <w:pPr>
              <w:pStyle w:val="Table"/>
            </w:pPr>
            <w:r w:rsidRPr="00E171FE">
              <w:t>Ожидаемый результат: увеличение объема розничного товарооборота.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171FE" w:rsidRDefault="00177291" w:rsidP="006E14B3">
            <w:pPr>
              <w:pStyle w:val="Table"/>
            </w:pPr>
            <w:r w:rsidRPr="00E171FE">
              <w:t>Показатель 1 Направления 2. Объем розничного товарооборота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color w:val="000000"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color w:val="000000"/>
              </w:rPr>
            </w:pPr>
            <w:r w:rsidRPr="00E171FE">
              <w:t>2026-2030</w:t>
            </w:r>
          </w:p>
        </w:tc>
      </w:tr>
      <w:tr w:rsidR="008928B3" w:rsidRPr="00E171FE" w:rsidTr="00F750A4">
        <w:trPr>
          <w:trHeight w:val="817"/>
        </w:trPr>
        <w:tc>
          <w:tcPr>
            <w:tcW w:w="1539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  <w:r w:rsidRPr="00E171FE">
              <w:t>3.2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Справочно: развитие торговой деятельности, общественного питания и оказание  платных и, в т.ч. бытовых услуг сельским жителям</w:t>
            </w:r>
            <w:r w:rsidR="00AB53A8" w:rsidRPr="00E17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5" w:type="dxa"/>
            <w:shd w:val="clear" w:color="auto" w:fill="auto"/>
          </w:tcPr>
          <w:p w:rsidR="008928B3" w:rsidRPr="00E171FE" w:rsidRDefault="00BF2832" w:rsidP="006E14B3">
            <w:pPr>
              <w:pStyle w:val="Table"/>
            </w:pPr>
            <w:r w:rsidRPr="00E171FE">
              <w:t>Задача: Расширение торговой, заготовительной и производственной деятельности.</w:t>
            </w:r>
          </w:p>
          <w:p w:rsidR="00BF2832" w:rsidRPr="00E171FE" w:rsidRDefault="00BF2832" w:rsidP="006E14B3">
            <w:pPr>
              <w:pStyle w:val="Table"/>
            </w:pPr>
            <w:r w:rsidRPr="00E171FE">
              <w:t>Ожидаемый результат:</w:t>
            </w:r>
            <w:r w:rsidR="00667450" w:rsidRPr="00E171FE">
              <w:t xml:space="preserve"> Обеспечение жителей товарами первой необходимости.</w:t>
            </w:r>
          </w:p>
        </w:tc>
        <w:tc>
          <w:tcPr>
            <w:tcW w:w="3693" w:type="dxa"/>
            <w:gridSpan w:val="2"/>
            <w:shd w:val="clear" w:color="auto" w:fill="auto"/>
          </w:tcPr>
          <w:p w:rsidR="008928B3" w:rsidRPr="00E171FE" w:rsidRDefault="008928B3" w:rsidP="006E14B3">
            <w:pPr>
              <w:pStyle w:val="Table"/>
            </w:pPr>
          </w:p>
        </w:tc>
        <w:tc>
          <w:tcPr>
            <w:tcW w:w="2365" w:type="dxa"/>
            <w:gridSpan w:val="2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color w:val="000000"/>
              </w:rPr>
            </w:pPr>
            <w:r w:rsidRPr="00E171FE">
              <w:t>Отдел сельского хозяйства и потребительского рынка Администрации Людиновского муниципального округа</w:t>
            </w:r>
          </w:p>
        </w:tc>
        <w:tc>
          <w:tcPr>
            <w:tcW w:w="1253" w:type="dxa"/>
            <w:shd w:val="clear" w:color="auto" w:fill="auto"/>
          </w:tcPr>
          <w:p w:rsidR="008928B3" w:rsidRPr="00E171FE" w:rsidRDefault="007E435F" w:rsidP="006E14B3">
            <w:pPr>
              <w:pStyle w:val="Table"/>
              <w:rPr>
                <w:color w:val="000000"/>
              </w:rPr>
            </w:pPr>
            <w:r w:rsidRPr="00E171FE">
              <w:t>2026-2030</w:t>
            </w:r>
          </w:p>
        </w:tc>
      </w:tr>
      <w:tr w:rsidR="003C56D0" w:rsidRPr="00E171FE" w:rsidTr="00CD74A0">
        <w:tc>
          <w:tcPr>
            <w:tcW w:w="15709" w:type="dxa"/>
            <w:gridSpan w:val="10"/>
            <w:shd w:val="clear" w:color="auto" w:fill="auto"/>
          </w:tcPr>
          <w:p w:rsidR="003C56D0" w:rsidRPr="00E171FE" w:rsidRDefault="003C56D0" w:rsidP="006E14B3">
            <w:pPr>
              <w:pStyle w:val="Table"/>
              <w:rPr>
                <w:sz w:val="20"/>
              </w:rPr>
            </w:pPr>
            <w:r w:rsidRPr="00E171FE">
              <w:t>4. Отдельные мероприятия</w:t>
            </w:r>
          </w:p>
        </w:tc>
      </w:tr>
      <w:tr w:rsidR="003C56D0" w:rsidRPr="00E171FE" w:rsidTr="003C56D0">
        <w:tc>
          <w:tcPr>
            <w:tcW w:w="1497" w:type="dxa"/>
            <w:shd w:val="clear" w:color="auto" w:fill="auto"/>
          </w:tcPr>
          <w:p w:rsidR="003C56D0" w:rsidRPr="00E171FE" w:rsidRDefault="003C56D0" w:rsidP="006E14B3">
            <w:pPr>
              <w:pStyle w:val="Table"/>
            </w:pPr>
            <w:r w:rsidRPr="00E171FE">
              <w:t>4.1</w:t>
            </w:r>
          </w:p>
        </w:tc>
        <w:tc>
          <w:tcPr>
            <w:tcW w:w="3573" w:type="dxa"/>
            <w:gridSpan w:val="2"/>
            <w:shd w:val="clear" w:color="auto" w:fill="auto"/>
          </w:tcPr>
          <w:p w:rsidR="003C56D0" w:rsidRPr="00E171FE" w:rsidRDefault="003C56D0" w:rsidP="006E14B3">
            <w:pPr>
              <w:pStyle w:val="Table"/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3C56D0" w:rsidRPr="00E171FE" w:rsidRDefault="003C56D0" w:rsidP="006E14B3">
            <w:pPr>
              <w:pStyle w:val="Table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C56D0" w:rsidRPr="00E171FE" w:rsidRDefault="003C56D0" w:rsidP="006E14B3">
            <w:pPr>
              <w:pStyle w:val="Table"/>
            </w:pPr>
          </w:p>
        </w:tc>
        <w:tc>
          <w:tcPr>
            <w:tcW w:w="2299" w:type="dxa"/>
            <w:shd w:val="clear" w:color="auto" w:fill="auto"/>
          </w:tcPr>
          <w:p w:rsidR="003C56D0" w:rsidRPr="00E171FE" w:rsidRDefault="003C56D0" w:rsidP="006E14B3">
            <w:pPr>
              <w:pStyle w:val="Table"/>
            </w:pPr>
          </w:p>
        </w:tc>
        <w:tc>
          <w:tcPr>
            <w:tcW w:w="1253" w:type="dxa"/>
            <w:shd w:val="clear" w:color="auto" w:fill="auto"/>
          </w:tcPr>
          <w:p w:rsidR="003C56D0" w:rsidRPr="00E171FE" w:rsidRDefault="003C56D0" w:rsidP="006E14B3">
            <w:pPr>
              <w:pStyle w:val="Table"/>
              <w:rPr>
                <w:highlight w:val="yellow"/>
              </w:rPr>
            </w:pPr>
          </w:p>
        </w:tc>
      </w:tr>
    </w:tbl>
    <w:p w:rsidR="00CF3FCA" w:rsidRPr="00E171FE" w:rsidRDefault="00CF3FCA" w:rsidP="008C738A">
      <w:pPr>
        <w:spacing w:after="14" w:line="247" w:lineRule="auto"/>
        <w:ind w:right="-8"/>
        <w:rPr>
          <w:rFonts w:cs="Arial"/>
          <w:color w:val="000000"/>
        </w:rPr>
        <w:sectPr w:rsidR="00CF3FCA" w:rsidRPr="00E171FE" w:rsidSect="008C738A">
          <w:pgSz w:w="17280" w:h="11900" w:orient="landscape"/>
          <w:pgMar w:top="1276" w:right="1134" w:bottom="851" w:left="1134" w:header="720" w:footer="720" w:gutter="0"/>
          <w:cols w:space="720"/>
          <w:docGrid w:linePitch="326"/>
        </w:sectPr>
      </w:pPr>
    </w:p>
    <w:p w:rsidR="00C36A50" w:rsidRPr="00E171FE" w:rsidRDefault="00CA7FE8" w:rsidP="00CA7FE8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  <w:r w:rsidRPr="00E171FE">
        <w:rPr>
          <w:rFonts w:cs="Arial"/>
          <w:b/>
          <w:color w:val="000000"/>
        </w:rPr>
        <w:lastRenderedPageBreak/>
        <w:t xml:space="preserve">4. </w:t>
      </w:r>
      <w:r w:rsidR="00C36A50" w:rsidRPr="00E171FE">
        <w:rPr>
          <w:rFonts w:cs="Arial"/>
          <w:b/>
          <w:color w:val="000000"/>
        </w:rPr>
        <w:t xml:space="preserve">Сведения о финансировании структурных элементов муниципальной программы </w:t>
      </w:r>
    </w:p>
    <w:p w:rsidR="00C36A50" w:rsidRPr="00E171FE" w:rsidRDefault="00C36A50" w:rsidP="00C36A50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  <w:r w:rsidRPr="00E171FE">
        <w:rPr>
          <w:rFonts w:cs="Arial"/>
          <w:b/>
          <w:color w:val="000000"/>
        </w:rPr>
        <w:t>(направления (подпрограммы) при наличии)</w:t>
      </w:r>
    </w:p>
    <w:p w:rsidR="00C36A50" w:rsidRPr="00E171FE" w:rsidRDefault="00C36A50" w:rsidP="00C36A50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5"/>
        <w:gridCol w:w="2824"/>
        <w:gridCol w:w="2768"/>
        <w:gridCol w:w="1818"/>
        <w:gridCol w:w="1153"/>
        <w:gridCol w:w="1048"/>
        <w:gridCol w:w="59"/>
        <w:gridCol w:w="983"/>
        <w:gridCol w:w="1078"/>
        <w:gridCol w:w="1070"/>
        <w:gridCol w:w="1085"/>
      </w:tblGrid>
      <w:tr w:rsidR="00C36A50" w:rsidRPr="00E171FE" w:rsidTr="00552F0F">
        <w:tc>
          <w:tcPr>
            <w:tcW w:w="765" w:type="dxa"/>
            <w:vMerge w:val="restart"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  <w:r w:rsidRPr="00E171FE">
              <w:t>№п/п</w:t>
            </w:r>
          </w:p>
        </w:tc>
        <w:tc>
          <w:tcPr>
            <w:tcW w:w="2871" w:type="dxa"/>
            <w:gridSpan w:val="2"/>
            <w:vMerge w:val="restart"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  <w:r w:rsidRPr="00E171FE">
              <w:t>Наименование мероприятия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  <w:r w:rsidRPr="00E171FE">
              <w:t>Ответственное лицо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  <w:r w:rsidRPr="00E171FE">
              <w:t>Источник финансового обеспечения</w:t>
            </w:r>
          </w:p>
        </w:tc>
        <w:tc>
          <w:tcPr>
            <w:tcW w:w="6691" w:type="dxa"/>
            <w:gridSpan w:val="7"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  <w:r w:rsidRPr="00E171FE">
              <w:t>Объем средств на реализацию мероприятий на очередной финансовый год и плановый период</w:t>
            </w:r>
          </w:p>
        </w:tc>
      </w:tr>
      <w:tr w:rsidR="00583FEE" w:rsidRPr="00E171FE" w:rsidTr="00552F0F">
        <w:tc>
          <w:tcPr>
            <w:tcW w:w="765" w:type="dxa"/>
            <w:vMerge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</w:p>
        </w:tc>
        <w:tc>
          <w:tcPr>
            <w:tcW w:w="2871" w:type="dxa"/>
            <w:gridSpan w:val="2"/>
            <w:vMerge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</w:p>
        </w:tc>
        <w:tc>
          <w:tcPr>
            <w:tcW w:w="2615" w:type="dxa"/>
            <w:vMerge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</w:p>
        </w:tc>
        <w:tc>
          <w:tcPr>
            <w:tcW w:w="1800" w:type="dxa"/>
            <w:vMerge/>
            <w:shd w:val="clear" w:color="auto" w:fill="auto"/>
          </w:tcPr>
          <w:p w:rsidR="00C36A50" w:rsidRPr="00E171FE" w:rsidRDefault="00C36A50" w:rsidP="006E14B3">
            <w:pPr>
              <w:pStyle w:val="Table0"/>
            </w:pPr>
          </w:p>
        </w:tc>
        <w:tc>
          <w:tcPr>
            <w:tcW w:w="1176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Всего:</w:t>
            </w:r>
          </w:p>
        </w:tc>
        <w:tc>
          <w:tcPr>
            <w:tcW w:w="108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2026 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2027 год</w:t>
            </w:r>
          </w:p>
        </w:tc>
        <w:tc>
          <w:tcPr>
            <w:tcW w:w="112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2028 год</w:t>
            </w:r>
          </w:p>
        </w:tc>
        <w:tc>
          <w:tcPr>
            <w:tcW w:w="1110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2029 год</w:t>
            </w:r>
          </w:p>
        </w:tc>
        <w:tc>
          <w:tcPr>
            <w:tcW w:w="113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2030 год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1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</w:t>
            </w:r>
          </w:p>
        </w:tc>
        <w:tc>
          <w:tcPr>
            <w:tcW w:w="261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3</w:t>
            </w:r>
          </w:p>
        </w:tc>
        <w:tc>
          <w:tcPr>
            <w:tcW w:w="1800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4</w:t>
            </w:r>
          </w:p>
        </w:tc>
        <w:tc>
          <w:tcPr>
            <w:tcW w:w="1176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5</w:t>
            </w:r>
          </w:p>
        </w:tc>
        <w:tc>
          <w:tcPr>
            <w:tcW w:w="108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6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7</w:t>
            </w:r>
          </w:p>
        </w:tc>
        <w:tc>
          <w:tcPr>
            <w:tcW w:w="112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8</w:t>
            </w:r>
          </w:p>
        </w:tc>
        <w:tc>
          <w:tcPr>
            <w:tcW w:w="1110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9</w:t>
            </w:r>
          </w:p>
        </w:tc>
        <w:tc>
          <w:tcPr>
            <w:tcW w:w="1131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10</w:t>
            </w:r>
          </w:p>
          <w:p w:rsidR="00C36A50" w:rsidRPr="00E171FE" w:rsidRDefault="00C36A50" w:rsidP="006E14B3">
            <w:pPr>
              <w:pStyle w:val="Table"/>
            </w:pPr>
          </w:p>
        </w:tc>
      </w:tr>
      <w:tr w:rsidR="00C36A50" w:rsidRPr="00E171FE" w:rsidTr="005E2154">
        <w:tc>
          <w:tcPr>
            <w:tcW w:w="14742" w:type="dxa"/>
            <w:gridSpan w:val="12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</w:p>
        </w:tc>
      </w:tr>
      <w:tr w:rsidR="00C36A50" w:rsidRPr="00E171FE" w:rsidTr="00552F0F">
        <w:tc>
          <w:tcPr>
            <w:tcW w:w="780" w:type="dxa"/>
            <w:gridSpan w:val="2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1</w:t>
            </w:r>
          </w:p>
        </w:tc>
        <w:tc>
          <w:tcPr>
            <w:tcW w:w="13962" w:type="dxa"/>
            <w:gridSpan w:val="10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Региональный проект «</w:t>
            </w:r>
            <w:r w:rsidR="00552073" w:rsidRPr="00E171FE">
              <w:rPr>
                <w:lang w:eastAsia="en-US"/>
              </w:rPr>
              <w:t>Развитие сельского хозяйства и регулирования рынков сельскохозяйственной продукции, сырья и продовольствия в калужской области</w:t>
            </w:r>
            <w:r w:rsidRPr="00E171FE">
              <w:t>»</w:t>
            </w:r>
          </w:p>
        </w:tc>
      </w:tr>
      <w:tr w:rsidR="00C36A50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2</w:t>
            </w:r>
          </w:p>
        </w:tc>
        <w:tc>
          <w:tcPr>
            <w:tcW w:w="13977" w:type="dxa"/>
            <w:gridSpan w:val="11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Ведомственный проект «Наименование»</w:t>
            </w:r>
          </w:p>
        </w:tc>
      </w:tr>
      <w:tr w:rsidR="00C36A50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3</w:t>
            </w:r>
          </w:p>
        </w:tc>
        <w:tc>
          <w:tcPr>
            <w:tcW w:w="13977" w:type="dxa"/>
            <w:gridSpan w:val="11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Комплекс процессных мероприятий</w:t>
            </w:r>
          </w:p>
        </w:tc>
      </w:tr>
      <w:tr w:rsidR="00C36A50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3.1</w:t>
            </w:r>
          </w:p>
          <w:p w:rsidR="00C36A50" w:rsidRPr="00E171FE" w:rsidRDefault="00C36A50" w:rsidP="006E14B3">
            <w:pPr>
              <w:pStyle w:val="Table"/>
            </w:pPr>
          </w:p>
        </w:tc>
        <w:tc>
          <w:tcPr>
            <w:tcW w:w="13977" w:type="dxa"/>
            <w:gridSpan w:val="11"/>
            <w:shd w:val="clear" w:color="auto" w:fill="auto"/>
          </w:tcPr>
          <w:p w:rsidR="00C36A50" w:rsidRPr="00E171FE" w:rsidRDefault="002038A7" w:rsidP="006E14B3">
            <w:pPr>
              <w:pStyle w:val="Table"/>
            </w:pPr>
            <w:r w:rsidRPr="00E171FE">
              <w:t xml:space="preserve">Направление </w:t>
            </w:r>
            <w:r w:rsidR="00051CCB" w:rsidRPr="00E171FE"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>3.1.1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051CCB" w:rsidRPr="00E171FE" w:rsidRDefault="00051CCB" w:rsidP="006E14B3">
            <w:pPr>
              <w:pStyle w:val="Table"/>
            </w:pPr>
            <w:r w:rsidRPr="00E171FE">
              <w:t>Поддержка животноводства в ЛПХ и КФХ района;</w:t>
            </w:r>
          </w:p>
          <w:p w:rsidR="00C36A50" w:rsidRPr="00E171FE" w:rsidRDefault="00051CCB" w:rsidP="006E14B3">
            <w:pPr>
              <w:pStyle w:val="Table"/>
            </w:pPr>
            <w:r w:rsidRPr="00E171FE">
              <w:t>Субсидирование на возмещение части затрат на приобретение коровы (нетели) личным подсобным и крестьянским (фермерским) хозяйствам</w:t>
            </w:r>
          </w:p>
        </w:tc>
        <w:tc>
          <w:tcPr>
            <w:tcW w:w="2615" w:type="dxa"/>
            <w:shd w:val="clear" w:color="auto" w:fill="auto"/>
          </w:tcPr>
          <w:p w:rsidR="00C36A50" w:rsidRPr="00E171FE" w:rsidRDefault="00051CCB" w:rsidP="006E14B3">
            <w:pPr>
              <w:pStyle w:val="Table"/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="00EB0DF0" w:rsidRPr="00E171FE">
              <w:t xml:space="preserve"> Администрации Людиновского </w:t>
            </w:r>
            <w:r w:rsidR="001164FD" w:rsidRPr="00E171FE">
              <w:t>муниципального</w:t>
            </w:r>
            <w:r w:rsidR="00EB0DF0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t xml:space="preserve">Бюджет </w:t>
            </w:r>
            <w:r w:rsidR="00051CCB" w:rsidRPr="00E171FE">
              <w:t>МО</w:t>
            </w:r>
          </w:p>
          <w:p w:rsidR="00D95063" w:rsidRPr="00E171FE" w:rsidRDefault="00D95063" w:rsidP="006E14B3">
            <w:pPr>
              <w:pStyle w:val="Table"/>
            </w:pPr>
            <w:r w:rsidRPr="00E171FE">
              <w:t>Бюджет КО</w:t>
            </w:r>
          </w:p>
        </w:tc>
        <w:tc>
          <w:tcPr>
            <w:tcW w:w="1176" w:type="dxa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500</w:t>
            </w:r>
            <w:r w:rsidR="00051CCB" w:rsidRPr="00E171FE">
              <w:t>,0</w:t>
            </w:r>
          </w:p>
        </w:tc>
        <w:tc>
          <w:tcPr>
            <w:tcW w:w="1081" w:type="dxa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100</w:t>
            </w:r>
            <w:r w:rsidR="00051CCB" w:rsidRPr="00E171FE">
              <w:t>,0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100</w:t>
            </w:r>
            <w:r w:rsidR="00051CCB" w:rsidRPr="00E171FE">
              <w:t>,0</w:t>
            </w:r>
          </w:p>
        </w:tc>
        <w:tc>
          <w:tcPr>
            <w:tcW w:w="1121" w:type="dxa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100</w:t>
            </w:r>
            <w:r w:rsidR="00051CCB" w:rsidRPr="00E171FE">
              <w:t>,0</w:t>
            </w:r>
          </w:p>
        </w:tc>
        <w:tc>
          <w:tcPr>
            <w:tcW w:w="1110" w:type="dxa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100</w:t>
            </w:r>
            <w:r w:rsidR="00051CCB" w:rsidRPr="00E171FE">
              <w:t>,0</w:t>
            </w:r>
          </w:p>
        </w:tc>
        <w:tc>
          <w:tcPr>
            <w:tcW w:w="1131" w:type="dxa"/>
            <w:shd w:val="clear" w:color="auto" w:fill="auto"/>
          </w:tcPr>
          <w:p w:rsidR="00C36A50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100</w:t>
            </w:r>
            <w:r w:rsidR="00051CCB" w:rsidRPr="00E171FE">
              <w:t>,0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t>3.1.2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038A7" w:rsidRPr="00E171FE" w:rsidRDefault="00051CCB" w:rsidP="006E14B3">
            <w:pPr>
              <w:pStyle w:val="Table"/>
            </w:pPr>
            <w:r w:rsidRPr="00E171FE">
              <w:t xml:space="preserve">Проведение конкурсов, выставок, ярмарок, областных сельских спортивных игр, праздника Дня работника сельского хозяйства и </w:t>
            </w:r>
            <w:r w:rsidRPr="00E171FE">
              <w:lastRenderedPageBreak/>
              <w:t>перерабатывающей промышленности с награждением победителей трудового соревнования среди работников агропромышленного комплекса муниципального района и проведение других мероприятий, cвязанных с сельским хозяйством</w:t>
            </w:r>
          </w:p>
        </w:tc>
        <w:tc>
          <w:tcPr>
            <w:tcW w:w="2615" w:type="dxa"/>
            <w:shd w:val="clear" w:color="auto" w:fill="auto"/>
          </w:tcPr>
          <w:p w:rsidR="002038A7" w:rsidRPr="00E171FE" w:rsidRDefault="00051CCB" w:rsidP="006E14B3">
            <w:pPr>
              <w:pStyle w:val="Table"/>
            </w:pPr>
            <w:r w:rsidRPr="00E171FE">
              <w:rPr>
                <w:noProof/>
              </w:rPr>
              <w:lastRenderedPageBreak/>
              <w:t>Отдел сельского хозяйства и потребительского рынка</w:t>
            </w:r>
            <w:r w:rsidR="00EB0DF0" w:rsidRPr="00E171FE">
              <w:t xml:space="preserve"> Администрации Людиновского </w:t>
            </w:r>
            <w:r w:rsidR="001164FD" w:rsidRPr="00E171FE">
              <w:t xml:space="preserve">муниципального </w:t>
            </w:r>
            <w:r w:rsidR="00EB0DF0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t xml:space="preserve">Бюджет </w:t>
            </w:r>
            <w:r w:rsidR="00051CCB" w:rsidRPr="00E171FE">
              <w:t>МО</w:t>
            </w:r>
          </w:p>
          <w:p w:rsidR="00D95063" w:rsidRPr="00E171FE" w:rsidRDefault="00D95063" w:rsidP="006E14B3">
            <w:pPr>
              <w:pStyle w:val="Table"/>
            </w:pPr>
            <w:r w:rsidRPr="00E171FE">
              <w:t>Бюджет КО</w:t>
            </w:r>
          </w:p>
        </w:tc>
        <w:tc>
          <w:tcPr>
            <w:tcW w:w="1176" w:type="dxa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150</w:t>
            </w:r>
            <w:r w:rsidR="00D31797" w:rsidRPr="00E171FE">
              <w:t>0</w:t>
            </w:r>
            <w:r w:rsidR="005068AF" w:rsidRPr="00E171FE">
              <w:t>,0</w:t>
            </w:r>
          </w:p>
        </w:tc>
        <w:tc>
          <w:tcPr>
            <w:tcW w:w="1081" w:type="dxa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300</w:t>
            </w:r>
            <w:r w:rsidR="005068AF" w:rsidRPr="00E171FE">
              <w:t>,0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30</w:t>
            </w:r>
            <w:r w:rsidR="005068AF" w:rsidRPr="00E171FE">
              <w:t>0,0</w:t>
            </w:r>
          </w:p>
        </w:tc>
        <w:tc>
          <w:tcPr>
            <w:tcW w:w="1121" w:type="dxa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30</w:t>
            </w:r>
            <w:r w:rsidR="005068AF" w:rsidRPr="00E171FE">
              <w:t>0,0</w:t>
            </w:r>
          </w:p>
        </w:tc>
        <w:tc>
          <w:tcPr>
            <w:tcW w:w="1110" w:type="dxa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30</w:t>
            </w:r>
            <w:r w:rsidR="005068AF" w:rsidRPr="00E171FE">
              <w:t>0,0</w:t>
            </w:r>
          </w:p>
        </w:tc>
        <w:tc>
          <w:tcPr>
            <w:tcW w:w="1131" w:type="dxa"/>
            <w:shd w:val="clear" w:color="auto" w:fill="auto"/>
          </w:tcPr>
          <w:p w:rsidR="002038A7" w:rsidRPr="00E171FE" w:rsidRDefault="00583FEE" w:rsidP="006E14B3">
            <w:pPr>
              <w:pStyle w:val="Table"/>
              <w:rPr>
                <w:color w:val="000000"/>
              </w:rPr>
            </w:pPr>
            <w:r w:rsidRPr="00E171FE">
              <w:t>30</w:t>
            </w:r>
            <w:r w:rsidR="005068AF" w:rsidRPr="00E171FE">
              <w:t>0,0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lastRenderedPageBreak/>
              <w:t>3.1.3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038A7" w:rsidRPr="00E171FE" w:rsidRDefault="005068AF" w:rsidP="006E14B3">
            <w:pPr>
              <w:pStyle w:val="Table"/>
            </w:pPr>
            <w:r w:rsidRPr="00E171FE">
              <w:t>Поддержка организаций и индивидуальных предпринимателей Людиновского района, ведущих свою деятельность в сфере рыбоводства: Субсидирование на возмещение части затрат на приобретение кормов для рыб</w:t>
            </w:r>
          </w:p>
        </w:tc>
        <w:tc>
          <w:tcPr>
            <w:tcW w:w="2615" w:type="dxa"/>
            <w:shd w:val="clear" w:color="auto" w:fill="auto"/>
          </w:tcPr>
          <w:p w:rsidR="002038A7" w:rsidRPr="00E171FE" w:rsidRDefault="00051CCB" w:rsidP="006E14B3">
            <w:pPr>
              <w:pStyle w:val="Table"/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="00EB0DF0" w:rsidRPr="00E171FE">
              <w:t xml:space="preserve"> Администрации Людиновского </w:t>
            </w:r>
            <w:r w:rsidR="001164FD" w:rsidRPr="00E171FE">
              <w:t xml:space="preserve">муниципального </w:t>
            </w:r>
            <w:r w:rsidR="00EB0DF0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t xml:space="preserve">Бюджет </w:t>
            </w:r>
            <w:r w:rsidR="005068AF" w:rsidRPr="00E171FE">
              <w:t>МО</w:t>
            </w:r>
          </w:p>
          <w:p w:rsidR="00D95063" w:rsidRPr="00E171FE" w:rsidRDefault="00D95063" w:rsidP="006E14B3">
            <w:pPr>
              <w:pStyle w:val="Table"/>
            </w:pPr>
            <w:r w:rsidRPr="00E171FE">
              <w:t>Бюджет КО</w:t>
            </w:r>
          </w:p>
        </w:tc>
        <w:tc>
          <w:tcPr>
            <w:tcW w:w="1176" w:type="dxa"/>
            <w:shd w:val="clear" w:color="auto" w:fill="auto"/>
          </w:tcPr>
          <w:p w:rsidR="002038A7" w:rsidRPr="00E171FE" w:rsidRDefault="00D31797" w:rsidP="006E14B3">
            <w:pPr>
              <w:pStyle w:val="Table"/>
              <w:rPr>
                <w:color w:val="000000"/>
              </w:rPr>
            </w:pPr>
            <w:r w:rsidRPr="00E171FE">
              <w:t>45</w:t>
            </w:r>
            <w:r w:rsidR="005068AF" w:rsidRPr="00E171FE">
              <w:t>00,0</w:t>
            </w:r>
          </w:p>
        </w:tc>
        <w:tc>
          <w:tcPr>
            <w:tcW w:w="1081" w:type="dxa"/>
            <w:shd w:val="clear" w:color="auto" w:fill="auto"/>
          </w:tcPr>
          <w:p w:rsidR="002038A7" w:rsidRPr="00E171FE" w:rsidRDefault="005068AF" w:rsidP="006E14B3">
            <w:pPr>
              <w:pStyle w:val="Table"/>
              <w:rPr>
                <w:color w:val="000000"/>
              </w:rPr>
            </w:pPr>
            <w:r w:rsidRPr="00E171FE">
              <w:t>900,0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038A7" w:rsidRPr="00E171FE" w:rsidRDefault="005068AF" w:rsidP="006E14B3">
            <w:pPr>
              <w:pStyle w:val="Table"/>
              <w:rPr>
                <w:color w:val="000000"/>
              </w:rPr>
            </w:pPr>
            <w:r w:rsidRPr="00E171FE">
              <w:t>900,0</w:t>
            </w:r>
          </w:p>
        </w:tc>
        <w:tc>
          <w:tcPr>
            <w:tcW w:w="1121" w:type="dxa"/>
            <w:shd w:val="clear" w:color="auto" w:fill="auto"/>
          </w:tcPr>
          <w:p w:rsidR="002038A7" w:rsidRPr="00E171FE" w:rsidRDefault="005068AF" w:rsidP="006E14B3">
            <w:pPr>
              <w:pStyle w:val="Table"/>
              <w:rPr>
                <w:color w:val="000000"/>
              </w:rPr>
            </w:pPr>
            <w:r w:rsidRPr="00E171FE">
              <w:t>900,0</w:t>
            </w:r>
          </w:p>
        </w:tc>
        <w:tc>
          <w:tcPr>
            <w:tcW w:w="1110" w:type="dxa"/>
            <w:shd w:val="clear" w:color="auto" w:fill="auto"/>
          </w:tcPr>
          <w:p w:rsidR="002038A7" w:rsidRPr="00E171FE" w:rsidRDefault="005068AF" w:rsidP="006E14B3">
            <w:pPr>
              <w:pStyle w:val="Table"/>
              <w:rPr>
                <w:color w:val="000000"/>
              </w:rPr>
            </w:pPr>
            <w:r w:rsidRPr="00E171FE">
              <w:t>900,0</w:t>
            </w:r>
          </w:p>
        </w:tc>
        <w:tc>
          <w:tcPr>
            <w:tcW w:w="1131" w:type="dxa"/>
            <w:shd w:val="clear" w:color="auto" w:fill="auto"/>
          </w:tcPr>
          <w:p w:rsidR="002038A7" w:rsidRPr="00E171FE" w:rsidRDefault="005068AF" w:rsidP="006E14B3">
            <w:pPr>
              <w:pStyle w:val="Table"/>
              <w:rPr>
                <w:color w:val="000000"/>
              </w:rPr>
            </w:pPr>
            <w:r w:rsidRPr="00E171FE">
              <w:t>900,0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t>3.1.4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2038A7" w:rsidRPr="00E171FE" w:rsidRDefault="005068AF" w:rsidP="006E14B3">
            <w:pPr>
              <w:pStyle w:val="Table"/>
            </w:pPr>
            <w:r w:rsidRPr="00E171FE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615" w:type="dxa"/>
            <w:shd w:val="clear" w:color="auto" w:fill="auto"/>
          </w:tcPr>
          <w:p w:rsidR="002038A7" w:rsidRPr="00E171FE" w:rsidRDefault="00051CCB" w:rsidP="006E14B3">
            <w:pPr>
              <w:pStyle w:val="Table"/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="00EB0DF0" w:rsidRPr="00E171FE">
              <w:t xml:space="preserve"> Администрации Людиновского </w:t>
            </w:r>
            <w:r w:rsidR="001164FD" w:rsidRPr="00E171FE">
              <w:t>муниципального</w:t>
            </w:r>
            <w:r w:rsidR="00EB0DF0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t xml:space="preserve">Бюджет </w:t>
            </w:r>
            <w:r w:rsidR="005068AF" w:rsidRPr="00E171FE">
              <w:t>КО</w:t>
            </w:r>
          </w:p>
        </w:tc>
        <w:tc>
          <w:tcPr>
            <w:tcW w:w="1176" w:type="dxa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5020,0</w:t>
            </w:r>
          </w:p>
        </w:tc>
        <w:tc>
          <w:tcPr>
            <w:tcW w:w="1081" w:type="dxa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21" w:type="dxa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10" w:type="dxa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31" w:type="dxa"/>
            <w:shd w:val="clear" w:color="auto" w:fill="auto"/>
          </w:tcPr>
          <w:p w:rsidR="002038A7" w:rsidRPr="00E171FE" w:rsidRDefault="00583FEE" w:rsidP="006E14B3">
            <w:pPr>
              <w:pStyle w:val="Table"/>
            </w:pPr>
            <w:r w:rsidRPr="00E171FE">
              <w:t>1004,0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5068AF" w:rsidRPr="00E171FE" w:rsidRDefault="005068AF" w:rsidP="006E14B3">
            <w:pPr>
              <w:pStyle w:val="Table"/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5068AF" w:rsidRPr="00E171FE" w:rsidRDefault="005068AF" w:rsidP="006E14B3">
            <w:pPr>
              <w:pStyle w:val="Table"/>
            </w:pPr>
            <w:r w:rsidRPr="00E171FE">
              <w:t xml:space="preserve">Итого по направление </w:t>
            </w:r>
            <w:r w:rsidRPr="00E171FE">
              <w:rPr>
                <w:noProof/>
              </w:rPr>
              <w:t xml:space="preserve">«Развитие сельского </w:t>
            </w:r>
            <w:r w:rsidRPr="00E171FE">
              <w:rPr>
                <w:noProof/>
              </w:rPr>
              <w:lastRenderedPageBreak/>
              <w:t>хозяйства и рынков сельскохозяйственной продукции в Людиновском муниципальном округе»</w:t>
            </w:r>
          </w:p>
        </w:tc>
        <w:tc>
          <w:tcPr>
            <w:tcW w:w="2615" w:type="dxa"/>
            <w:shd w:val="clear" w:color="auto" w:fill="auto"/>
          </w:tcPr>
          <w:p w:rsidR="005068AF" w:rsidRPr="00E171FE" w:rsidRDefault="005068AF" w:rsidP="006E14B3">
            <w:pPr>
              <w:pStyle w:val="Table"/>
            </w:pPr>
          </w:p>
        </w:tc>
        <w:tc>
          <w:tcPr>
            <w:tcW w:w="1800" w:type="dxa"/>
            <w:shd w:val="clear" w:color="auto" w:fill="auto"/>
          </w:tcPr>
          <w:p w:rsidR="005068AF" w:rsidRPr="00E171FE" w:rsidRDefault="00D31797" w:rsidP="006E14B3">
            <w:pPr>
              <w:pStyle w:val="Table"/>
            </w:pPr>
            <w:r w:rsidRPr="00E171FE">
              <w:t>Бюджет МО</w:t>
            </w:r>
          </w:p>
          <w:p w:rsidR="00D31797" w:rsidRPr="00E171FE" w:rsidRDefault="00D31797" w:rsidP="006E14B3">
            <w:pPr>
              <w:pStyle w:val="Table"/>
              <w:rPr>
                <w:color w:val="000000"/>
              </w:rPr>
            </w:pPr>
            <w:r w:rsidRPr="00E171FE">
              <w:t>Бюджет КО</w:t>
            </w:r>
          </w:p>
        </w:tc>
        <w:tc>
          <w:tcPr>
            <w:tcW w:w="1176" w:type="dxa"/>
            <w:shd w:val="clear" w:color="auto" w:fill="auto"/>
          </w:tcPr>
          <w:p w:rsidR="005068AF" w:rsidRPr="00E171FE" w:rsidRDefault="00FC0F12" w:rsidP="006E14B3">
            <w:pPr>
              <w:pStyle w:val="Table"/>
            </w:pPr>
            <w:r w:rsidRPr="00E171FE">
              <w:t>6500,0</w:t>
            </w:r>
            <w:r w:rsidR="00B61FE4" w:rsidRPr="00E171FE">
              <w:br/>
            </w:r>
            <w:r w:rsidRPr="00E171FE">
              <w:rPr>
                <w:color w:val="000000" w:themeColor="text1"/>
              </w:rPr>
              <w:t>5020,0</w:t>
            </w:r>
            <w:r w:rsidR="00B61FE4" w:rsidRPr="00E171FE">
              <w:br/>
            </w:r>
          </w:p>
        </w:tc>
        <w:tc>
          <w:tcPr>
            <w:tcW w:w="1081" w:type="dxa"/>
            <w:shd w:val="clear" w:color="auto" w:fill="auto"/>
          </w:tcPr>
          <w:p w:rsidR="005068AF" w:rsidRPr="00E171FE" w:rsidRDefault="00FC0F12" w:rsidP="006E14B3">
            <w:pPr>
              <w:pStyle w:val="Table"/>
            </w:pPr>
            <w:r w:rsidRPr="00E171FE">
              <w:lastRenderedPageBreak/>
              <w:t>1300</w:t>
            </w:r>
            <w:r w:rsidR="00FB3AA9" w:rsidRPr="00E171FE">
              <w:t>,</w:t>
            </w:r>
            <w:r w:rsidRPr="00E171FE">
              <w:t>0</w:t>
            </w:r>
          </w:p>
          <w:p w:rsidR="00FC0F12" w:rsidRPr="00E171FE" w:rsidRDefault="00FC0F12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068AF" w:rsidRPr="00E171FE" w:rsidRDefault="00FC0F12" w:rsidP="006E14B3">
            <w:pPr>
              <w:pStyle w:val="Table"/>
            </w:pPr>
            <w:r w:rsidRPr="00E171FE">
              <w:t>1300</w:t>
            </w:r>
            <w:r w:rsidR="00FB3AA9" w:rsidRPr="00E171FE">
              <w:t>,</w:t>
            </w:r>
            <w:r w:rsidRPr="00E171FE">
              <w:t>0</w:t>
            </w:r>
          </w:p>
          <w:p w:rsidR="00FC0F12" w:rsidRPr="00E171FE" w:rsidRDefault="00FC0F12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21" w:type="dxa"/>
            <w:shd w:val="clear" w:color="auto" w:fill="auto"/>
          </w:tcPr>
          <w:p w:rsidR="00FC0F12" w:rsidRPr="00E171FE" w:rsidRDefault="00FC0F12" w:rsidP="006E14B3">
            <w:pPr>
              <w:pStyle w:val="Table"/>
            </w:pPr>
            <w:r w:rsidRPr="00E171FE">
              <w:t>1300,0</w:t>
            </w:r>
          </w:p>
          <w:p w:rsidR="00FC0F12" w:rsidRPr="00E171FE" w:rsidRDefault="00FC0F12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10" w:type="dxa"/>
            <w:shd w:val="clear" w:color="auto" w:fill="auto"/>
          </w:tcPr>
          <w:p w:rsidR="00FC0F12" w:rsidRPr="00E171FE" w:rsidRDefault="00FC0F12" w:rsidP="006E14B3">
            <w:pPr>
              <w:pStyle w:val="Table"/>
            </w:pPr>
            <w:r w:rsidRPr="00E171FE">
              <w:t>1300,0</w:t>
            </w:r>
          </w:p>
          <w:p w:rsidR="00FC0F12" w:rsidRPr="00E171FE" w:rsidRDefault="00FC0F12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31" w:type="dxa"/>
            <w:shd w:val="clear" w:color="auto" w:fill="auto"/>
          </w:tcPr>
          <w:p w:rsidR="00FC0F12" w:rsidRPr="00E171FE" w:rsidRDefault="00FC0F12" w:rsidP="006E14B3">
            <w:pPr>
              <w:pStyle w:val="Table"/>
            </w:pPr>
            <w:r w:rsidRPr="00E171FE">
              <w:t>1300,0</w:t>
            </w:r>
          </w:p>
          <w:p w:rsidR="00FC0F12" w:rsidRPr="00E171FE" w:rsidRDefault="00FC0F12" w:rsidP="006E14B3">
            <w:pPr>
              <w:pStyle w:val="Table"/>
            </w:pPr>
            <w:r w:rsidRPr="00E171FE">
              <w:t>1004,0</w:t>
            </w:r>
          </w:p>
        </w:tc>
      </w:tr>
      <w:tr w:rsidR="00C36A50" w:rsidRPr="00E171FE" w:rsidTr="00552F0F">
        <w:tc>
          <w:tcPr>
            <w:tcW w:w="765" w:type="dxa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lastRenderedPageBreak/>
              <w:t>3.2</w:t>
            </w:r>
          </w:p>
        </w:tc>
        <w:tc>
          <w:tcPr>
            <w:tcW w:w="13977" w:type="dxa"/>
            <w:gridSpan w:val="11"/>
            <w:shd w:val="clear" w:color="auto" w:fill="auto"/>
          </w:tcPr>
          <w:p w:rsidR="00C36A50" w:rsidRPr="00E171FE" w:rsidRDefault="00C36A50" w:rsidP="006E14B3">
            <w:pPr>
              <w:pStyle w:val="Table"/>
            </w:pPr>
            <w:r w:rsidRPr="00E171FE">
              <w:rPr>
                <w:noProof/>
              </w:rPr>
              <w:t>Направление</w:t>
            </w:r>
            <w:r w:rsidR="005068AF" w:rsidRPr="00E171FE">
              <w:rPr>
                <w:noProof/>
              </w:rPr>
              <w:t xml:space="preserve"> (подпрограмма)«Развитие потребительской кооперации в Людиновском муниципальном округе»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3.2.1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492DAA" w:rsidRPr="00E171FE" w:rsidRDefault="00492DAA" w:rsidP="006E14B3">
            <w:pPr>
              <w:pStyle w:val="Table"/>
              <w:rPr>
                <w:color w:val="000000"/>
                <w:sz w:val="20"/>
              </w:rPr>
            </w:pPr>
            <w:r w:rsidRPr="00E171FE">
              <w:t>Предоставление субсидий организациям потребительской кооперации на возмещение части расходов по доставке товаров первой необходимости в сельские магазины, расположенные начиная с 11 км от пункта их получения и осуществлению выездной торговли в малонаселённых пунктах</w:t>
            </w:r>
          </w:p>
        </w:tc>
        <w:tc>
          <w:tcPr>
            <w:tcW w:w="2615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="00907947" w:rsidRPr="00E171FE">
              <w:t xml:space="preserve"> Администрации Людиновского </w:t>
            </w:r>
            <w:r w:rsidR="001164FD" w:rsidRPr="00E171FE">
              <w:t>муниципального</w:t>
            </w:r>
            <w:r w:rsidR="00907947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Бюджет МО</w:t>
            </w:r>
          </w:p>
        </w:tc>
        <w:tc>
          <w:tcPr>
            <w:tcW w:w="1176" w:type="dxa"/>
            <w:shd w:val="clear" w:color="auto" w:fill="auto"/>
          </w:tcPr>
          <w:p w:rsidR="00492DAA" w:rsidRPr="00E171FE" w:rsidRDefault="00583FEE" w:rsidP="006E14B3">
            <w:pPr>
              <w:pStyle w:val="Table"/>
            </w:pPr>
            <w:r w:rsidRPr="00E171FE">
              <w:t>5500</w:t>
            </w:r>
            <w:r w:rsidR="00492DAA" w:rsidRPr="00E171FE">
              <w:t>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492DAA" w:rsidRPr="00E171FE" w:rsidRDefault="00583FEE" w:rsidP="006E14B3">
            <w:pPr>
              <w:pStyle w:val="Table"/>
            </w:pPr>
            <w:r w:rsidRPr="00E171FE">
              <w:t>11</w:t>
            </w:r>
            <w:r w:rsidR="00492DAA" w:rsidRPr="00E171FE">
              <w:t>00,0</w:t>
            </w:r>
          </w:p>
        </w:tc>
        <w:tc>
          <w:tcPr>
            <w:tcW w:w="994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1</w:t>
            </w:r>
            <w:r w:rsidR="00583FEE" w:rsidRPr="00E171FE">
              <w:t>1</w:t>
            </w:r>
            <w:r w:rsidRPr="00E171FE">
              <w:t>00,0</w:t>
            </w:r>
          </w:p>
        </w:tc>
        <w:tc>
          <w:tcPr>
            <w:tcW w:w="1121" w:type="dxa"/>
            <w:shd w:val="clear" w:color="auto" w:fill="auto"/>
          </w:tcPr>
          <w:p w:rsidR="00492DAA" w:rsidRPr="00E171FE" w:rsidRDefault="00583FEE" w:rsidP="006E14B3">
            <w:pPr>
              <w:pStyle w:val="Table"/>
            </w:pPr>
            <w:r w:rsidRPr="00E171FE">
              <w:t>11</w:t>
            </w:r>
            <w:r w:rsidR="00492DAA" w:rsidRPr="00E171FE">
              <w:t>00,0</w:t>
            </w:r>
          </w:p>
        </w:tc>
        <w:tc>
          <w:tcPr>
            <w:tcW w:w="1110" w:type="dxa"/>
            <w:shd w:val="clear" w:color="auto" w:fill="auto"/>
          </w:tcPr>
          <w:p w:rsidR="00492DAA" w:rsidRPr="00E171FE" w:rsidRDefault="00583FEE" w:rsidP="006E14B3">
            <w:pPr>
              <w:pStyle w:val="Table"/>
            </w:pPr>
            <w:r w:rsidRPr="00E171FE">
              <w:t>11</w:t>
            </w:r>
            <w:r w:rsidR="00492DAA" w:rsidRPr="00E171FE">
              <w:t>00,0</w:t>
            </w:r>
          </w:p>
        </w:tc>
        <w:tc>
          <w:tcPr>
            <w:tcW w:w="1131" w:type="dxa"/>
            <w:shd w:val="clear" w:color="auto" w:fill="auto"/>
          </w:tcPr>
          <w:p w:rsidR="00492DAA" w:rsidRPr="00E171FE" w:rsidRDefault="00583FEE" w:rsidP="006E14B3">
            <w:pPr>
              <w:pStyle w:val="Table"/>
            </w:pPr>
            <w:r w:rsidRPr="00E171FE">
              <w:t>11</w:t>
            </w:r>
            <w:r w:rsidR="00492DAA" w:rsidRPr="00E171FE">
              <w:t>00,0</w:t>
            </w:r>
          </w:p>
        </w:tc>
      </w:tr>
      <w:tr w:rsidR="00583FEE" w:rsidRPr="00E171FE" w:rsidTr="00552F0F">
        <w:trPr>
          <w:trHeight w:val="620"/>
        </w:trPr>
        <w:tc>
          <w:tcPr>
            <w:tcW w:w="765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3.2.2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492DAA" w:rsidRPr="00E171FE" w:rsidRDefault="00492DAA" w:rsidP="006E14B3">
            <w:pPr>
              <w:pStyle w:val="Table"/>
              <w:rPr>
                <w:rFonts w:eastAsia="Calibri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Справочно: собственные и привлеченные средства получателей (Развитие торговой деятельности, общественного питания и оказание  платных,</w:t>
            </w:r>
          </w:p>
          <w:p w:rsidR="00492DAA" w:rsidRPr="00E171FE" w:rsidRDefault="00492DAA" w:rsidP="006E14B3">
            <w:pPr>
              <w:pStyle w:val="Table"/>
              <w:rPr>
                <w:color w:val="000000"/>
                <w:sz w:val="20"/>
              </w:rPr>
            </w:pPr>
            <w:r w:rsidRPr="00E171FE">
              <w:rPr>
                <w:rFonts w:eastAsia="Calibri"/>
                <w:lang w:eastAsia="en-US"/>
              </w:rPr>
              <w:t>в т.ч. бытовых услуг сельским жителям)</w:t>
            </w:r>
          </w:p>
        </w:tc>
        <w:tc>
          <w:tcPr>
            <w:tcW w:w="2615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rPr>
                <w:noProof/>
              </w:rPr>
              <w:t>Отдел сельского хозяйства и потребительского рынка</w:t>
            </w:r>
            <w:r w:rsidR="00907947" w:rsidRPr="00E171FE">
              <w:t xml:space="preserve"> Администрации Людиновского </w:t>
            </w:r>
            <w:bookmarkStart w:id="0" w:name="_GoBack"/>
            <w:r w:rsidR="001164FD" w:rsidRPr="00E171FE">
              <w:t xml:space="preserve">муниципального </w:t>
            </w:r>
            <w:bookmarkEnd w:id="0"/>
            <w:r w:rsidR="00907947" w:rsidRPr="00E171FE">
              <w:t>округа</w:t>
            </w:r>
          </w:p>
        </w:tc>
        <w:tc>
          <w:tcPr>
            <w:tcW w:w="1800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Собственные средства</w:t>
            </w:r>
          </w:p>
        </w:tc>
        <w:tc>
          <w:tcPr>
            <w:tcW w:w="1176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994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1121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1110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  <w:tc>
          <w:tcPr>
            <w:tcW w:w="1131" w:type="dxa"/>
            <w:shd w:val="clear" w:color="auto" w:fill="auto"/>
          </w:tcPr>
          <w:p w:rsidR="00492DAA" w:rsidRPr="00E171FE" w:rsidRDefault="00492DAA" w:rsidP="006E14B3">
            <w:pPr>
              <w:pStyle w:val="Table"/>
            </w:pPr>
            <w:r w:rsidRPr="00E171FE">
              <w:t>0</w:t>
            </w:r>
          </w:p>
        </w:tc>
      </w:tr>
      <w:tr w:rsidR="00583FEE" w:rsidRPr="00E171FE" w:rsidTr="00552F0F">
        <w:tc>
          <w:tcPr>
            <w:tcW w:w="765" w:type="dxa"/>
            <w:shd w:val="clear" w:color="auto" w:fill="auto"/>
          </w:tcPr>
          <w:p w:rsidR="00A87792" w:rsidRPr="00E171FE" w:rsidRDefault="00A87792" w:rsidP="006E14B3">
            <w:pPr>
              <w:pStyle w:val="Table"/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A87792" w:rsidRPr="00E171FE" w:rsidRDefault="00A87792" w:rsidP="006E14B3">
            <w:pPr>
              <w:pStyle w:val="Table"/>
            </w:pPr>
            <w:r w:rsidRPr="00E171FE">
              <w:t xml:space="preserve">Итого по </w:t>
            </w:r>
            <w:r w:rsidRPr="00E171FE">
              <w:rPr>
                <w:noProof/>
              </w:rPr>
              <w:t xml:space="preserve">направлению </w:t>
            </w:r>
            <w:r w:rsidRPr="00E171FE">
              <w:rPr>
                <w:noProof/>
              </w:rPr>
              <w:lastRenderedPageBreak/>
              <w:t>«Развитие потребительской кооперации в Людиновском муниципальном округе»</w:t>
            </w:r>
          </w:p>
        </w:tc>
        <w:tc>
          <w:tcPr>
            <w:tcW w:w="2615" w:type="dxa"/>
            <w:shd w:val="clear" w:color="auto" w:fill="auto"/>
          </w:tcPr>
          <w:p w:rsidR="00A87792" w:rsidRPr="00E171FE" w:rsidRDefault="00A87792" w:rsidP="006E14B3">
            <w:pPr>
              <w:pStyle w:val="Table"/>
            </w:pPr>
          </w:p>
        </w:tc>
        <w:tc>
          <w:tcPr>
            <w:tcW w:w="1800" w:type="dxa"/>
            <w:shd w:val="clear" w:color="auto" w:fill="auto"/>
          </w:tcPr>
          <w:p w:rsidR="00A87792" w:rsidRPr="00E171FE" w:rsidRDefault="00A87792" w:rsidP="006E14B3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t>55</w:t>
            </w:r>
            <w:r w:rsidR="00A87792" w:rsidRPr="00E171FE">
              <w:t>00</w:t>
            </w:r>
            <w:r w:rsidR="00743E86" w:rsidRPr="00E171FE">
              <w:t>,0</w:t>
            </w:r>
            <w:r w:rsidR="00A87792" w:rsidRPr="00E171FE">
              <w:br/>
            </w:r>
            <w:r w:rsidR="00A87792" w:rsidRPr="00E171FE">
              <w:lastRenderedPageBreak/>
              <w:br/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lastRenderedPageBreak/>
              <w:t>11</w:t>
            </w:r>
            <w:r w:rsidR="00A87792" w:rsidRPr="00E171FE">
              <w:t>00</w:t>
            </w:r>
            <w:r w:rsidR="00743E86" w:rsidRPr="00E171FE">
              <w:t>,0</w:t>
            </w:r>
          </w:p>
          <w:p w:rsidR="00A87792" w:rsidRPr="00E171FE" w:rsidRDefault="00A87792" w:rsidP="006E14B3">
            <w:pPr>
              <w:pStyle w:val="Table"/>
            </w:pPr>
          </w:p>
          <w:p w:rsidR="00A87792" w:rsidRPr="00E171FE" w:rsidRDefault="00A87792" w:rsidP="006E14B3">
            <w:pPr>
              <w:pStyle w:val="Table"/>
            </w:pPr>
          </w:p>
        </w:tc>
        <w:tc>
          <w:tcPr>
            <w:tcW w:w="994" w:type="dxa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lastRenderedPageBreak/>
              <w:t>11</w:t>
            </w:r>
            <w:r w:rsidR="00A87792" w:rsidRPr="00E171FE">
              <w:t>00</w:t>
            </w:r>
            <w:r w:rsidR="00743E86" w:rsidRPr="00E171FE">
              <w:t>,0</w:t>
            </w:r>
          </w:p>
          <w:p w:rsidR="00A87792" w:rsidRPr="00E171FE" w:rsidRDefault="00A87792" w:rsidP="006E14B3">
            <w:pPr>
              <w:pStyle w:val="Table"/>
            </w:pPr>
          </w:p>
          <w:p w:rsidR="00A87792" w:rsidRPr="00E171FE" w:rsidRDefault="00A87792" w:rsidP="006E14B3">
            <w:pPr>
              <w:pStyle w:val="Table"/>
            </w:pPr>
          </w:p>
        </w:tc>
        <w:tc>
          <w:tcPr>
            <w:tcW w:w="1121" w:type="dxa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lastRenderedPageBreak/>
              <w:t>11</w:t>
            </w:r>
            <w:r w:rsidR="00A87792" w:rsidRPr="00E171FE">
              <w:t>00</w:t>
            </w:r>
            <w:r w:rsidR="00743E86" w:rsidRPr="00E171FE">
              <w:t>,0</w:t>
            </w:r>
          </w:p>
          <w:p w:rsidR="00A87792" w:rsidRPr="00E171FE" w:rsidRDefault="00A87792" w:rsidP="006E14B3">
            <w:pPr>
              <w:pStyle w:val="Table"/>
            </w:pPr>
          </w:p>
          <w:p w:rsidR="00A87792" w:rsidRPr="00E171FE" w:rsidRDefault="00A87792" w:rsidP="006E14B3">
            <w:pPr>
              <w:pStyle w:val="Table"/>
            </w:pPr>
          </w:p>
        </w:tc>
        <w:tc>
          <w:tcPr>
            <w:tcW w:w="1110" w:type="dxa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lastRenderedPageBreak/>
              <w:t>11</w:t>
            </w:r>
            <w:r w:rsidR="00A87792" w:rsidRPr="00E171FE">
              <w:t>00</w:t>
            </w:r>
            <w:r w:rsidR="00743E86" w:rsidRPr="00E171FE">
              <w:t>,0</w:t>
            </w:r>
          </w:p>
          <w:p w:rsidR="00A87792" w:rsidRPr="00E171FE" w:rsidRDefault="00A87792" w:rsidP="006E14B3">
            <w:pPr>
              <w:pStyle w:val="Table"/>
            </w:pPr>
          </w:p>
          <w:p w:rsidR="00A87792" w:rsidRPr="00E171FE" w:rsidRDefault="00A87792" w:rsidP="006E14B3">
            <w:pPr>
              <w:pStyle w:val="Table"/>
            </w:pPr>
          </w:p>
        </w:tc>
        <w:tc>
          <w:tcPr>
            <w:tcW w:w="1131" w:type="dxa"/>
            <w:shd w:val="clear" w:color="auto" w:fill="auto"/>
          </w:tcPr>
          <w:p w:rsidR="00A87792" w:rsidRPr="00E171FE" w:rsidRDefault="00583FEE" w:rsidP="006E14B3">
            <w:pPr>
              <w:pStyle w:val="Table"/>
            </w:pPr>
            <w:r w:rsidRPr="00E171FE">
              <w:lastRenderedPageBreak/>
              <w:t>11</w:t>
            </w:r>
            <w:r w:rsidR="00A87792" w:rsidRPr="00E171FE">
              <w:t>00</w:t>
            </w:r>
            <w:r w:rsidR="00743E86" w:rsidRPr="00E171FE">
              <w:t>,0</w:t>
            </w:r>
          </w:p>
          <w:p w:rsidR="00A87792" w:rsidRPr="00E171FE" w:rsidRDefault="00A87792" w:rsidP="006E14B3">
            <w:pPr>
              <w:pStyle w:val="Table"/>
            </w:pPr>
          </w:p>
          <w:p w:rsidR="00A87792" w:rsidRPr="00E171FE" w:rsidRDefault="00A87792" w:rsidP="006E14B3">
            <w:pPr>
              <w:pStyle w:val="Table"/>
            </w:pPr>
          </w:p>
        </w:tc>
      </w:tr>
      <w:tr w:rsidR="00CB70B6" w:rsidRPr="00E171FE" w:rsidTr="00552F0F">
        <w:tc>
          <w:tcPr>
            <w:tcW w:w="765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Итого по программе «Развитие сельского хозяйства и рынков сельскохозяйственной продукции в Людиновском муниципальном округе»</w:t>
            </w:r>
          </w:p>
        </w:tc>
        <w:tc>
          <w:tcPr>
            <w:tcW w:w="2615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</w:p>
        </w:tc>
        <w:tc>
          <w:tcPr>
            <w:tcW w:w="1800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Бюджет МО</w:t>
            </w:r>
          </w:p>
          <w:p w:rsidR="00CB70B6" w:rsidRPr="00E171FE" w:rsidRDefault="00CB70B6" w:rsidP="006E14B3">
            <w:pPr>
              <w:pStyle w:val="Table"/>
              <w:rPr>
                <w:color w:val="000000"/>
              </w:rPr>
            </w:pPr>
            <w:r w:rsidRPr="00E171FE">
              <w:t>Бюджет КО</w:t>
            </w:r>
          </w:p>
        </w:tc>
        <w:tc>
          <w:tcPr>
            <w:tcW w:w="1176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12000,0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5020,0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2400,0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994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2400,0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21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2400,0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10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2400,0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1004,0</w:t>
            </w:r>
          </w:p>
        </w:tc>
        <w:tc>
          <w:tcPr>
            <w:tcW w:w="1131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2400,0</w:t>
            </w:r>
          </w:p>
          <w:p w:rsidR="00CB70B6" w:rsidRPr="00E171FE" w:rsidRDefault="00CB70B6" w:rsidP="006E14B3">
            <w:pPr>
              <w:pStyle w:val="Table"/>
            </w:pPr>
            <w:r w:rsidRPr="00E171FE">
              <w:t>1004,0</w:t>
            </w:r>
          </w:p>
        </w:tc>
      </w:tr>
      <w:tr w:rsidR="00CB70B6" w:rsidRPr="00E171FE" w:rsidTr="00552F0F">
        <w:tc>
          <w:tcPr>
            <w:tcW w:w="765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  <w:r w:rsidRPr="00E171FE">
              <w:t>4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</w:p>
        </w:tc>
        <w:tc>
          <w:tcPr>
            <w:tcW w:w="2615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</w:p>
        </w:tc>
        <w:tc>
          <w:tcPr>
            <w:tcW w:w="1800" w:type="dxa"/>
            <w:shd w:val="clear" w:color="auto" w:fill="auto"/>
          </w:tcPr>
          <w:p w:rsidR="00CB70B6" w:rsidRPr="00E171FE" w:rsidRDefault="00CB70B6" w:rsidP="006E14B3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  <w:tc>
          <w:tcPr>
            <w:tcW w:w="1121" w:type="dxa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  <w:tc>
          <w:tcPr>
            <w:tcW w:w="1110" w:type="dxa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  <w:tc>
          <w:tcPr>
            <w:tcW w:w="1131" w:type="dxa"/>
            <w:shd w:val="clear" w:color="auto" w:fill="auto"/>
          </w:tcPr>
          <w:p w:rsidR="00CB70B6" w:rsidRPr="00E171FE" w:rsidRDefault="00CB70B6" w:rsidP="006E14B3">
            <w:pPr>
              <w:pStyle w:val="Table"/>
              <w:rPr>
                <w:highlight w:val="yellow"/>
              </w:rPr>
            </w:pPr>
          </w:p>
        </w:tc>
      </w:tr>
    </w:tbl>
    <w:p w:rsidR="00694C62" w:rsidRPr="00E171FE" w:rsidRDefault="00694C62" w:rsidP="00492DAA">
      <w:pPr>
        <w:rPr>
          <w:rFonts w:cs="Arial"/>
          <w:color w:val="FF0000"/>
        </w:rPr>
        <w:sectPr w:rsidR="00694C62" w:rsidRPr="00E171FE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2038A7" w:rsidRPr="00E171FE" w:rsidRDefault="002038A7" w:rsidP="006E14B3">
      <w:pPr>
        <w:spacing w:after="160" w:line="259" w:lineRule="auto"/>
        <w:ind w:right="-8" w:firstLine="0"/>
        <w:jc w:val="center"/>
        <w:rPr>
          <w:rFonts w:cs="Arial"/>
          <w:b/>
          <w:color w:val="000000"/>
          <w:lang w:eastAsia="en-US"/>
        </w:rPr>
      </w:pPr>
      <w:r w:rsidRPr="00E171FE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1FE">
        <w:rPr>
          <w:rFonts w:cs="Arial"/>
          <w:b/>
          <w:color w:val="000000"/>
          <w:u w:val="single" w:color="000000"/>
          <w:lang w:eastAsia="en-US"/>
        </w:rPr>
        <w:t xml:space="preserve">План реализации мероприятий (результатов) </w:t>
      </w:r>
      <w:r w:rsidRPr="00E171FE">
        <w:rPr>
          <w:rFonts w:cs="Arial"/>
          <w:b/>
          <w:color w:val="000000"/>
          <w:lang w:eastAsia="en-US"/>
        </w:rPr>
        <w:t>структурных элементов</w:t>
      </w:r>
    </w:p>
    <w:p w:rsidR="002038A7" w:rsidRPr="00E171FE" w:rsidRDefault="002038A7" w:rsidP="006E14B3">
      <w:pPr>
        <w:spacing w:after="40" w:line="266" w:lineRule="auto"/>
        <w:ind w:right="-8" w:firstLine="0"/>
        <w:jc w:val="center"/>
        <w:rPr>
          <w:rFonts w:cs="Arial"/>
          <w:b/>
          <w:color w:val="000000"/>
          <w:lang w:eastAsia="en-US"/>
        </w:rPr>
      </w:pPr>
      <w:r w:rsidRPr="00E171FE">
        <w:rPr>
          <w:rFonts w:cs="Arial"/>
          <w:b/>
          <w:color w:val="000000"/>
          <w:lang w:eastAsia="en-US"/>
        </w:rPr>
        <w:t xml:space="preserve"> муниципальной программы</w:t>
      </w:r>
    </w:p>
    <w:p w:rsidR="002038A7" w:rsidRPr="00E171FE" w:rsidRDefault="002038A7" w:rsidP="006E14B3">
      <w:pPr>
        <w:keepNext/>
        <w:keepLines/>
        <w:spacing w:line="259" w:lineRule="auto"/>
        <w:ind w:right="-8" w:firstLine="0"/>
        <w:jc w:val="center"/>
        <w:outlineLvl w:val="1"/>
        <w:rPr>
          <w:rFonts w:cs="Arial"/>
          <w:color w:val="000000"/>
          <w:u w:val="single" w:color="000000"/>
        </w:rPr>
      </w:pPr>
      <w:r w:rsidRPr="00E171FE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2038A7" w:rsidRPr="00E171FE" w:rsidRDefault="002038A7" w:rsidP="002038A7">
      <w:pPr>
        <w:spacing w:after="14" w:line="247" w:lineRule="auto"/>
        <w:ind w:right="-8"/>
        <w:rPr>
          <w:rFonts w:cs="Arial"/>
          <w:color w:val="000000"/>
          <w:szCs w:val="22"/>
          <w:lang w:eastAsia="en-US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Задача, наименование мероприятия</w:t>
            </w:r>
          </w:p>
          <w:p w:rsidR="002038A7" w:rsidRPr="00E171FE" w:rsidRDefault="002038A7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(результата) входящего в</w:t>
            </w:r>
          </w:p>
          <w:p w:rsidR="002038A7" w:rsidRPr="00E171FE" w:rsidRDefault="002038A7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состав</w:t>
            </w:r>
            <w:r w:rsidRPr="00E171FE">
              <w:rPr>
                <w:lang w:eastAsia="en-US"/>
              </w:rPr>
              <w:tab/>
              <w:t xml:space="preserve"> структурного элемента) </w:t>
            </w:r>
          </w:p>
          <w:p w:rsidR="002038A7" w:rsidRPr="00E171FE" w:rsidRDefault="002038A7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0"/>
              <w:rPr>
                <w:lang w:eastAsia="en-US"/>
              </w:rPr>
            </w:pPr>
            <w:r w:rsidRPr="00E171FE">
              <w:rPr>
                <w:lang w:eastAsia="en-US"/>
              </w:rPr>
              <w:t>Дата наступления</w:t>
            </w:r>
          </w:p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контроль ной точки</w:t>
            </w:r>
          </w:p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rFonts w:eastAsia="Yu Gothic UI"/>
                <w:lang w:eastAsia="en-US"/>
              </w:rPr>
              <w:t>&lt;</w:t>
            </w:r>
            <w:r w:rsidRPr="00E171FE">
              <w:rPr>
                <w:sz w:val="18"/>
                <w:szCs w:val="18"/>
                <w:lang w:eastAsia="en-US"/>
              </w:rPr>
              <w:t>1</w:t>
            </w:r>
            <w:r w:rsidRPr="00E171FE">
              <w:rPr>
                <w:rFonts w:eastAsia="Yu Gothic UI"/>
                <w:lang w:eastAsia="en-US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val="en-US" w:eastAsia="en-US"/>
              </w:rPr>
            </w:pPr>
            <w:r w:rsidRPr="00E171FE">
              <w:rPr>
                <w:lang w:eastAsia="en-US"/>
              </w:rPr>
              <w:t>Вид подтверждающего документа</w:t>
            </w:r>
          </w:p>
          <w:p w:rsidR="002038A7" w:rsidRPr="00E171FE" w:rsidRDefault="002038A7" w:rsidP="006E14B3">
            <w:pPr>
              <w:pStyle w:val="Table"/>
              <w:rPr>
                <w:lang w:val="en-US" w:eastAsia="en-US"/>
              </w:rPr>
            </w:pPr>
            <w:r w:rsidRPr="00E171FE">
              <w:rPr>
                <w:rFonts w:eastAsia="Yu Gothic UI"/>
                <w:lang w:val="en-US" w:eastAsia="en-US"/>
              </w:rPr>
              <w:t>&lt;</w:t>
            </w:r>
            <w:r w:rsidRPr="00E171FE">
              <w:rPr>
                <w:rFonts w:eastAsia="Yu Gothic UI"/>
                <w:sz w:val="18"/>
                <w:szCs w:val="18"/>
                <w:lang w:val="en-US" w:eastAsia="en-US"/>
              </w:rPr>
              <w:t>2</w:t>
            </w:r>
            <w:r w:rsidRPr="00E171FE">
              <w:rPr>
                <w:rFonts w:eastAsia="Yu Gothic UI"/>
                <w:lang w:val="en-US" w:eastAsia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sz w:val="20"/>
                <w:lang w:val="en-US" w:eastAsia="en-US"/>
              </w:rPr>
            </w:pPr>
            <w:r w:rsidRPr="00E171FE">
              <w:rPr>
                <w:lang w:eastAsia="en-US"/>
              </w:rPr>
              <w:t>Информационная система (источник</w:t>
            </w:r>
            <w:r w:rsidRPr="00E171FE">
              <w:rPr>
                <w:sz w:val="20"/>
                <w:lang w:eastAsia="en-US"/>
              </w:rPr>
              <w:t xml:space="preserve"> данных)</w:t>
            </w:r>
          </w:p>
          <w:p w:rsidR="002038A7" w:rsidRPr="00E171FE" w:rsidRDefault="002038A7" w:rsidP="006E14B3">
            <w:pPr>
              <w:pStyle w:val="Table"/>
              <w:rPr>
                <w:lang w:val="en-US" w:eastAsia="en-US"/>
              </w:rPr>
            </w:pPr>
            <w:r w:rsidRPr="00E171FE">
              <w:rPr>
                <w:rFonts w:eastAsia="Yu Gothic UI"/>
                <w:lang w:val="en-US" w:eastAsia="en-US"/>
              </w:rPr>
              <w:t>&lt;</w:t>
            </w:r>
            <w:r w:rsidRPr="00E171FE">
              <w:rPr>
                <w:lang w:val="en-US" w:eastAsia="en-US"/>
              </w:rPr>
              <w:t>3</w:t>
            </w:r>
            <w:r w:rsidRPr="00E171FE">
              <w:rPr>
                <w:rFonts w:eastAsia="Yu Gothic UI"/>
                <w:lang w:val="en-US" w:eastAsia="en-US"/>
              </w:rPr>
              <w:t>&gt;</w:t>
            </w: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5</w:t>
            </w:r>
          </w:p>
        </w:tc>
      </w:tr>
      <w:tr w:rsidR="002038A7" w:rsidRPr="00E171FE" w:rsidTr="00BE6AB7">
        <w:tc>
          <w:tcPr>
            <w:tcW w:w="9817" w:type="dxa"/>
            <w:gridSpan w:val="5"/>
            <w:shd w:val="clear" w:color="auto" w:fill="auto"/>
          </w:tcPr>
          <w:p w:rsidR="002038A7" w:rsidRPr="00E171FE" w:rsidRDefault="006E14B3" w:rsidP="006E14B3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2038A7" w:rsidRPr="00E171FE">
              <w:rPr>
                <w:lang w:eastAsia="en-US"/>
              </w:rPr>
              <w:t xml:space="preserve">Наименование задачи структурного элемента </w:t>
            </w:r>
            <w:r w:rsidR="00497351" w:rsidRPr="00E171FE">
              <w:rPr>
                <w:lang w:eastAsia="en-US"/>
              </w:rPr>
              <w:t>«Развитие сельского хозяйства и рынков сельскохозяйственной продукции в Людиновском муниципальном округе»</w:t>
            </w: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6E14B3" w:rsidP="006E14B3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  <w:r w:rsidR="002038A7" w:rsidRPr="00E171FE">
              <w:rPr>
                <w:lang w:eastAsia="en-US"/>
              </w:rPr>
              <w:t xml:space="preserve">Мероприятие (результат) </w:t>
            </w:r>
            <w:r w:rsidR="00497351" w:rsidRPr="00E171FE">
              <w:rPr>
                <w:lang w:eastAsia="en-US"/>
              </w:rPr>
              <w:t>Поддержка животноводства в ЛПХ и КФХ района;Субсидирование на возмещение части затрат на приобретение коровы (нетели) личным подсобным и крестьянским (фермерским) хозяйствам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Контрольная точка 1.1.1.</w:t>
            </w:r>
            <w:r w:rsidR="00497351" w:rsidRPr="00E171FE">
              <w:rPr>
                <w:lang w:eastAsia="en-US"/>
              </w:rPr>
              <w:br/>
            </w:r>
            <w:r w:rsidR="00907947" w:rsidRPr="00E171FE">
              <w:rPr>
                <w:lang w:eastAsia="en-US"/>
              </w:rPr>
              <w:t>Количество субсидированных (приобретенных) голов коров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5575B" w:rsidP="006E14B3">
            <w:pPr>
              <w:pStyle w:val="Table"/>
              <w:rPr>
                <w:szCs w:val="22"/>
                <w:lang w:eastAsia="en-US"/>
              </w:rPr>
            </w:pPr>
            <w:r w:rsidRPr="00E171FE">
              <w:rPr>
                <w:szCs w:val="22"/>
                <w:lang w:eastAsia="en-US"/>
              </w:rPr>
              <w:t xml:space="preserve">Заведующий </w:t>
            </w:r>
            <w:r w:rsidRPr="00E171FE">
              <w:rPr>
                <w:noProof/>
              </w:rPr>
              <w:t>отделом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A943AC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 xml:space="preserve">Распоряжение Администрации Людиновского муниципального округа «О порядке  и условиях выплаты из бюджета Людиновского муниципального округа субсидий на компенсацию части затрат на приобретение коровы (нетели) крестьянским (фермерским) </w:t>
            </w:r>
            <w:r w:rsidRPr="00E171FE">
              <w:rPr>
                <w:lang w:eastAsia="en-US"/>
              </w:rPr>
              <w:lastRenderedPageBreak/>
              <w:t>хозяйствам и гражданам, ведущим личное подсобное хозяйство на территории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lastRenderedPageBreak/>
              <w:t xml:space="preserve"> </w:t>
            </w:r>
            <w:r w:rsidR="006E14B3">
              <w:rPr>
                <w:lang w:eastAsia="en-US"/>
              </w:rPr>
              <w:t>1.2.</w:t>
            </w:r>
            <w:r w:rsidRPr="00E171FE">
              <w:rPr>
                <w:lang w:eastAsia="en-US"/>
              </w:rPr>
              <w:t xml:space="preserve">Мероприятие (результат) </w:t>
            </w:r>
            <w:r w:rsidR="00497351" w:rsidRPr="00E171FE">
              <w:rPr>
                <w:lang w:eastAsia="en-US"/>
              </w:rPr>
              <w:t>Проведение конкурсов, выставок, ярмарок, областных сельских спортивных игр, праздника Дня работника сельского хозяйства и перерабатывающей промышленности с награждением победителей трудового соревнования среди работников агропромышленного комплекса муниципального района и проведение других мероприятий, cвязанных с сельским хозяйством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171FE">
              <w:rPr>
                <w:color w:val="000000"/>
                <w:szCs w:val="22"/>
                <w:lang w:eastAsia="en-US"/>
              </w:rPr>
              <w:t xml:space="preserve">Контрольная точка 1.2.1. </w:t>
            </w:r>
            <w:r w:rsidR="00907947" w:rsidRPr="00E171FE">
              <w:rPr>
                <w:rFonts w:eastAsia="Calibri"/>
                <w:lang w:eastAsia="en-US"/>
              </w:rPr>
              <w:t>Проведение конкурсов, выставок, ярмарок, областных сельских спортивных игр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E047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5575B" w:rsidP="006E14B3">
            <w:pPr>
              <w:pStyle w:val="Table"/>
              <w:rPr>
                <w:szCs w:val="22"/>
                <w:lang w:eastAsia="en-US"/>
              </w:rPr>
            </w:pPr>
            <w:r w:rsidRPr="00E171FE">
              <w:rPr>
                <w:szCs w:val="22"/>
                <w:lang w:eastAsia="en-US"/>
              </w:rPr>
              <w:t xml:space="preserve">Заведующий </w:t>
            </w:r>
            <w:r w:rsidRPr="00E171FE">
              <w:rPr>
                <w:noProof/>
              </w:rPr>
              <w:t>отделом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 -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A943AC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Постановление об участии в мероприятиях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F57270" w:rsidP="006E14B3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  <w:r w:rsidR="002038A7" w:rsidRPr="00E171FE">
              <w:rPr>
                <w:lang w:eastAsia="en-US"/>
              </w:rPr>
              <w:t>Мероприятие (результат)</w:t>
            </w:r>
            <w:r w:rsidR="00497351" w:rsidRPr="00E171FE">
              <w:rPr>
                <w:lang w:eastAsia="en-US"/>
              </w:rPr>
              <w:t xml:space="preserve">Поддержка организаций и индивидуальных предпринимателей Людиновского района, ведущих свою деятельность в сфере рыбоводства: </w:t>
            </w:r>
            <w:r w:rsidR="00497351" w:rsidRPr="00E171FE">
              <w:rPr>
                <w:lang w:eastAsia="en-US"/>
              </w:rPr>
              <w:lastRenderedPageBreak/>
              <w:t>Субсидирование на возмещение части затрат на приобретение кормов для рыб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lastRenderedPageBreak/>
              <w:t>Контрольная точка 1.3.1.</w:t>
            </w:r>
          </w:p>
          <w:p w:rsidR="002038A7" w:rsidRPr="00E171FE" w:rsidRDefault="0090794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Выделение субсидии на поддержку рыбоводства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5575B" w:rsidP="006E14B3">
            <w:pPr>
              <w:pStyle w:val="Table"/>
              <w:rPr>
                <w:szCs w:val="22"/>
                <w:lang w:eastAsia="en-US"/>
              </w:rPr>
            </w:pPr>
            <w:r w:rsidRPr="00E171FE">
              <w:rPr>
                <w:szCs w:val="22"/>
                <w:lang w:eastAsia="en-US"/>
              </w:rPr>
              <w:t xml:space="preserve">Заведующий </w:t>
            </w:r>
            <w:r w:rsidRPr="00E171FE">
              <w:rPr>
                <w:noProof/>
              </w:rPr>
              <w:t>отделом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округа–Пигарев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A943AC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Постановление Администрации Людиновского муниципального округа «О предоставлении субсидии из бюджета Людиновского муниципального округа на возмещение части затрат на приобретение кормов для рыб организациям и индивидуальным предпринимателям на территории Людиновского муниципального округа, ведущим свою деятельность в сфере рыбоводства</w:t>
            </w:r>
            <w:r w:rsidR="0036314A" w:rsidRPr="00E171FE">
              <w:rPr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</w:pPr>
            <w:r w:rsidRPr="00E171FE">
              <w:rPr>
                <w:rFonts w:eastAsia="Calibri"/>
                <w:sz w:val="22"/>
                <w:lang w:eastAsia="en-US"/>
              </w:rPr>
              <w:t xml:space="preserve">1.4. Мероприятие (результат) </w:t>
            </w:r>
            <w:r w:rsidR="00497351" w:rsidRPr="00E171FE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Контрольная точка 1.4.1.</w:t>
            </w:r>
          </w:p>
          <w:p w:rsidR="002038A7" w:rsidRPr="00E171FE" w:rsidRDefault="0090794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Отлов безнадзорных животных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color w:val="000000"/>
                <w:lang w:eastAsia="en-US"/>
              </w:rPr>
            </w:pPr>
            <w:r w:rsidRPr="00E171FE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5575B" w:rsidP="006E14B3">
            <w:pPr>
              <w:pStyle w:val="Table"/>
              <w:rPr>
                <w:szCs w:val="22"/>
                <w:lang w:eastAsia="en-US"/>
              </w:rPr>
            </w:pPr>
            <w:r w:rsidRPr="00E171FE">
              <w:rPr>
                <w:szCs w:val="22"/>
                <w:lang w:eastAsia="en-US"/>
              </w:rPr>
              <w:t xml:space="preserve">Заведующий </w:t>
            </w:r>
            <w:r w:rsidRPr="00E171FE">
              <w:rPr>
                <w:noProof/>
              </w:rPr>
              <w:t>отделом сельского хозяйства и потребительско</w:t>
            </w:r>
            <w:r w:rsidRPr="00E171FE">
              <w:rPr>
                <w:noProof/>
              </w:rPr>
              <w:lastRenderedPageBreak/>
              <w:t>го рынка</w:t>
            </w:r>
            <w:r w:rsidRPr="00E171FE">
              <w:t xml:space="preserve"> Администрации муниципального Людиновского округа–Пигарев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667450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lastRenderedPageBreak/>
              <w:t>Акты отлова животных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9817" w:type="dxa"/>
            <w:gridSpan w:val="5"/>
            <w:shd w:val="clear" w:color="auto" w:fill="auto"/>
          </w:tcPr>
          <w:p w:rsidR="002038A7" w:rsidRPr="00E171FE" w:rsidRDefault="00F57270" w:rsidP="006E14B3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 w:rsidR="002038A7" w:rsidRPr="00E171FE">
              <w:rPr>
                <w:lang w:eastAsia="en-US"/>
              </w:rPr>
              <w:t xml:space="preserve">Наименование задачи структурного элемента </w:t>
            </w:r>
            <w:r w:rsidR="00497351" w:rsidRPr="00E171FE">
              <w:rPr>
                <w:lang w:eastAsia="en-US"/>
              </w:rPr>
              <w:t>«Развитие потребительской кооперации в Людиновском муниципальном округе»</w:t>
            </w: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F57270" w:rsidP="006E14B3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="00BE6AB7" w:rsidRPr="00E171FE">
              <w:rPr>
                <w:lang w:eastAsia="en-US"/>
              </w:rPr>
              <w:t xml:space="preserve">Мероприятие (результат) </w:t>
            </w:r>
            <w:r w:rsidR="00497351" w:rsidRPr="00E171FE">
              <w:rPr>
                <w:lang w:eastAsia="en-US"/>
              </w:rPr>
              <w:t>Предоставление субсидий организациям потребительской кооперации на возмещение части расходов по доставке товаров первой необходимости в сельские магазины, расположенные начиная с 11 км от пункта их получения и осуществлению выездной торговли в малонаселённых пунктах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  <w:tr w:rsidR="002038A7" w:rsidRPr="00E171FE" w:rsidTr="00BE6AB7">
        <w:tc>
          <w:tcPr>
            <w:tcW w:w="2871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Контрольная точка 2.1.1.</w:t>
            </w:r>
          </w:p>
          <w:p w:rsidR="002038A7" w:rsidRPr="00E171FE" w:rsidRDefault="00907947" w:rsidP="006E14B3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171FE">
              <w:rPr>
                <w:rFonts w:eastAsia="Calibri"/>
                <w:lang w:eastAsia="en-US"/>
              </w:rPr>
              <w:t>Предоставление субсидий организациям потребительской кооперации на возмещение части расходов по доставке товаров первой необходимости в сельские магазины, расположенные начиная с 11 км от пункта их получения и осуществлению выездной торговли в малонаселённых пунктах</w:t>
            </w:r>
          </w:p>
        </w:tc>
        <w:tc>
          <w:tcPr>
            <w:tcW w:w="1418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2038A7" w:rsidRPr="00E171FE" w:rsidRDefault="0025575B" w:rsidP="006E14B3">
            <w:pPr>
              <w:pStyle w:val="Table"/>
              <w:rPr>
                <w:szCs w:val="22"/>
                <w:lang w:eastAsia="en-US"/>
              </w:rPr>
            </w:pPr>
            <w:r w:rsidRPr="00E171FE">
              <w:rPr>
                <w:szCs w:val="22"/>
                <w:lang w:eastAsia="en-US"/>
              </w:rPr>
              <w:t xml:space="preserve">Заведующий </w:t>
            </w:r>
            <w:r w:rsidRPr="00E171FE">
              <w:rPr>
                <w:noProof/>
              </w:rPr>
              <w:t>отделом сельского хозяйства и потребительского рынка</w:t>
            </w:r>
            <w:r w:rsidRPr="00E171FE">
              <w:t xml:space="preserve"> Администрации муниципального Людиновского округа – Пигарев К.А.</w:t>
            </w:r>
          </w:p>
        </w:tc>
        <w:tc>
          <w:tcPr>
            <w:tcW w:w="1942" w:type="dxa"/>
            <w:shd w:val="clear" w:color="auto" w:fill="auto"/>
          </w:tcPr>
          <w:p w:rsidR="002038A7" w:rsidRPr="00E171FE" w:rsidRDefault="00A14910" w:rsidP="006E14B3">
            <w:pPr>
              <w:pStyle w:val="Table"/>
              <w:rPr>
                <w:lang w:eastAsia="en-US"/>
              </w:rPr>
            </w:pPr>
            <w:r w:rsidRPr="00E171FE">
              <w:rPr>
                <w:lang w:eastAsia="en-US"/>
              </w:rPr>
              <w:t>Распоряжение Администрации Людиновского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2038A7" w:rsidRPr="00E171FE" w:rsidRDefault="002038A7" w:rsidP="006E14B3">
            <w:pPr>
              <w:pStyle w:val="Table"/>
              <w:rPr>
                <w:lang w:eastAsia="en-US"/>
              </w:rPr>
            </w:pPr>
          </w:p>
        </w:tc>
      </w:tr>
    </w:tbl>
    <w:p w:rsidR="00CF3FCA" w:rsidRPr="00E171FE" w:rsidRDefault="00CF3FCA" w:rsidP="002038A7">
      <w:pPr>
        <w:spacing w:after="207" w:line="259" w:lineRule="auto"/>
        <w:ind w:right="-8"/>
        <w:jc w:val="center"/>
        <w:rPr>
          <w:rFonts w:cs="Arial"/>
          <w:b/>
        </w:rPr>
      </w:pPr>
    </w:p>
    <w:sectPr w:rsidR="00CF3FCA" w:rsidRPr="00E171FE" w:rsidSect="00BE6AB7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752" w:rsidRDefault="00403752">
      <w:r>
        <w:separator/>
      </w:r>
    </w:p>
  </w:endnote>
  <w:endnote w:type="continuationSeparator" w:id="1">
    <w:p w:rsidR="00403752" w:rsidRDefault="0040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752" w:rsidRDefault="00403752">
      <w:r>
        <w:separator/>
      </w:r>
    </w:p>
  </w:footnote>
  <w:footnote w:type="continuationSeparator" w:id="1">
    <w:p w:rsidR="00403752" w:rsidRDefault="0040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B7471"/>
    <w:multiLevelType w:val="hybridMultilevel"/>
    <w:tmpl w:val="5B7E57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24BA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9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4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5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6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8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2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67B84"/>
    <w:multiLevelType w:val="hybridMultilevel"/>
    <w:tmpl w:val="260E495E"/>
    <w:lvl w:ilvl="0" w:tplc="A7F623FE">
      <w:start w:val="1"/>
      <w:numFmt w:val="decimal"/>
      <w:suff w:val="space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EA4412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6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7">
    <w:nsid w:val="5C196BD5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5E0528"/>
    <w:multiLevelType w:val="hybridMultilevel"/>
    <w:tmpl w:val="6732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E48F0"/>
    <w:multiLevelType w:val="hybridMultilevel"/>
    <w:tmpl w:val="788E558E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0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1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2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5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AFE"/>
    <w:multiLevelType w:val="hybridMultilevel"/>
    <w:tmpl w:val="800E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9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2"/>
  </w:num>
  <w:num w:numId="5">
    <w:abstractNumId w:val="22"/>
  </w:num>
  <w:num w:numId="6">
    <w:abstractNumId w:val="16"/>
  </w:num>
  <w:num w:numId="7">
    <w:abstractNumId w:val="18"/>
  </w:num>
  <w:num w:numId="8">
    <w:abstractNumId w:val="32"/>
  </w:num>
  <w:num w:numId="9">
    <w:abstractNumId w:val="26"/>
  </w:num>
  <w:num w:numId="10">
    <w:abstractNumId w:val="4"/>
  </w:num>
  <w:num w:numId="11">
    <w:abstractNumId w:val="36"/>
  </w:num>
  <w:num w:numId="12">
    <w:abstractNumId w:val="33"/>
  </w:num>
  <w:num w:numId="13">
    <w:abstractNumId w:val="16"/>
  </w:num>
  <w:num w:numId="14">
    <w:abstractNumId w:val="8"/>
  </w:num>
  <w:num w:numId="15">
    <w:abstractNumId w:val="14"/>
  </w:num>
  <w:num w:numId="16">
    <w:abstractNumId w:val="38"/>
  </w:num>
  <w:num w:numId="17">
    <w:abstractNumId w:val="20"/>
  </w:num>
  <w:num w:numId="18">
    <w:abstractNumId w:val="7"/>
  </w:num>
  <w:num w:numId="19">
    <w:abstractNumId w:val="11"/>
  </w:num>
  <w:num w:numId="20">
    <w:abstractNumId w:val="30"/>
  </w:num>
  <w:num w:numId="21">
    <w:abstractNumId w:val="34"/>
  </w:num>
  <w:num w:numId="22">
    <w:abstractNumId w:val="9"/>
  </w:num>
  <w:num w:numId="23">
    <w:abstractNumId w:val="39"/>
  </w:num>
  <w:num w:numId="24">
    <w:abstractNumId w:val="0"/>
  </w:num>
  <w:num w:numId="25">
    <w:abstractNumId w:val="35"/>
  </w:num>
  <w:num w:numId="26">
    <w:abstractNumId w:val="2"/>
  </w:num>
  <w:num w:numId="27">
    <w:abstractNumId w:val="5"/>
  </w:num>
  <w:num w:numId="28">
    <w:abstractNumId w:val="17"/>
  </w:num>
  <w:num w:numId="29">
    <w:abstractNumId w:val="6"/>
  </w:num>
  <w:num w:numId="30">
    <w:abstractNumId w:val="31"/>
  </w:num>
  <w:num w:numId="31">
    <w:abstractNumId w:val="21"/>
  </w:num>
  <w:num w:numId="32">
    <w:abstractNumId w:val="3"/>
  </w:num>
  <w:num w:numId="33">
    <w:abstractNumId w:val="29"/>
  </w:num>
  <w:num w:numId="34">
    <w:abstractNumId w:val="25"/>
  </w:num>
  <w:num w:numId="35">
    <w:abstractNumId w:val="13"/>
  </w:num>
  <w:num w:numId="36">
    <w:abstractNumId w:val="10"/>
  </w:num>
  <w:num w:numId="37">
    <w:abstractNumId w:val="1"/>
  </w:num>
  <w:num w:numId="38">
    <w:abstractNumId w:val="37"/>
  </w:num>
  <w:num w:numId="39">
    <w:abstractNumId w:val="28"/>
  </w:num>
  <w:num w:numId="40">
    <w:abstractNumId w:val="27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10C1C"/>
    <w:rsid w:val="000130E9"/>
    <w:rsid w:val="00013B8B"/>
    <w:rsid w:val="00013E63"/>
    <w:rsid w:val="00016587"/>
    <w:rsid w:val="00017075"/>
    <w:rsid w:val="0001749F"/>
    <w:rsid w:val="00021560"/>
    <w:rsid w:val="000241FB"/>
    <w:rsid w:val="00030933"/>
    <w:rsid w:val="00031C0F"/>
    <w:rsid w:val="00035ABB"/>
    <w:rsid w:val="00046D3E"/>
    <w:rsid w:val="00046FDB"/>
    <w:rsid w:val="00051CCB"/>
    <w:rsid w:val="00053451"/>
    <w:rsid w:val="00057277"/>
    <w:rsid w:val="00067348"/>
    <w:rsid w:val="000811EB"/>
    <w:rsid w:val="000812DE"/>
    <w:rsid w:val="000817D7"/>
    <w:rsid w:val="0008236E"/>
    <w:rsid w:val="0009372D"/>
    <w:rsid w:val="00095C1D"/>
    <w:rsid w:val="000A4207"/>
    <w:rsid w:val="000C2687"/>
    <w:rsid w:val="000C5C6D"/>
    <w:rsid w:val="000C70C5"/>
    <w:rsid w:val="000C715C"/>
    <w:rsid w:val="000D17C8"/>
    <w:rsid w:val="000D1FCA"/>
    <w:rsid w:val="000D4DD0"/>
    <w:rsid w:val="000E2003"/>
    <w:rsid w:val="000F3E88"/>
    <w:rsid w:val="000F6996"/>
    <w:rsid w:val="001012F3"/>
    <w:rsid w:val="0010386E"/>
    <w:rsid w:val="00106214"/>
    <w:rsid w:val="001164FD"/>
    <w:rsid w:val="00116F86"/>
    <w:rsid w:val="00123FC4"/>
    <w:rsid w:val="001304BA"/>
    <w:rsid w:val="00134CEC"/>
    <w:rsid w:val="0014536C"/>
    <w:rsid w:val="00145B03"/>
    <w:rsid w:val="00146192"/>
    <w:rsid w:val="00155F73"/>
    <w:rsid w:val="00165445"/>
    <w:rsid w:val="001673C4"/>
    <w:rsid w:val="00170D86"/>
    <w:rsid w:val="00177291"/>
    <w:rsid w:val="001773C7"/>
    <w:rsid w:val="00180BE5"/>
    <w:rsid w:val="00180F30"/>
    <w:rsid w:val="00184A18"/>
    <w:rsid w:val="0018564F"/>
    <w:rsid w:val="0019616C"/>
    <w:rsid w:val="001A3CA0"/>
    <w:rsid w:val="001A6AE1"/>
    <w:rsid w:val="001B4932"/>
    <w:rsid w:val="001B554B"/>
    <w:rsid w:val="001B5E32"/>
    <w:rsid w:val="001C0229"/>
    <w:rsid w:val="001C13C3"/>
    <w:rsid w:val="001C61D8"/>
    <w:rsid w:val="001D4217"/>
    <w:rsid w:val="001E0C6A"/>
    <w:rsid w:val="001E7B5B"/>
    <w:rsid w:val="001F5FFC"/>
    <w:rsid w:val="00200423"/>
    <w:rsid w:val="002038A7"/>
    <w:rsid w:val="0020588A"/>
    <w:rsid w:val="00207DE0"/>
    <w:rsid w:val="00212070"/>
    <w:rsid w:val="002133B2"/>
    <w:rsid w:val="00214152"/>
    <w:rsid w:val="002214FD"/>
    <w:rsid w:val="0023079C"/>
    <w:rsid w:val="0023491D"/>
    <w:rsid w:val="00234FF3"/>
    <w:rsid w:val="00237759"/>
    <w:rsid w:val="00244FFA"/>
    <w:rsid w:val="00250F44"/>
    <w:rsid w:val="00251955"/>
    <w:rsid w:val="00254898"/>
    <w:rsid w:val="0025575B"/>
    <w:rsid w:val="0025593A"/>
    <w:rsid w:val="0025598F"/>
    <w:rsid w:val="002630EB"/>
    <w:rsid w:val="00263B04"/>
    <w:rsid w:val="00267E60"/>
    <w:rsid w:val="002731EC"/>
    <w:rsid w:val="00273462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E0B23"/>
    <w:rsid w:val="002E17AE"/>
    <w:rsid w:val="002F17E9"/>
    <w:rsid w:val="002F3D4F"/>
    <w:rsid w:val="002F43B0"/>
    <w:rsid w:val="002F4C5A"/>
    <w:rsid w:val="00307994"/>
    <w:rsid w:val="0031024B"/>
    <w:rsid w:val="00313A86"/>
    <w:rsid w:val="003326C8"/>
    <w:rsid w:val="00341F42"/>
    <w:rsid w:val="00347D71"/>
    <w:rsid w:val="003547BE"/>
    <w:rsid w:val="00361CBD"/>
    <w:rsid w:val="0036314A"/>
    <w:rsid w:val="00363A12"/>
    <w:rsid w:val="0036628D"/>
    <w:rsid w:val="003767FC"/>
    <w:rsid w:val="003805A6"/>
    <w:rsid w:val="00381C3D"/>
    <w:rsid w:val="0038694E"/>
    <w:rsid w:val="003B4267"/>
    <w:rsid w:val="003B69F6"/>
    <w:rsid w:val="003B6D0E"/>
    <w:rsid w:val="003C3995"/>
    <w:rsid w:val="003C56D0"/>
    <w:rsid w:val="003D05AB"/>
    <w:rsid w:val="003D3403"/>
    <w:rsid w:val="003D7976"/>
    <w:rsid w:val="003F3CB2"/>
    <w:rsid w:val="00403752"/>
    <w:rsid w:val="0040632D"/>
    <w:rsid w:val="00416661"/>
    <w:rsid w:val="004207E9"/>
    <w:rsid w:val="0042396F"/>
    <w:rsid w:val="004258BE"/>
    <w:rsid w:val="004271D2"/>
    <w:rsid w:val="0043255B"/>
    <w:rsid w:val="00432762"/>
    <w:rsid w:val="00435AD6"/>
    <w:rsid w:val="004426F0"/>
    <w:rsid w:val="00445BE8"/>
    <w:rsid w:val="00446792"/>
    <w:rsid w:val="00457B91"/>
    <w:rsid w:val="0046079C"/>
    <w:rsid w:val="0046138D"/>
    <w:rsid w:val="00471CC8"/>
    <w:rsid w:val="00471CDE"/>
    <w:rsid w:val="004737A4"/>
    <w:rsid w:val="00474474"/>
    <w:rsid w:val="00474509"/>
    <w:rsid w:val="00483959"/>
    <w:rsid w:val="004921E7"/>
    <w:rsid w:val="00492DAA"/>
    <w:rsid w:val="00495B94"/>
    <w:rsid w:val="00497351"/>
    <w:rsid w:val="004A1D29"/>
    <w:rsid w:val="004B3B56"/>
    <w:rsid w:val="004C593E"/>
    <w:rsid w:val="004C6153"/>
    <w:rsid w:val="004D691F"/>
    <w:rsid w:val="004E0250"/>
    <w:rsid w:val="004E5A7A"/>
    <w:rsid w:val="004F3674"/>
    <w:rsid w:val="004F5027"/>
    <w:rsid w:val="004F59EA"/>
    <w:rsid w:val="004F79C1"/>
    <w:rsid w:val="0050545A"/>
    <w:rsid w:val="00505DED"/>
    <w:rsid w:val="005068AF"/>
    <w:rsid w:val="0051538F"/>
    <w:rsid w:val="00530F82"/>
    <w:rsid w:val="00534D50"/>
    <w:rsid w:val="005356AE"/>
    <w:rsid w:val="005403EA"/>
    <w:rsid w:val="00540CEB"/>
    <w:rsid w:val="00541F74"/>
    <w:rsid w:val="00542B80"/>
    <w:rsid w:val="005439D9"/>
    <w:rsid w:val="00552073"/>
    <w:rsid w:val="00552F0F"/>
    <w:rsid w:val="005564E6"/>
    <w:rsid w:val="0055660A"/>
    <w:rsid w:val="0056397C"/>
    <w:rsid w:val="00567771"/>
    <w:rsid w:val="0057170A"/>
    <w:rsid w:val="005720A8"/>
    <w:rsid w:val="00572594"/>
    <w:rsid w:val="005725A5"/>
    <w:rsid w:val="005740F1"/>
    <w:rsid w:val="00575FCB"/>
    <w:rsid w:val="00580B1D"/>
    <w:rsid w:val="00581A0A"/>
    <w:rsid w:val="00581C48"/>
    <w:rsid w:val="00583FEE"/>
    <w:rsid w:val="00590B71"/>
    <w:rsid w:val="005938E0"/>
    <w:rsid w:val="005A4088"/>
    <w:rsid w:val="005A685D"/>
    <w:rsid w:val="005C0498"/>
    <w:rsid w:val="005C45E8"/>
    <w:rsid w:val="005C48E0"/>
    <w:rsid w:val="005D41C8"/>
    <w:rsid w:val="005E047A"/>
    <w:rsid w:val="005E2154"/>
    <w:rsid w:val="00612128"/>
    <w:rsid w:val="00613604"/>
    <w:rsid w:val="00617A7A"/>
    <w:rsid w:val="0062314D"/>
    <w:rsid w:val="00630481"/>
    <w:rsid w:val="006340F1"/>
    <w:rsid w:val="006460DD"/>
    <w:rsid w:val="00656284"/>
    <w:rsid w:val="00667450"/>
    <w:rsid w:val="006703A4"/>
    <w:rsid w:val="00674962"/>
    <w:rsid w:val="00674C22"/>
    <w:rsid w:val="0067743F"/>
    <w:rsid w:val="006934BA"/>
    <w:rsid w:val="00694C62"/>
    <w:rsid w:val="00696834"/>
    <w:rsid w:val="006A315A"/>
    <w:rsid w:val="006A602B"/>
    <w:rsid w:val="006A6CBF"/>
    <w:rsid w:val="006B1752"/>
    <w:rsid w:val="006B50A6"/>
    <w:rsid w:val="006C23CD"/>
    <w:rsid w:val="006C272F"/>
    <w:rsid w:val="006D3F11"/>
    <w:rsid w:val="006E14B3"/>
    <w:rsid w:val="006E1E4A"/>
    <w:rsid w:val="006F0266"/>
    <w:rsid w:val="00703C3E"/>
    <w:rsid w:val="007204C1"/>
    <w:rsid w:val="00726125"/>
    <w:rsid w:val="00726F53"/>
    <w:rsid w:val="00731789"/>
    <w:rsid w:val="007334AF"/>
    <w:rsid w:val="00734D3B"/>
    <w:rsid w:val="0074247D"/>
    <w:rsid w:val="00743E86"/>
    <w:rsid w:val="00754CAC"/>
    <w:rsid w:val="0075710E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531A"/>
    <w:rsid w:val="007A7CDA"/>
    <w:rsid w:val="007B57A4"/>
    <w:rsid w:val="007C48E8"/>
    <w:rsid w:val="007D59C6"/>
    <w:rsid w:val="007D6738"/>
    <w:rsid w:val="007E435F"/>
    <w:rsid w:val="007E7214"/>
    <w:rsid w:val="00810102"/>
    <w:rsid w:val="00810354"/>
    <w:rsid w:val="00812800"/>
    <w:rsid w:val="00815B33"/>
    <w:rsid w:val="0081605F"/>
    <w:rsid w:val="008206C9"/>
    <w:rsid w:val="0082260A"/>
    <w:rsid w:val="00824AFD"/>
    <w:rsid w:val="008320D6"/>
    <w:rsid w:val="00832F04"/>
    <w:rsid w:val="008343D3"/>
    <w:rsid w:val="00840547"/>
    <w:rsid w:val="00865EAC"/>
    <w:rsid w:val="00870486"/>
    <w:rsid w:val="00870AC9"/>
    <w:rsid w:val="00872389"/>
    <w:rsid w:val="00874E11"/>
    <w:rsid w:val="00875B0D"/>
    <w:rsid w:val="008810D2"/>
    <w:rsid w:val="0089104A"/>
    <w:rsid w:val="008928B3"/>
    <w:rsid w:val="00895C53"/>
    <w:rsid w:val="008B300B"/>
    <w:rsid w:val="008B3B05"/>
    <w:rsid w:val="008B7CAD"/>
    <w:rsid w:val="008C0CC0"/>
    <w:rsid w:val="008C124B"/>
    <w:rsid w:val="008C738A"/>
    <w:rsid w:val="008D014F"/>
    <w:rsid w:val="008D7C2D"/>
    <w:rsid w:val="008E542E"/>
    <w:rsid w:val="008E599F"/>
    <w:rsid w:val="008E6F3B"/>
    <w:rsid w:val="008E74E4"/>
    <w:rsid w:val="008F2DB0"/>
    <w:rsid w:val="008F46A6"/>
    <w:rsid w:val="00900BE5"/>
    <w:rsid w:val="009072AE"/>
    <w:rsid w:val="00907947"/>
    <w:rsid w:val="00912904"/>
    <w:rsid w:val="00927010"/>
    <w:rsid w:val="00931AA5"/>
    <w:rsid w:val="0094600A"/>
    <w:rsid w:val="009461B9"/>
    <w:rsid w:val="00952771"/>
    <w:rsid w:val="00953562"/>
    <w:rsid w:val="00956043"/>
    <w:rsid w:val="00957949"/>
    <w:rsid w:val="009613B5"/>
    <w:rsid w:val="00966880"/>
    <w:rsid w:val="0096769F"/>
    <w:rsid w:val="00967E06"/>
    <w:rsid w:val="00973269"/>
    <w:rsid w:val="00981B3B"/>
    <w:rsid w:val="009851C5"/>
    <w:rsid w:val="00985946"/>
    <w:rsid w:val="00997FD3"/>
    <w:rsid w:val="009A1CC4"/>
    <w:rsid w:val="009B0467"/>
    <w:rsid w:val="009C14E9"/>
    <w:rsid w:val="009C2501"/>
    <w:rsid w:val="009D1BA3"/>
    <w:rsid w:val="009D7BD5"/>
    <w:rsid w:val="009E07AE"/>
    <w:rsid w:val="009E2952"/>
    <w:rsid w:val="009E3C43"/>
    <w:rsid w:val="009F171F"/>
    <w:rsid w:val="009F4840"/>
    <w:rsid w:val="009F76B4"/>
    <w:rsid w:val="009F7A8E"/>
    <w:rsid w:val="00A05D4D"/>
    <w:rsid w:val="00A07CF2"/>
    <w:rsid w:val="00A13FCE"/>
    <w:rsid w:val="00A14910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77727"/>
    <w:rsid w:val="00A809F1"/>
    <w:rsid w:val="00A84507"/>
    <w:rsid w:val="00A87792"/>
    <w:rsid w:val="00A93C67"/>
    <w:rsid w:val="00A93DF2"/>
    <w:rsid w:val="00A943AC"/>
    <w:rsid w:val="00A94E75"/>
    <w:rsid w:val="00AA7405"/>
    <w:rsid w:val="00AA7FD1"/>
    <w:rsid w:val="00AB53A8"/>
    <w:rsid w:val="00AC2189"/>
    <w:rsid w:val="00AD6343"/>
    <w:rsid w:val="00AE50AA"/>
    <w:rsid w:val="00AF4141"/>
    <w:rsid w:val="00B01BDF"/>
    <w:rsid w:val="00B022CF"/>
    <w:rsid w:val="00B05B23"/>
    <w:rsid w:val="00B1149A"/>
    <w:rsid w:val="00B1448D"/>
    <w:rsid w:val="00B31ACE"/>
    <w:rsid w:val="00B34741"/>
    <w:rsid w:val="00B34B0E"/>
    <w:rsid w:val="00B36A2E"/>
    <w:rsid w:val="00B60101"/>
    <w:rsid w:val="00B61FE4"/>
    <w:rsid w:val="00B6787D"/>
    <w:rsid w:val="00B77B35"/>
    <w:rsid w:val="00B8269D"/>
    <w:rsid w:val="00B827D3"/>
    <w:rsid w:val="00B829F3"/>
    <w:rsid w:val="00B90767"/>
    <w:rsid w:val="00BA15D4"/>
    <w:rsid w:val="00BA635A"/>
    <w:rsid w:val="00BC24F3"/>
    <w:rsid w:val="00BC4370"/>
    <w:rsid w:val="00BC7F41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6E53"/>
    <w:rsid w:val="00C07C19"/>
    <w:rsid w:val="00C07C42"/>
    <w:rsid w:val="00C123A2"/>
    <w:rsid w:val="00C15765"/>
    <w:rsid w:val="00C157C4"/>
    <w:rsid w:val="00C16059"/>
    <w:rsid w:val="00C22237"/>
    <w:rsid w:val="00C36A50"/>
    <w:rsid w:val="00C41086"/>
    <w:rsid w:val="00C4459D"/>
    <w:rsid w:val="00C445F2"/>
    <w:rsid w:val="00C45071"/>
    <w:rsid w:val="00C45F8C"/>
    <w:rsid w:val="00C461AC"/>
    <w:rsid w:val="00C46ECE"/>
    <w:rsid w:val="00C54A3B"/>
    <w:rsid w:val="00C560B0"/>
    <w:rsid w:val="00C62B7E"/>
    <w:rsid w:val="00C632D9"/>
    <w:rsid w:val="00C63DC2"/>
    <w:rsid w:val="00C7051E"/>
    <w:rsid w:val="00C70EE0"/>
    <w:rsid w:val="00C81ACD"/>
    <w:rsid w:val="00C8237B"/>
    <w:rsid w:val="00C90919"/>
    <w:rsid w:val="00C978BD"/>
    <w:rsid w:val="00CA7FE8"/>
    <w:rsid w:val="00CB29D2"/>
    <w:rsid w:val="00CB70B6"/>
    <w:rsid w:val="00CB7A08"/>
    <w:rsid w:val="00CC2109"/>
    <w:rsid w:val="00CC43D5"/>
    <w:rsid w:val="00CD0A66"/>
    <w:rsid w:val="00CD74A0"/>
    <w:rsid w:val="00CF089A"/>
    <w:rsid w:val="00CF3576"/>
    <w:rsid w:val="00CF3FCA"/>
    <w:rsid w:val="00CF58D1"/>
    <w:rsid w:val="00D0034F"/>
    <w:rsid w:val="00D16206"/>
    <w:rsid w:val="00D16CD5"/>
    <w:rsid w:val="00D16EE8"/>
    <w:rsid w:val="00D31797"/>
    <w:rsid w:val="00D4042C"/>
    <w:rsid w:val="00D425E1"/>
    <w:rsid w:val="00D46C92"/>
    <w:rsid w:val="00D47035"/>
    <w:rsid w:val="00D47DC2"/>
    <w:rsid w:val="00D5545D"/>
    <w:rsid w:val="00D5790D"/>
    <w:rsid w:val="00D6232E"/>
    <w:rsid w:val="00D6365D"/>
    <w:rsid w:val="00D82BC7"/>
    <w:rsid w:val="00D87263"/>
    <w:rsid w:val="00D87557"/>
    <w:rsid w:val="00D9306B"/>
    <w:rsid w:val="00D95063"/>
    <w:rsid w:val="00DA2D66"/>
    <w:rsid w:val="00DA3552"/>
    <w:rsid w:val="00DC3CEB"/>
    <w:rsid w:val="00DC4B0C"/>
    <w:rsid w:val="00DC71EB"/>
    <w:rsid w:val="00DC7A19"/>
    <w:rsid w:val="00DD4868"/>
    <w:rsid w:val="00DE5D09"/>
    <w:rsid w:val="00DF286F"/>
    <w:rsid w:val="00DF74FB"/>
    <w:rsid w:val="00E03ECB"/>
    <w:rsid w:val="00E047A7"/>
    <w:rsid w:val="00E171FE"/>
    <w:rsid w:val="00E17A2C"/>
    <w:rsid w:val="00E24A84"/>
    <w:rsid w:val="00E3610B"/>
    <w:rsid w:val="00E52693"/>
    <w:rsid w:val="00E67B8F"/>
    <w:rsid w:val="00E71C4D"/>
    <w:rsid w:val="00E7220A"/>
    <w:rsid w:val="00E72A27"/>
    <w:rsid w:val="00E72CD9"/>
    <w:rsid w:val="00E77E4F"/>
    <w:rsid w:val="00E816FB"/>
    <w:rsid w:val="00E92615"/>
    <w:rsid w:val="00E93962"/>
    <w:rsid w:val="00E97B65"/>
    <w:rsid w:val="00EA1FDB"/>
    <w:rsid w:val="00EA4AA2"/>
    <w:rsid w:val="00EA62C2"/>
    <w:rsid w:val="00EA689F"/>
    <w:rsid w:val="00EA7225"/>
    <w:rsid w:val="00EB0DF0"/>
    <w:rsid w:val="00EB1789"/>
    <w:rsid w:val="00EB4F7C"/>
    <w:rsid w:val="00EB51E0"/>
    <w:rsid w:val="00EC69D7"/>
    <w:rsid w:val="00ED6521"/>
    <w:rsid w:val="00ED672F"/>
    <w:rsid w:val="00ED6746"/>
    <w:rsid w:val="00EE0DED"/>
    <w:rsid w:val="00EF0531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3B26"/>
    <w:rsid w:val="00F3500A"/>
    <w:rsid w:val="00F35396"/>
    <w:rsid w:val="00F4607A"/>
    <w:rsid w:val="00F47F43"/>
    <w:rsid w:val="00F526AE"/>
    <w:rsid w:val="00F53026"/>
    <w:rsid w:val="00F53A57"/>
    <w:rsid w:val="00F57270"/>
    <w:rsid w:val="00F57EAA"/>
    <w:rsid w:val="00F605D3"/>
    <w:rsid w:val="00F64A01"/>
    <w:rsid w:val="00F67B00"/>
    <w:rsid w:val="00F744DC"/>
    <w:rsid w:val="00F750A4"/>
    <w:rsid w:val="00F774D6"/>
    <w:rsid w:val="00F8401E"/>
    <w:rsid w:val="00F92FAE"/>
    <w:rsid w:val="00FA1947"/>
    <w:rsid w:val="00FA36D6"/>
    <w:rsid w:val="00FA4BC4"/>
    <w:rsid w:val="00FA5F4B"/>
    <w:rsid w:val="00FA73E1"/>
    <w:rsid w:val="00FA7523"/>
    <w:rsid w:val="00FB3AA9"/>
    <w:rsid w:val="00FB73EF"/>
    <w:rsid w:val="00FC0F12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03752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037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037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037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0375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40375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03752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403752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03752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HTML">
    <w:name w:val="HTML Variable"/>
    <w:aliases w:val="!Ссылки в документе"/>
    <w:basedOn w:val="a0"/>
    <w:rsid w:val="004037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40375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E171FE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4037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403752"/>
    <w:rPr>
      <w:color w:val="0000FF"/>
      <w:u w:val="none"/>
    </w:rPr>
  </w:style>
  <w:style w:type="paragraph" w:customStyle="1" w:styleId="Application">
    <w:name w:val="Application!Приложение"/>
    <w:rsid w:val="0040375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03752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0375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ddb03e34-9588-44fd-ab4e-1c44b15a0ce8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/content/act/c8fa852a-66cd-4f04-9b08-128c7d3b6f98.doc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image" Target="media/image3.jpeg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47FE-E046-4238-8774-B8D88866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28</Pages>
  <Words>5221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2025-12-24T09:05:00Z</cp:lastPrinted>
  <dcterms:created xsi:type="dcterms:W3CDTF">2026-01-21T09:22:00Z</dcterms:created>
  <dcterms:modified xsi:type="dcterms:W3CDTF">2026-01-21T09:22:00Z</dcterms:modified>
</cp:coreProperties>
</file>