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C7" w:rsidRPr="00C733A2" w:rsidRDefault="00AF6DC7" w:rsidP="00AF6DC7">
      <w:pPr>
        <w:pStyle w:val="1"/>
        <w:ind w:right="-28"/>
        <w:rPr>
          <w:sz w:val="36"/>
          <w:lang w:val="en-US"/>
        </w:rPr>
      </w:pPr>
    </w:p>
    <w:p w:rsidR="00AF6DC7" w:rsidRPr="00C733A2" w:rsidRDefault="00AF6DC7" w:rsidP="00C733A2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C733A2">
        <w:rPr>
          <w:spacing w:val="60"/>
          <w:sz w:val="30"/>
        </w:rPr>
        <w:t>Калужская область</w:t>
      </w:r>
    </w:p>
    <w:p w:rsidR="00AF6DC7" w:rsidRPr="00C733A2" w:rsidRDefault="00AF6DC7" w:rsidP="00C733A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C733A2">
        <w:rPr>
          <w:rFonts w:cs="Arial"/>
          <w:b/>
          <w:spacing w:val="60"/>
          <w:sz w:val="28"/>
          <w:szCs w:val="28"/>
        </w:rPr>
        <w:t>Администрация</w:t>
      </w:r>
    </w:p>
    <w:p w:rsidR="00AF6DC7" w:rsidRPr="00C733A2" w:rsidRDefault="00AF6DC7" w:rsidP="00C733A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C733A2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AF6DC7" w:rsidRPr="00C733A2" w:rsidRDefault="00AF6DC7" w:rsidP="00C733A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C733A2">
        <w:rPr>
          <w:rFonts w:cs="Arial"/>
          <w:b/>
          <w:spacing w:val="60"/>
          <w:sz w:val="28"/>
          <w:szCs w:val="28"/>
        </w:rPr>
        <w:t>Калужской области</w:t>
      </w:r>
    </w:p>
    <w:p w:rsidR="00AF6DC7" w:rsidRPr="00C733A2" w:rsidRDefault="00AF6DC7" w:rsidP="00C733A2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C733A2">
        <w:rPr>
          <w:rFonts w:cs="Arial"/>
          <w:b w:val="0"/>
          <w:bCs w:val="0"/>
          <w:sz w:val="34"/>
        </w:rPr>
        <w:t>П О С Т А Н О В Л Е Н И Е</w:t>
      </w:r>
    </w:p>
    <w:p w:rsidR="00AF6DC7" w:rsidRPr="00C733A2" w:rsidRDefault="00AF6DC7" w:rsidP="00C733A2">
      <w:pPr>
        <w:ind w:firstLine="0"/>
        <w:rPr>
          <w:rFonts w:cs="Arial"/>
        </w:rPr>
      </w:pPr>
      <w:r w:rsidRPr="00C733A2">
        <w:rPr>
          <w:rFonts w:cs="Arial"/>
        </w:rPr>
        <w:t xml:space="preserve">от  </w:t>
      </w:r>
      <w:r w:rsidR="00C733A2" w:rsidRPr="00C733A2">
        <w:rPr>
          <w:rFonts w:cs="Arial"/>
        </w:rPr>
        <w:t xml:space="preserve">24.12.2025 </w:t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</w:r>
      <w:r w:rsidR="00C733A2" w:rsidRPr="00C733A2">
        <w:rPr>
          <w:rFonts w:cs="Arial"/>
        </w:rPr>
        <w:tab/>
        <w:t>№ 157</w:t>
      </w:r>
      <w:r w:rsidRPr="00C733A2">
        <w:rPr>
          <w:rFonts w:cs="Arial"/>
        </w:rPr>
        <w:t xml:space="preserve"> </w:t>
      </w:r>
    </w:p>
    <w:p w:rsidR="00C733A2" w:rsidRPr="00C733A2" w:rsidRDefault="00C733A2" w:rsidP="00C733A2">
      <w:pPr>
        <w:ind w:firstLine="0"/>
        <w:rPr>
          <w:rFonts w:cs="Arial"/>
        </w:rPr>
      </w:pPr>
    </w:p>
    <w:p w:rsidR="00AF6DC7" w:rsidRPr="00C733A2" w:rsidRDefault="00C733A2" w:rsidP="000616E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области»</w:t>
      </w:r>
    </w:p>
    <w:p w:rsidR="00AF6DC7" w:rsidRPr="00C733A2" w:rsidRDefault="00AF6DC7" w:rsidP="003446AA">
      <w:pPr>
        <w:jc w:val="center"/>
        <w:rPr>
          <w:rFonts w:cs="Arial"/>
          <w:b/>
        </w:rPr>
      </w:pPr>
    </w:p>
    <w:p w:rsidR="00F30DBB" w:rsidRPr="00C733A2" w:rsidRDefault="00F30DBB" w:rsidP="00F30DBB">
      <w:pPr>
        <w:ind w:firstLine="709"/>
        <w:rPr>
          <w:rFonts w:cs="Arial"/>
        </w:rPr>
      </w:pPr>
      <w:r w:rsidRPr="00C733A2">
        <w:rPr>
          <w:rFonts w:cs="Arial"/>
        </w:rPr>
        <w:t>В целях реализации Федеральног</w:t>
      </w:r>
      <w:r w:rsidR="003A627D" w:rsidRPr="00C733A2">
        <w:rPr>
          <w:rFonts w:cs="Arial"/>
        </w:rPr>
        <w:t>о закона от 20.03.2025 №</w:t>
      </w:r>
      <w:r w:rsidRPr="00C733A2">
        <w:rPr>
          <w:rFonts w:cs="Arial"/>
        </w:rPr>
        <w:t xml:space="preserve"> </w:t>
      </w:r>
      <w:hyperlink r:id="rId8" w:tooltip="33-ФЗ " w:history="1">
        <w:r w:rsidRPr="00BA07F6">
          <w:rPr>
            <w:rStyle w:val="ad"/>
            <w:rFonts w:cs="Arial"/>
          </w:rPr>
          <w:t>33-ФЗ</w:t>
        </w:r>
      </w:hyperlink>
      <w:r w:rsidRPr="00C733A2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Людиново и Людиновский район» </w:t>
      </w:r>
      <w:r w:rsidR="001E2712" w:rsidRPr="00C733A2">
        <w:rPr>
          <w:rFonts w:cs="Arial"/>
        </w:rPr>
        <w:t xml:space="preserve">от 18 декабря 2025г. </w:t>
      </w:r>
      <w:hyperlink r:id="rId9" w:tgtFrame="Logical" w:history="1">
        <w:r w:rsidR="001E2712" w:rsidRPr="00BA07F6">
          <w:rPr>
            <w:rStyle w:val="ad"/>
            <w:rFonts w:cs="Arial"/>
          </w:rPr>
          <w:t>№ 124</w:t>
        </w:r>
      </w:hyperlink>
      <w:r w:rsidRPr="00C733A2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F30DBB" w:rsidRPr="00C733A2" w:rsidRDefault="00F30DBB" w:rsidP="00F30DBB">
      <w:pPr>
        <w:ind w:firstLine="709"/>
        <w:rPr>
          <w:rFonts w:cs="Arial"/>
        </w:rPr>
      </w:pPr>
    </w:p>
    <w:p w:rsidR="00F30DBB" w:rsidRPr="00C733A2" w:rsidRDefault="00F30DBB" w:rsidP="00F30DBB">
      <w:pPr>
        <w:ind w:firstLine="709"/>
        <w:rPr>
          <w:rFonts w:cs="Arial"/>
        </w:rPr>
      </w:pPr>
      <w:r w:rsidRPr="00C733A2">
        <w:rPr>
          <w:rFonts w:cs="Arial"/>
        </w:rPr>
        <w:t>постановляет:</w:t>
      </w:r>
    </w:p>
    <w:p w:rsidR="00F30DBB" w:rsidRPr="00C733A2" w:rsidRDefault="00F30DBB" w:rsidP="00F30DBB">
      <w:pPr>
        <w:ind w:firstLine="709"/>
        <w:rPr>
          <w:rFonts w:cs="Arial"/>
        </w:rPr>
      </w:pPr>
    </w:p>
    <w:p w:rsidR="00F30DBB" w:rsidRPr="00C733A2" w:rsidRDefault="00F30DBB" w:rsidP="00F30DBB">
      <w:pPr>
        <w:ind w:firstLine="709"/>
        <w:rPr>
          <w:rFonts w:cs="Arial"/>
        </w:rPr>
      </w:pPr>
      <w:r w:rsidRPr="00C733A2">
        <w:rPr>
          <w:rFonts w:cs="Arial"/>
        </w:rPr>
        <w:t>1.</w:t>
      </w:r>
      <w:r w:rsidRPr="00C733A2">
        <w:rPr>
          <w:rFonts w:cs="Arial"/>
        </w:rPr>
        <w:tab/>
        <w:t>Утвердить муниципальную программу «</w:t>
      </w:r>
      <w:r w:rsidR="000509B8" w:rsidRPr="00C733A2">
        <w:rPr>
          <w:rFonts w:cs="Arial"/>
        </w:rPr>
        <w:t>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</w:r>
      <w:r w:rsidRPr="00C733A2">
        <w:rPr>
          <w:rFonts w:cs="Arial"/>
        </w:rPr>
        <w:t>»  (далее – Программа) (прилагается).</w:t>
      </w:r>
    </w:p>
    <w:p w:rsidR="00F30DBB" w:rsidRPr="00C733A2" w:rsidRDefault="00F30DBB" w:rsidP="00F30DBB">
      <w:pPr>
        <w:ind w:firstLine="709"/>
        <w:rPr>
          <w:rFonts w:cs="Arial"/>
        </w:rPr>
      </w:pPr>
      <w:r w:rsidRPr="00C733A2">
        <w:rPr>
          <w:rFonts w:cs="Arial"/>
        </w:rPr>
        <w:t>2.</w:t>
      </w:r>
      <w:r w:rsidRPr="00C733A2">
        <w:rPr>
          <w:rFonts w:cs="Arial"/>
        </w:rPr>
        <w:tab/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F30DBB" w:rsidRPr="00C733A2" w:rsidRDefault="00F30DBB" w:rsidP="003A627D">
      <w:pPr>
        <w:ind w:firstLine="709"/>
        <w:rPr>
          <w:rFonts w:cs="Arial"/>
        </w:rPr>
      </w:pPr>
      <w:r w:rsidRPr="00C733A2">
        <w:rPr>
          <w:rFonts w:cs="Arial"/>
        </w:rPr>
        <w:t>3.</w:t>
      </w:r>
      <w:r w:rsidRPr="00C733A2">
        <w:rPr>
          <w:rFonts w:cs="Arial"/>
        </w:rPr>
        <w:tab/>
        <w:t xml:space="preserve">Признать утратившим силу постановление Администрации муниципального района «Город Людиново и Людиновский район» </w:t>
      </w:r>
      <w:hyperlink r:id="rId10" w:tgtFrame="Cancelling" w:history="1">
        <w:r w:rsidR="000509B8" w:rsidRPr="00BA07F6">
          <w:rPr>
            <w:rStyle w:val="ad"/>
            <w:rFonts w:cs="Arial"/>
          </w:rPr>
          <w:t>от 09.11.2022 № 1144</w:t>
        </w:r>
      </w:hyperlink>
      <w:r w:rsidRPr="00C733A2">
        <w:rPr>
          <w:rFonts w:cs="Arial"/>
        </w:rPr>
        <w:t xml:space="preserve"> «</w:t>
      </w:r>
      <w:r w:rsidR="00B9395F" w:rsidRPr="00C733A2">
        <w:rPr>
          <w:rFonts w:cs="Arial"/>
        </w:rPr>
        <w:t>Об утверждении муниципальной программы «</w:t>
      </w:r>
      <w:r w:rsidR="000509B8" w:rsidRPr="00C733A2">
        <w:rPr>
          <w:rFonts w:cs="Arial"/>
        </w:rPr>
        <w:t>Строительство, реконструкция и капитальный ремонт объектов инженерной инфраструктуры на территории</w:t>
      </w:r>
      <w:r w:rsidR="00B9395F" w:rsidRPr="00C733A2">
        <w:rPr>
          <w:rFonts w:cs="Arial"/>
        </w:rPr>
        <w:t xml:space="preserve"> Л</w:t>
      </w:r>
      <w:r w:rsidR="000509B8" w:rsidRPr="00C733A2">
        <w:rPr>
          <w:rFonts w:cs="Arial"/>
        </w:rPr>
        <w:t>юдиновского</w:t>
      </w:r>
      <w:r w:rsidR="00B9395F" w:rsidRPr="00C733A2">
        <w:rPr>
          <w:rFonts w:cs="Arial"/>
        </w:rPr>
        <w:t xml:space="preserve"> район</w:t>
      </w:r>
      <w:r w:rsidR="000509B8" w:rsidRPr="00C733A2">
        <w:rPr>
          <w:rFonts w:cs="Arial"/>
        </w:rPr>
        <w:t>а</w:t>
      </w:r>
      <w:r w:rsidRPr="00C733A2">
        <w:rPr>
          <w:rFonts w:cs="Arial"/>
        </w:rPr>
        <w:t>».</w:t>
      </w:r>
    </w:p>
    <w:p w:rsidR="00F30DBB" w:rsidRPr="00C733A2" w:rsidRDefault="00F30DBB" w:rsidP="00F30DBB">
      <w:pPr>
        <w:ind w:firstLine="709"/>
        <w:rPr>
          <w:rFonts w:cs="Arial"/>
        </w:rPr>
      </w:pPr>
      <w:r w:rsidRPr="00C733A2">
        <w:rPr>
          <w:rFonts w:cs="Arial"/>
        </w:rPr>
        <w:t>4.</w:t>
      </w:r>
      <w:r w:rsidRPr="00C733A2">
        <w:rPr>
          <w:rFonts w:cs="Arial"/>
        </w:rPr>
        <w:tab/>
        <w:t xml:space="preserve">Контроль за исполнением настоящего постановления </w:t>
      </w:r>
      <w:r w:rsidR="003A627D" w:rsidRPr="00C733A2">
        <w:rPr>
          <w:rFonts w:cs="Arial"/>
        </w:rPr>
        <w:t>оставляю за собой</w:t>
      </w:r>
      <w:r w:rsidRPr="00C733A2">
        <w:rPr>
          <w:rFonts w:cs="Arial"/>
        </w:rPr>
        <w:t>.</w:t>
      </w:r>
    </w:p>
    <w:p w:rsidR="00F30DBB" w:rsidRPr="00C733A2" w:rsidRDefault="00F30DBB" w:rsidP="00F30DBB">
      <w:pPr>
        <w:ind w:firstLine="709"/>
        <w:rPr>
          <w:rFonts w:cs="Arial"/>
        </w:rPr>
      </w:pPr>
      <w:r w:rsidRPr="00C733A2">
        <w:rPr>
          <w:rFonts w:cs="Arial"/>
        </w:rPr>
        <w:t>5.</w:t>
      </w:r>
      <w:r w:rsidRPr="00C733A2">
        <w:rPr>
          <w:rFonts w:cs="Arial"/>
        </w:rPr>
        <w:tab/>
        <w:t>Настоящие постановление вступает в силу с 01.01.2026 г. и подлежит официальному опубликованию.</w:t>
      </w:r>
    </w:p>
    <w:p w:rsidR="00F30DBB" w:rsidRPr="00C733A2" w:rsidRDefault="00F30DBB" w:rsidP="00F30DBB">
      <w:pPr>
        <w:ind w:firstLine="709"/>
        <w:rPr>
          <w:rFonts w:cs="Arial"/>
        </w:rPr>
      </w:pPr>
    </w:p>
    <w:p w:rsidR="00F30DBB" w:rsidRPr="00C733A2" w:rsidRDefault="00F30DBB" w:rsidP="00F30DBB">
      <w:pPr>
        <w:ind w:firstLine="709"/>
        <w:rPr>
          <w:rFonts w:cs="Arial"/>
        </w:rPr>
      </w:pPr>
    </w:p>
    <w:p w:rsidR="00F30DBB" w:rsidRPr="00C733A2" w:rsidRDefault="00F30DBB" w:rsidP="00C733A2">
      <w:pPr>
        <w:ind w:firstLine="0"/>
        <w:jc w:val="left"/>
        <w:rPr>
          <w:rFonts w:cs="Arial"/>
        </w:rPr>
      </w:pPr>
      <w:r w:rsidRPr="00C733A2">
        <w:rPr>
          <w:rFonts w:cs="Arial"/>
        </w:rPr>
        <w:t xml:space="preserve">Глава Людиновского муниципального округа </w:t>
      </w:r>
    </w:p>
    <w:p w:rsidR="00F30DBB" w:rsidRPr="00C733A2" w:rsidRDefault="00F30DBB" w:rsidP="00C733A2">
      <w:pPr>
        <w:ind w:firstLine="0"/>
        <w:jc w:val="left"/>
        <w:rPr>
          <w:rFonts w:cs="Arial"/>
          <w:sz w:val="20"/>
          <w:szCs w:val="20"/>
        </w:rPr>
      </w:pPr>
      <w:r w:rsidRPr="00C733A2">
        <w:rPr>
          <w:rFonts w:cs="Arial"/>
        </w:rPr>
        <w:t>Калужской области                                                                                         Г.Е. Ананьев</w:t>
      </w:r>
    </w:p>
    <w:p w:rsidR="00AF6DC7" w:rsidRPr="00C733A2" w:rsidRDefault="00AF6DC7" w:rsidP="00AF6DC7">
      <w:pPr>
        <w:rPr>
          <w:rFonts w:cs="Arial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2F15EF" w:rsidRPr="00C733A2" w:rsidRDefault="002F15EF" w:rsidP="00C733A2">
      <w:pPr>
        <w:ind w:left="5387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sub_1200"/>
      <w:r w:rsidRPr="00C733A2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2F15EF" w:rsidRPr="00C733A2" w:rsidRDefault="002F15EF" w:rsidP="00C733A2">
      <w:pPr>
        <w:widowControl w:val="0"/>
        <w:autoSpaceDE w:val="0"/>
        <w:autoSpaceDN w:val="0"/>
        <w:adjustRightInd w:val="0"/>
        <w:ind w:left="5387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2F15EF" w:rsidRPr="00C733A2" w:rsidRDefault="002F15EF" w:rsidP="00C733A2">
      <w:pPr>
        <w:widowControl w:val="0"/>
        <w:autoSpaceDE w:val="0"/>
        <w:autoSpaceDN w:val="0"/>
        <w:adjustRightInd w:val="0"/>
        <w:ind w:left="5387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lastRenderedPageBreak/>
        <w:t>Людиновского муниципального округа</w:t>
      </w:r>
    </w:p>
    <w:p w:rsidR="002F15EF" w:rsidRPr="00C733A2" w:rsidRDefault="002F15EF" w:rsidP="00C733A2">
      <w:pPr>
        <w:widowControl w:val="0"/>
        <w:autoSpaceDE w:val="0"/>
        <w:autoSpaceDN w:val="0"/>
        <w:adjustRightInd w:val="0"/>
        <w:ind w:left="5387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от</w:t>
      </w:r>
      <w:r w:rsidR="00C733A2" w:rsidRPr="00C733A2">
        <w:rPr>
          <w:rFonts w:cs="Arial"/>
          <w:b/>
          <w:bCs/>
          <w:kern w:val="28"/>
          <w:sz w:val="32"/>
          <w:szCs w:val="32"/>
        </w:rPr>
        <w:t xml:space="preserve"> 24.12.2025 № 157</w:t>
      </w: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2F15EF">
      <w:pPr>
        <w:jc w:val="center"/>
        <w:rPr>
          <w:rFonts w:cs="Arial"/>
          <w:b/>
        </w:rPr>
      </w:pPr>
    </w:p>
    <w:p w:rsidR="002F15EF" w:rsidRPr="00C733A2" w:rsidRDefault="002F15EF" w:rsidP="00C733A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2F15EF" w:rsidRPr="00C733A2" w:rsidRDefault="002F15EF" w:rsidP="00C733A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Муниципальная программа</w:t>
      </w:r>
    </w:p>
    <w:p w:rsidR="002F15EF" w:rsidRPr="00C733A2" w:rsidRDefault="002F15EF" w:rsidP="00C733A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 xml:space="preserve">муниципального образования </w:t>
      </w:r>
    </w:p>
    <w:p w:rsidR="002F15EF" w:rsidRPr="00C733A2" w:rsidRDefault="002F15EF" w:rsidP="00C733A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«Людиновский муниципальный округ Калужской области»</w:t>
      </w:r>
    </w:p>
    <w:p w:rsidR="002F15EF" w:rsidRPr="00C733A2" w:rsidRDefault="002F15EF" w:rsidP="00C733A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«Строительство, реконструкция и капитальный ремонт объектов инженерной инфраструктуры</w:t>
      </w:r>
    </w:p>
    <w:p w:rsidR="002F15EF" w:rsidRPr="00C733A2" w:rsidRDefault="002F15EF" w:rsidP="00C733A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33A2">
        <w:rPr>
          <w:rFonts w:cs="Arial"/>
          <w:b/>
          <w:bCs/>
          <w:kern w:val="28"/>
          <w:sz w:val="32"/>
          <w:szCs w:val="32"/>
        </w:rPr>
        <w:t>Людиновского муниципального округа Калужской области»</w:t>
      </w:r>
    </w:p>
    <w:p w:rsidR="002F15EF" w:rsidRPr="00C733A2" w:rsidRDefault="002F15EF" w:rsidP="00C733A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</w:rPr>
      </w:pPr>
      <w:r w:rsidRPr="00C733A2">
        <w:rPr>
          <w:rFonts w:cs="Arial"/>
        </w:rPr>
        <w:t>2025</w:t>
      </w:r>
    </w:p>
    <w:p w:rsidR="002F15EF" w:rsidRPr="00C733A2" w:rsidRDefault="002F15EF" w:rsidP="002F15EF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  <w:sectPr w:rsidR="002F15EF" w:rsidRPr="00C733A2" w:rsidSect="00C733A2">
          <w:headerReference w:type="default" r:id="rId11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2F15EF" w:rsidRPr="00C733A2" w:rsidRDefault="00C733A2" w:rsidP="00F3576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" w:name="P233"/>
      <w:bookmarkEnd w:id="0"/>
      <w:bookmarkEnd w:id="1"/>
      <w:r>
        <w:rPr>
          <w:rFonts w:ascii="Arial" w:hAnsi="Arial" w:cs="Arial"/>
          <w:b/>
          <w:sz w:val="24"/>
          <w:szCs w:val="24"/>
        </w:rPr>
        <w:lastRenderedPageBreak/>
        <w:t>1.</w:t>
      </w:r>
      <w:r w:rsidR="002F15EF" w:rsidRPr="00C733A2">
        <w:rPr>
          <w:rFonts w:ascii="Arial" w:hAnsi="Arial" w:cs="Arial"/>
          <w:b/>
          <w:sz w:val="24"/>
          <w:szCs w:val="24"/>
        </w:rPr>
        <w:t>ПАСПОРТ</w:t>
      </w:r>
    </w:p>
    <w:p w:rsidR="002F15EF" w:rsidRPr="00C733A2" w:rsidRDefault="002F15EF" w:rsidP="00F3576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733A2">
        <w:rPr>
          <w:rFonts w:ascii="Arial" w:hAnsi="Arial" w:cs="Arial"/>
          <w:b/>
          <w:sz w:val="24"/>
          <w:szCs w:val="24"/>
        </w:rPr>
        <w:t>муниципальной программы муниципального образования</w:t>
      </w:r>
    </w:p>
    <w:p w:rsidR="002F15EF" w:rsidRPr="00C733A2" w:rsidRDefault="002F15EF" w:rsidP="00F3576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733A2">
        <w:rPr>
          <w:rFonts w:ascii="Arial" w:hAnsi="Arial" w:cs="Arial"/>
          <w:b/>
          <w:sz w:val="24"/>
          <w:szCs w:val="24"/>
        </w:rPr>
        <w:t>«Людиновский муниципальный округ»</w:t>
      </w:r>
    </w:p>
    <w:p w:rsidR="002F15EF" w:rsidRPr="00C733A2" w:rsidRDefault="002F15EF" w:rsidP="00F3576B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C733A2">
        <w:rPr>
          <w:rFonts w:cs="Arial"/>
          <w:b/>
        </w:rPr>
        <w:t>«Строительство, реконструкция и капитальный ремонт объектов инженерной инфраструктуры</w:t>
      </w:r>
    </w:p>
    <w:p w:rsidR="002F15EF" w:rsidRPr="00C733A2" w:rsidRDefault="002F15EF" w:rsidP="00F3576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733A2">
        <w:rPr>
          <w:rFonts w:ascii="Arial" w:eastAsia="Times New Roman" w:hAnsi="Arial" w:cs="Arial"/>
          <w:b/>
          <w:sz w:val="24"/>
          <w:szCs w:val="24"/>
        </w:rPr>
        <w:t>Людиновского муниципального округа Калужской области</w:t>
      </w:r>
      <w:r w:rsidRPr="00C733A2">
        <w:rPr>
          <w:rFonts w:ascii="Arial" w:hAnsi="Arial" w:cs="Arial"/>
          <w:b/>
          <w:sz w:val="24"/>
          <w:szCs w:val="24"/>
        </w:rPr>
        <w:t>»</w:t>
      </w:r>
    </w:p>
    <w:p w:rsidR="002F15EF" w:rsidRPr="00C733A2" w:rsidRDefault="002F15EF" w:rsidP="00F3576B">
      <w:pPr>
        <w:ind w:firstLine="0"/>
        <w:jc w:val="center"/>
        <w:rPr>
          <w:rFonts w:cs="Arial"/>
        </w:rPr>
      </w:pPr>
      <w:r w:rsidRPr="00C733A2">
        <w:rPr>
          <w:rFonts w:cs="Arial"/>
        </w:rPr>
        <w:t>(далее – муниципальная программа, Программа)</w:t>
      </w: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229"/>
      </w:tblGrid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Куратор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color w:val="FF0000"/>
                <w:szCs w:val="24"/>
              </w:rPr>
            </w:pPr>
            <w:r w:rsidRPr="00C733A2">
              <w:rPr>
                <w:b w:val="0"/>
                <w:szCs w:val="24"/>
              </w:rPr>
              <w:t>Заместитель главы администрации по жилищно-коммунальной инфраструктуре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Координатор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Заместитель главы администрации по жилищно-коммунальной инфраструктуре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Исполнитель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Отдел ЖКХ, транспорта и дорожной деятельности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 xml:space="preserve">Соисполнитель муниципальной 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МАУ «Людиновская служба заказчика»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Территориальный отдел с. Букань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Территориальный отдел д. Заболотье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Территориальный отдел д. Игнатовка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Территориальный отдел с. Заречный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rPr>
                <w:szCs w:val="24"/>
              </w:rPr>
              <w:t>Территориальный отдел д. Манино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Участники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Отдел закупок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2026-2030 годы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0"/>
              <w:jc w:val="left"/>
              <w:rPr>
                <w:b w:val="0"/>
                <w:szCs w:val="24"/>
              </w:rPr>
            </w:pPr>
            <w:r w:rsidRPr="00C733A2">
              <w:rPr>
                <w:b w:val="0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"/>
              <w:rPr>
                <w:shd w:val="clear" w:color="auto" w:fill="FFFFFF"/>
              </w:rPr>
            </w:pPr>
            <w:r w:rsidRPr="00C733A2">
              <w:rPr>
                <w:szCs w:val="24"/>
              </w:rPr>
              <w:t>В сфере «Расширение сети газопроводов и строительство объектов газификации, объектов коммунальной инфраструктуры на территории Людиновского муниципального округа Калужской области»:</w:t>
            </w:r>
          </w:p>
          <w:p w:rsidR="002F15EF" w:rsidRPr="00C733A2" w:rsidRDefault="002F15EF" w:rsidP="00C733A2">
            <w:pPr>
              <w:pStyle w:val="Table"/>
              <w:rPr>
                <w:shd w:val="clear" w:color="auto" w:fill="FFFFFF"/>
              </w:rPr>
            </w:pPr>
            <w:r w:rsidRPr="00C733A2">
              <w:rPr>
                <w:shd w:val="clear" w:color="auto" w:fill="FFFFFF"/>
              </w:rPr>
              <w:t>Развитие инфраструктуры для обеспечения населения природным газом и инженерной инфраструктуры (водоснабжения и водоотведения, газовых сетей, строительство подъездов и автомобильных дорог) к земельным участкам, предоставленным многодетным семьям.</w:t>
            </w:r>
          </w:p>
          <w:p w:rsidR="002F15EF" w:rsidRPr="00C733A2" w:rsidRDefault="002F15EF" w:rsidP="00C733A2">
            <w:pPr>
              <w:pStyle w:val="Table"/>
              <w:rPr>
                <w:shd w:val="clear" w:color="auto" w:fill="FFFFFF"/>
              </w:rPr>
            </w:pP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В сфере «Чистая вода на территории Людиновского муниципального округа Калужской области»: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hd w:val="clear" w:color="auto" w:fill="FFFFFF"/>
              </w:rPr>
              <w:t>Обеспечение населения Людиновского муниципального округа питьевой водой, соответствующей требованиям безопасности и безвредности, установленным в технических регламентах и санитарно-эпидемиологических правилах, а так же увеличение доли населения обеспеченной централизованными системами водоснабжения и водоотведения.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В сфере «Расширение сети газопроводов и строительство объектов газификации, объектов коммунальной инфраструктуры на территории Людиновского муниципального округа Калужской области»: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доведение уровня газификации  к 01.01.2030 г. до 98%;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В сфере «Чистая вода на территории Людиновского муниципального округа Калужской области»: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развитие коммунальных централизованных хозяйственно-питьевого водоснабжения;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капитальный ремонт инженерных систем водоснабжения и водоотведения;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строительство, реконструкция, модернизация объектов инженерных систем водоснабжения, водоотведения, а также очистных сооружений;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увеличение энергоэффективности технологических процессов в сфере водопроводно-канализационного хозяйства;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ремонт и капитальный ремонт независимых источников водоснабжения;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приведение качества воды независимых источников водоснабжения</w:t>
            </w:r>
            <w:r w:rsidRPr="00C733A2">
              <w:rPr>
                <w:shd w:val="clear" w:color="auto" w:fill="FFFFFF"/>
              </w:rPr>
              <w:t xml:space="preserve"> в соответствие нормам, соответствующхй требованиям безопасности и безвредности, установленным в технических регламентах и санитарно-эпидемиологических правилах.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В сфере «Расширение сети газопроводов и строительство объектов газификации, объектов коммунальной инфраструктуры на территории Людиновского муниципального округа Калужской области»: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уровень газификации населения Людиновского муниципального округа, %;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ввод в эксплуатацию котельных, шт;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ввод в эксплуатацию уличной сети газопроводов, км.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В сфере «Чистая вода на территории Людиновского муниципального округа Калужской области»: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обеспеченность населения централизованными услугами водоснабжения, %;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обеспеченность населения централизованными услугами водоотведения, %;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- количество независимых источников водоснабжения соответствующих нормам, шт.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1. Расширение сети газопроводов и строительство объектов газификации, объектов коммунальной инфраструктуры на территории Людиновского муниципального округа Калужской области.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2. Чистая вода на территории Людиновского муниципального округа Калужской области.</w:t>
            </w:r>
          </w:p>
        </w:tc>
      </w:tr>
      <w:tr w:rsidR="002F15EF" w:rsidRPr="00C733A2" w:rsidTr="00C733A2">
        <w:tc>
          <w:tcPr>
            <w:tcW w:w="2472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Показатели</w:t>
            </w:r>
            <w:bookmarkStart w:id="2" w:name="_GoBack"/>
            <w:bookmarkEnd w:id="2"/>
            <w:r w:rsidRPr="00C733A2">
              <w:rPr>
                <w:szCs w:val="24"/>
              </w:rPr>
              <w:t xml:space="preserve"> </w:t>
            </w:r>
            <w:r w:rsidRPr="00C733A2">
              <w:rPr>
                <w:szCs w:val="24"/>
              </w:rPr>
              <w:lastRenderedPageBreak/>
              <w:t>направлений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pStyle w:val="Table"/>
              <w:rPr>
                <w:szCs w:val="24"/>
                <w:u w:val="single"/>
              </w:rPr>
            </w:pPr>
            <w:r w:rsidRPr="00C733A2">
              <w:rPr>
                <w:szCs w:val="24"/>
                <w:u w:val="single"/>
              </w:rPr>
              <w:lastRenderedPageBreak/>
              <w:t>Процессная часть.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lastRenderedPageBreak/>
              <w:t>Увеличение уровня газификации населения.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Увеличение доли населения обеспеченного централизованными системами водоснабжения и водоотведения.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Увеличение доли протяженности сети газопроводов.</w:t>
            </w:r>
          </w:p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t>Увеличение количества источников водоснабжения соответствующих нормам.</w:t>
            </w:r>
          </w:p>
        </w:tc>
      </w:tr>
      <w:tr w:rsidR="002F15EF" w:rsidRPr="00C733A2" w:rsidTr="00C733A2">
        <w:trPr>
          <w:trHeight w:val="1163"/>
        </w:trPr>
        <w:tc>
          <w:tcPr>
            <w:tcW w:w="2472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szCs w:val="24"/>
              </w:rPr>
              <w:lastRenderedPageBreak/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 xml:space="preserve">Общий объем финансирования муниципальной программы составляет </w:t>
            </w:r>
            <w:r w:rsidRPr="00C733A2">
              <w:rPr>
                <w:rFonts w:cs="Arial"/>
                <w:b/>
              </w:rPr>
              <w:t>80 016,1 тыс. руб.,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в том числе: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 xml:space="preserve">- по годам: 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2026 год –  65 868,1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2027 год – 7 212,0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2028 год – 2 312,0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2029 год – 2 312,0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2030 год – 2 312,0 тыс. руб.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 xml:space="preserve">- из средств областного бюджета Калужской области –  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  <w:b/>
              </w:rPr>
            </w:pPr>
            <w:r w:rsidRPr="00C733A2">
              <w:rPr>
                <w:rFonts w:cs="Arial"/>
                <w:b/>
              </w:rPr>
              <w:t>56 000,0 тыс. руб.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в том числе: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 xml:space="preserve">- по годам: 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2026 год – 56 000,0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2027 год –тыс.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2028 год –тыс.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2029 год –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2030 год –тыс. руб.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 xml:space="preserve">- из средств местного бюджета – 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  <w:b/>
              </w:rPr>
              <w:t>24 016,1 тыс. руб.</w:t>
            </w:r>
            <w:r w:rsidRPr="00C733A2">
              <w:rPr>
                <w:rFonts w:cs="Arial"/>
              </w:rPr>
              <w:t>: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в том числе:</w:t>
            </w:r>
          </w:p>
          <w:p w:rsidR="002F15EF" w:rsidRPr="00C733A2" w:rsidRDefault="002F15EF" w:rsidP="00C733A2">
            <w:pPr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 xml:space="preserve">- по годам: 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2026 год –  9 868,1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2027 год – 7 212,0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2028 год – 2 312,0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2029 год – 2 312,0 тыс. руб.;</w:t>
            </w:r>
          </w:p>
          <w:p w:rsidR="002F15EF" w:rsidRPr="00C733A2" w:rsidRDefault="002F15EF" w:rsidP="00C733A2">
            <w:pPr>
              <w:shd w:val="clear" w:color="auto" w:fill="FFFFFF"/>
              <w:ind w:firstLine="0"/>
              <w:rPr>
                <w:rFonts w:cs="Arial"/>
              </w:rPr>
            </w:pPr>
            <w:r w:rsidRPr="00C733A2">
              <w:rPr>
                <w:rFonts w:cs="Arial"/>
              </w:rPr>
              <w:t>2030 год – 2 312,0 тыс. руб.</w:t>
            </w:r>
          </w:p>
          <w:p w:rsidR="002F15EF" w:rsidRPr="00C733A2" w:rsidRDefault="002F15EF" w:rsidP="00C733A2">
            <w:pPr>
              <w:shd w:val="clear" w:color="auto" w:fill="FFFFFF"/>
              <w:rPr>
                <w:rFonts w:cs="Arial"/>
              </w:rPr>
            </w:pPr>
          </w:p>
        </w:tc>
      </w:tr>
      <w:tr w:rsidR="002F15EF" w:rsidRPr="00C733A2" w:rsidTr="00C733A2">
        <w:trPr>
          <w:trHeight w:val="2966"/>
        </w:trPr>
        <w:tc>
          <w:tcPr>
            <w:tcW w:w="2472" w:type="dxa"/>
          </w:tcPr>
          <w:p w:rsidR="002F15EF" w:rsidRPr="00C733A2" w:rsidRDefault="002F15EF" w:rsidP="00C733A2">
            <w:pPr>
              <w:pStyle w:val="Table"/>
              <w:rPr>
                <w:szCs w:val="24"/>
              </w:rPr>
            </w:pPr>
            <w:r w:rsidRPr="00C733A2">
              <w:rPr>
                <w:color w:val="000000"/>
                <w:szCs w:val="24"/>
              </w:rPr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7229" w:type="dxa"/>
          </w:tcPr>
          <w:p w:rsidR="002F15EF" w:rsidRPr="00C733A2" w:rsidRDefault="002F15EF" w:rsidP="00C733A2">
            <w:pPr>
              <w:tabs>
                <w:tab w:val="left" w:pos="945"/>
              </w:tabs>
              <w:rPr>
                <w:rFonts w:cs="Arial"/>
                <w:color w:val="FF0000"/>
              </w:rPr>
            </w:pPr>
          </w:p>
        </w:tc>
      </w:tr>
    </w:tbl>
    <w:p w:rsidR="002F15EF" w:rsidRPr="00C733A2" w:rsidRDefault="002F15EF" w:rsidP="002F15EF">
      <w:pPr>
        <w:pStyle w:val="ConsPlusNormal"/>
        <w:jc w:val="both"/>
        <w:rPr>
          <w:sz w:val="26"/>
          <w:szCs w:val="26"/>
        </w:rPr>
        <w:sectPr w:rsidR="002F15EF" w:rsidRPr="00C733A2" w:rsidSect="00C733A2">
          <w:pgSz w:w="11905" w:h="16838"/>
          <w:pgMar w:top="1134" w:right="709" w:bottom="1134" w:left="1701" w:header="0" w:footer="0" w:gutter="0"/>
          <w:cols w:space="720"/>
          <w:titlePg/>
        </w:sectPr>
      </w:pPr>
    </w:p>
    <w:p w:rsidR="002F15EF" w:rsidRPr="00C733A2" w:rsidRDefault="002F15EF" w:rsidP="002F15EF">
      <w:pPr>
        <w:spacing w:after="4"/>
        <w:ind w:right="-8"/>
        <w:jc w:val="center"/>
        <w:rPr>
          <w:rFonts w:cs="Arial"/>
          <w:b/>
          <w:color w:val="000000"/>
        </w:rPr>
      </w:pPr>
      <w:bookmarkStart w:id="3" w:name="P302"/>
      <w:bookmarkStart w:id="4" w:name="P658"/>
      <w:bookmarkEnd w:id="3"/>
      <w:bookmarkEnd w:id="4"/>
      <w:r w:rsidRPr="00C733A2">
        <w:rPr>
          <w:rFonts w:cs="Arial"/>
          <w:b/>
          <w:color w:val="000000"/>
        </w:rPr>
        <w:lastRenderedPageBreak/>
        <w:t>1. Показатели муниципальной программы муниципального образования «Людиновский муниципальный округ»</w:t>
      </w:r>
    </w:p>
    <w:p w:rsidR="002F15EF" w:rsidRPr="00C733A2" w:rsidRDefault="002F15EF" w:rsidP="002F15EF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C733A2">
        <w:rPr>
          <w:rFonts w:cs="Arial"/>
          <w:b/>
          <w:color w:val="000000"/>
        </w:rPr>
        <w:t>«</w:t>
      </w:r>
      <w:r w:rsidRPr="00C733A2">
        <w:rPr>
          <w:rFonts w:cs="Arial"/>
          <w:b/>
        </w:rPr>
        <w:t>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</w:r>
      <w:r w:rsidRPr="00C733A2">
        <w:rPr>
          <w:rFonts w:cs="Arial"/>
          <w:b/>
          <w:color w:val="000000"/>
        </w:rPr>
        <w:t>»</w:t>
      </w: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417"/>
        <w:gridCol w:w="1134"/>
        <w:gridCol w:w="1134"/>
        <w:gridCol w:w="1134"/>
        <w:gridCol w:w="1134"/>
        <w:gridCol w:w="1134"/>
        <w:gridCol w:w="2126"/>
        <w:gridCol w:w="1701"/>
      </w:tblGrid>
      <w:tr w:rsidR="002F15EF" w:rsidRPr="00C733A2" w:rsidTr="00C733A2">
        <w:trPr>
          <w:cantSplit/>
          <w:trHeight w:val="641"/>
        </w:trPr>
        <w:tc>
          <w:tcPr>
            <w:tcW w:w="2835" w:type="dxa"/>
            <w:vMerge w:val="restart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rPr>
                <w:lang w:val="en-US"/>
              </w:rPr>
              <w:t>Единица</w:t>
            </w:r>
            <w:r w:rsidR="00F3576B">
              <w:t xml:space="preserve"> </w:t>
            </w:r>
            <w:r w:rsidRPr="00C733A2">
              <w:rPr>
                <w:lang w:val="en-US"/>
              </w:rPr>
              <w:t>измерения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 xml:space="preserve">Базовое значение показателя </w:t>
            </w:r>
            <w:r w:rsidRPr="00C733A2">
              <w:tab/>
              <w:t>(в 2025 году, предшествующем очередному финансовому)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5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Планируемое значение показателя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Связь с показателями государственной программы Калужской области (при наличии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6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tab/>
              <w:t>такой связи)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EF" w:rsidRPr="00C733A2" w:rsidTr="00C733A2">
        <w:trPr>
          <w:cantSplit/>
          <w:trHeight w:val="2124"/>
        </w:trPr>
        <w:tc>
          <w:tcPr>
            <w:tcW w:w="2835" w:type="dxa"/>
            <w:vMerge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очередной</w:t>
            </w:r>
            <w:r w:rsidR="00F3576B">
              <w:t xml:space="preserve"> </w:t>
            </w:r>
            <w:r w:rsidRPr="00C733A2">
              <w:t>фина</w:t>
            </w:r>
          </w:p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t>нсовый  год (2026)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t>1-й год планового периода (2027)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2-й год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планового периода (2028)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3-й год планового периода (2029)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4-й год</w:t>
            </w:r>
            <w:r w:rsidR="00F3576B">
              <w:t xml:space="preserve"> </w:t>
            </w:r>
            <w:r w:rsidRPr="00C733A2">
              <w:t>планового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Периода (2030)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10</w:t>
            </w:r>
          </w:p>
        </w:tc>
      </w:tr>
      <w:tr w:rsidR="002F15EF" w:rsidRPr="00C733A2" w:rsidTr="00C733A2">
        <w:tc>
          <w:tcPr>
            <w:tcW w:w="14742" w:type="dxa"/>
            <w:gridSpan w:val="10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 xml:space="preserve">Цель 1 Программы </w:t>
            </w:r>
          </w:p>
          <w:p w:rsidR="002F15EF" w:rsidRPr="00C733A2" w:rsidRDefault="002F15EF" w:rsidP="00C733A2">
            <w:pPr>
              <w:pStyle w:val="Table"/>
              <w:rPr>
                <w:noProof/>
                <w:color w:val="000000"/>
                <w:sz w:val="20"/>
                <w:szCs w:val="20"/>
              </w:rPr>
            </w:pPr>
            <w:r w:rsidRPr="00C733A2">
              <w:t>Расширение сети газопроводов и строительство объектов газификации, объектов коммунальной инфраструктуры на территории</w:t>
            </w:r>
            <w:r w:rsidRPr="00C733A2">
              <w:rPr>
                <w:noProof/>
                <w:color w:val="000000"/>
              </w:rPr>
              <w:t xml:space="preserve"> Людиновского муниципального округа Калужской области</w:t>
            </w: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Показатель 1 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 xml:space="preserve">Цели 1 Программы 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Уровень газификации населения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14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98</w:t>
            </w:r>
          </w:p>
        </w:tc>
        <w:tc>
          <w:tcPr>
            <w:tcW w:w="212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Показатель 2 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 xml:space="preserve">Цели 1 Программы 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Ввод в эксплуатацию уличных газопроводов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км</w:t>
            </w:r>
          </w:p>
        </w:tc>
        <w:tc>
          <w:tcPr>
            <w:tcW w:w="14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3,1</w:t>
            </w:r>
          </w:p>
        </w:tc>
        <w:tc>
          <w:tcPr>
            <w:tcW w:w="212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Показатель 3 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 xml:space="preserve">Цели 1 Программы 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Ввод в эксплуатацию котельных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шт</w:t>
            </w:r>
          </w:p>
        </w:tc>
        <w:tc>
          <w:tcPr>
            <w:tcW w:w="14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212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14742" w:type="dxa"/>
            <w:gridSpan w:val="10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Цель 2 Программы</w:t>
            </w:r>
          </w:p>
          <w:p w:rsidR="002F15EF" w:rsidRPr="00C733A2" w:rsidRDefault="002F15EF" w:rsidP="00C733A2">
            <w:pPr>
              <w:pStyle w:val="Table"/>
              <w:rPr>
                <w:noProof/>
                <w:color w:val="000000"/>
              </w:rPr>
            </w:pPr>
            <w:r w:rsidRPr="00C733A2">
              <w:t>Чистая вода на территории Людиновского муниципального округа Калужской области</w:t>
            </w: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Показатель 1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Цели 2 Программы</w:t>
            </w:r>
          </w:p>
          <w:p w:rsidR="002F15EF" w:rsidRPr="00C733A2" w:rsidRDefault="002F15EF" w:rsidP="00C733A2">
            <w:pPr>
              <w:pStyle w:val="Table"/>
              <w:rPr>
                <w:b/>
              </w:rPr>
            </w:pPr>
            <w:r w:rsidRPr="00C733A2">
              <w:t>Обеспеченность населения централизованными услугами водоснабжения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14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79,5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891,5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Показатель 2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Цели 2 Программы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Обеспеченность населения централизованными услугами водоотведения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14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81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86,5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Показатель 3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Цели 2 Программы</w:t>
            </w:r>
          </w:p>
          <w:p w:rsidR="002F15EF" w:rsidRPr="00C733A2" w:rsidRDefault="002F15EF" w:rsidP="00C733A2">
            <w:pPr>
              <w:pStyle w:val="Table"/>
              <w:rPr>
                <w:b/>
                <w:color w:val="000000"/>
              </w:rPr>
            </w:pPr>
            <w:r w:rsidRPr="00C733A2">
              <w:t>Количество независимых источников водоснабжения соответствующих нормам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шт</w:t>
            </w:r>
          </w:p>
        </w:tc>
        <w:tc>
          <w:tcPr>
            <w:tcW w:w="14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</w:tbl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p w:rsidR="002F15EF" w:rsidRPr="00C733A2" w:rsidRDefault="00C733A2" w:rsidP="00C733A2">
      <w:pPr>
        <w:pStyle w:val="a3"/>
        <w:ind w:left="0" w:right="-172" w:firstLine="0"/>
        <w:jc w:val="center"/>
        <w:rPr>
          <w:rFonts w:cs="Arial"/>
          <w:b/>
        </w:rPr>
      </w:pPr>
      <w:r>
        <w:rPr>
          <w:rFonts w:cs="Arial"/>
          <w:b/>
        </w:rPr>
        <w:t>2.</w:t>
      </w:r>
      <w:r w:rsidR="002F15EF" w:rsidRPr="00C733A2">
        <w:rPr>
          <w:rFonts w:cs="Arial"/>
          <w:b/>
        </w:rPr>
        <w:t>Методика расчета показателя</w:t>
      </w:r>
    </w:p>
    <w:p w:rsidR="002F15EF" w:rsidRPr="00C733A2" w:rsidRDefault="002F15EF" w:rsidP="002F15EF">
      <w:pPr>
        <w:pStyle w:val="a3"/>
        <w:ind w:left="440" w:right="-172"/>
        <w:jc w:val="center"/>
        <w:rPr>
          <w:rFonts w:cs="Arial"/>
        </w:rPr>
      </w:pPr>
    </w:p>
    <w:tbl>
      <w:tblPr>
        <w:tblW w:w="15025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851"/>
        <w:gridCol w:w="4394"/>
        <w:gridCol w:w="1701"/>
        <w:gridCol w:w="8079"/>
      </w:tblGrid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</w:pPr>
            <w:r w:rsidRPr="00C733A2">
              <w:t>№ 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  <w:rPr>
                <w:lang w:val="en-US"/>
              </w:rPr>
            </w:pPr>
            <w:r w:rsidRPr="00C733A2">
              <w:t>Наименование показателя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</w:pPr>
            <w:r w:rsidRPr="00C733A2">
              <w:t>Единица измерения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</w:pPr>
            <w:r w:rsidRPr="00C733A2">
              <w:t>Методика расчета показателя или источник получения информации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о значениях показателя</w:t>
            </w:r>
          </w:p>
        </w:tc>
      </w:tr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Уровень газификации населения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Отношение общего количества подключенных к газу абонентов к общему количеству абонентов подлежащих подключению:</w:t>
            </w:r>
          </w:p>
          <w:p w:rsidR="002F15EF" w:rsidRPr="00C733A2" w:rsidRDefault="002F15EF" w:rsidP="00C733A2">
            <w:pPr>
              <w:pStyle w:val="Table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УГ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/>
                  </m:mr>
                  <m:mr>
                    <m:e/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Кподкл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Кобщ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</m:t>
                </m:r>
              </m:oMath>
            </m:oMathPara>
          </w:p>
          <w:p w:rsidR="002F15EF" w:rsidRPr="00C733A2" w:rsidRDefault="002F15EF" w:rsidP="00C733A2">
            <w:pPr>
              <w:pStyle w:val="Table"/>
              <w:rPr>
                <w:rFonts w:eastAsiaTheme="minorEastAsia"/>
              </w:rPr>
            </w:pPr>
          </w:p>
          <w:p w:rsidR="002F15EF" w:rsidRPr="00C733A2" w:rsidRDefault="002F15EF" w:rsidP="00C733A2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УГ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/>
                </m:mr>
                <m:mr>
                  <m:e/>
                </m:mr>
              </m:m>
            </m:oMath>
            <w:r w:rsidRPr="00C733A2">
              <w:t xml:space="preserve"> – уровень газификации населения муниципального округа, %;</w:t>
            </w:r>
          </w:p>
          <w:p w:rsidR="002F15EF" w:rsidRPr="00C733A2" w:rsidRDefault="002F15EF" w:rsidP="00C733A2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Кподкл</m:t>
              </m:r>
            </m:oMath>
            <w:r w:rsidRPr="00C733A2">
              <w:t xml:space="preserve"> -  общее количество подключенных к газу абонентов, ед;</w:t>
            </w:r>
          </w:p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Кобщ</m:t>
              </m:r>
            </m:oMath>
            <w:r w:rsidRPr="00C733A2">
              <w:t xml:space="preserve"> – общее количество абонентов подлежащих подключению, ед.</w:t>
            </w:r>
          </w:p>
        </w:tc>
      </w:tr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Ввод в эксплуатацию уличных газопроводов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единиц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 (протяженность построенных газопроводов по информации «Газпромгазораспределение Калуга» в г. Людиново)</w:t>
            </w:r>
          </w:p>
        </w:tc>
      </w:tr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Ввод в эксплуатацию котельных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шт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 (количество введенных в эксплуатацию котельных в текущем году и плановых периодах, МУП «Людиновотеплосеть»)</w:t>
            </w:r>
          </w:p>
        </w:tc>
      </w:tr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Обеспеченность населения централизованными услугами водоснабжения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Отношение общего количества абонентов подключенных к централизованным системам водоснабжения к общему количеству абонентов подлежащих к подключению к централизованным системам водоснабжения:</w:t>
            </w:r>
          </w:p>
          <w:p w:rsidR="002F15EF" w:rsidRPr="00C733A2" w:rsidRDefault="002F15EF" w:rsidP="00C733A2">
            <w:pPr>
              <w:pStyle w:val="Table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ОВС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/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нас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Кподкл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Кобщ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</m:t>
                </m:r>
              </m:oMath>
            </m:oMathPara>
          </w:p>
          <w:p w:rsidR="002F15EF" w:rsidRPr="00C733A2" w:rsidRDefault="002F15EF" w:rsidP="00C733A2">
            <w:pPr>
              <w:pStyle w:val="Table"/>
              <w:rPr>
                <w:rFonts w:eastAsiaTheme="minorEastAsia"/>
              </w:rPr>
            </w:pPr>
          </w:p>
          <w:p w:rsidR="002F15EF" w:rsidRPr="00C733A2" w:rsidRDefault="002F15EF" w:rsidP="00C733A2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ОВС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/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нас</m:t>
                    </m:r>
                  </m:e>
                </m:mr>
              </m:m>
            </m:oMath>
            <w:r w:rsidRPr="00C733A2">
              <w:t xml:space="preserve"> – уровень обеспеченности населения централизованными услугами водоснабжения, %;</w:t>
            </w:r>
          </w:p>
          <w:p w:rsidR="002F15EF" w:rsidRPr="00C733A2" w:rsidRDefault="002F15EF" w:rsidP="00C733A2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Кподкл</m:t>
              </m:r>
            </m:oMath>
            <w:r w:rsidRPr="00C733A2">
              <w:t xml:space="preserve"> - общее количество абонентов подключенных к централизованным системам водоснабжения, ед;</w:t>
            </w:r>
          </w:p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Кобщ</m:t>
              </m:r>
            </m:oMath>
            <w:r w:rsidRPr="00C733A2">
              <w:t xml:space="preserve"> – общее количество абонентов подлежащих к подключению к </w:t>
            </w:r>
            <w:r w:rsidRPr="00C733A2">
              <w:lastRenderedPageBreak/>
              <w:t>централизованным системам водоснабжения, ед.</w:t>
            </w:r>
          </w:p>
        </w:tc>
      </w:tr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Обеспеченность населения централизованными услугами водоотведения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Отношение общего количества абонентов подключенных к централизованным системам водоотведения к общему количеству абонентов подлежащих к подключению к централизованным системам водоотведения:</w:t>
            </w:r>
          </w:p>
          <w:p w:rsidR="002F15EF" w:rsidRPr="00C733A2" w:rsidRDefault="002F15EF" w:rsidP="00C733A2">
            <w:pPr>
              <w:pStyle w:val="Table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ОВО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/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нас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Кподкл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Кобщ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</m:t>
                </m:r>
              </m:oMath>
            </m:oMathPara>
          </w:p>
          <w:p w:rsidR="002F15EF" w:rsidRPr="00C733A2" w:rsidRDefault="002F15EF" w:rsidP="00C733A2">
            <w:pPr>
              <w:pStyle w:val="Table"/>
              <w:rPr>
                <w:rFonts w:eastAsiaTheme="minorEastAsia"/>
              </w:rPr>
            </w:pPr>
          </w:p>
          <w:p w:rsidR="002F15EF" w:rsidRPr="00C733A2" w:rsidRDefault="002F15EF" w:rsidP="00C733A2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ОВО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/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нас</m:t>
                    </m:r>
                  </m:e>
                </m:mr>
              </m:m>
            </m:oMath>
            <w:r w:rsidRPr="00C733A2">
              <w:t xml:space="preserve"> – уровень обеспеченности населения централизованными услугами водоотведения, %;</w:t>
            </w:r>
          </w:p>
          <w:p w:rsidR="002F15EF" w:rsidRPr="00C733A2" w:rsidRDefault="002F15EF" w:rsidP="00C733A2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Кподкл</m:t>
              </m:r>
            </m:oMath>
            <w:r w:rsidRPr="00C733A2">
              <w:t xml:space="preserve"> - общее количество абонентов подключенных к централизованным системам водоотведения, ед;</w:t>
            </w:r>
          </w:p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Кобщ</m:t>
              </m:r>
            </m:oMath>
            <w:r w:rsidRPr="00C733A2">
              <w:t xml:space="preserve"> – общее количество абонентов подлежащих к подключению к централизованным системам водоотведения, ед.</w:t>
            </w:r>
          </w:p>
        </w:tc>
      </w:tr>
      <w:tr w:rsidR="002F15EF" w:rsidRPr="00C733A2" w:rsidTr="00C733A2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Количество независимых источников водоснабжения соответствующих нормам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шт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 (количество независимых источников водоснабжения соответствующих нормам по результатам проведенных проверок отделом и внесенных в реестр независимых источников)</w:t>
            </w:r>
          </w:p>
        </w:tc>
      </w:tr>
    </w:tbl>
    <w:p w:rsidR="002F15EF" w:rsidRPr="00C733A2" w:rsidRDefault="002F15EF" w:rsidP="002F15EF">
      <w:pPr>
        <w:pStyle w:val="a3"/>
        <w:ind w:left="1080" w:right="-172"/>
        <w:rPr>
          <w:rFonts w:cs="Arial"/>
          <w:sz w:val="26"/>
          <w:szCs w:val="26"/>
        </w:rPr>
      </w:pPr>
    </w:p>
    <w:p w:rsidR="002F15EF" w:rsidRPr="00C733A2" w:rsidRDefault="002F15EF" w:rsidP="002F15EF">
      <w:pPr>
        <w:pStyle w:val="a3"/>
        <w:ind w:left="1080" w:right="-172"/>
        <w:rPr>
          <w:rFonts w:cs="Arial"/>
          <w:sz w:val="26"/>
          <w:szCs w:val="26"/>
        </w:rPr>
      </w:pPr>
    </w:p>
    <w:p w:rsidR="002F15EF" w:rsidRPr="00C733A2" w:rsidRDefault="00C733A2" w:rsidP="00C733A2">
      <w:pPr>
        <w:spacing w:line="262" w:lineRule="auto"/>
        <w:ind w:right="-8" w:firstLine="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3.</w:t>
      </w:r>
      <w:r w:rsidR="002F15EF" w:rsidRPr="00C733A2">
        <w:rPr>
          <w:rFonts w:cs="Arial"/>
          <w:b/>
          <w:color w:val="000000"/>
        </w:rPr>
        <w:t>Структура муниципальной программы</w:t>
      </w:r>
    </w:p>
    <w:p w:rsidR="002F15EF" w:rsidRPr="00C733A2" w:rsidRDefault="002F15EF" w:rsidP="002F15EF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4416"/>
        <w:gridCol w:w="3277"/>
        <w:gridCol w:w="2504"/>
        <w:gridCol w:w="2227"/>
        <w:gridCol w:w="1868"/>
      </w:tblGrid>
      <w:tr w:rsidR="002F15EF" w:rsidRPr="00C733A2" w:rsidTr="00C733A2">
        <w:tc>
          <w:tcPr>
            <w:tcW w:w="920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</w:pPr>
            <w:r w:rsidRPr="00C733A2">
              <w:t>№ п/п</w:t>
            </w:r>
          </w:p>
        </w:tc>
        <w:tc>
          <w:tcPr>
            <w:tcW w:w="4416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</w:pPr>
            <w:r w:rsidRPr="00C733A2">
              <w:t>Наименование</w:t>
            </w:r>
          </w:p>
          <w:p w:rsidR="002F15EF" w:rsidRPr="00C733A2" w:rsidRDefault="002F15EF" w:rsidP="00C733A2">
            <w:pPr>
              <w:pStyle w:val="Table0"/>
            </w:pPr>
            <w:r w:rsidRPr="00C733A2">
              <w:t>направления</w:t>
            </w:r>
          </w:p>
          <w:p w:rsidR="002F15EF" w:rsidRPr="00C733A2" w:rsidRDefault="002F15EF" w:rsidP="00C733A2">
            <w:pPr>
              <w:pStyle w:val="Table0"/>
            </w:pPr>
            <w:r w:rsidRPr="00C733A2">
              <w:t xml:space="preserve">(подпрограммы) при наличии/ наименование структурного элемента/ </w:t>
            </w:r>
          </w:p>
          <w:p w:rsidR="002F15EF" w:rsidRPr="00C733A2" w:rsidRDefault="002F15EF" w:rsidP="00C733A2">
            <w:pPr>
              <w:pStyle w:val="Table0"/>
            </w:pPr>
            <w:r w:rsidRPr="00C733A2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277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0"/>
            </w:pPr>
            <w:r w:rsidRPr="00C733A2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ожидаемых эффектов от реализации задачи структурного элемента</w:t>
            </w:r>
          </w:p>
        </w:tc>
        <w:tc>
          <w:tcPr>
            <w:tcW w:w="2504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</w:pPr>
            <w:r w:rsidRPr="00C733A2">
              <w:t>Связь задачи структурного элемента с показателем муниципальной программы</w:t>
            </w:r>
          </w:p>
        </w:tc>
        <w:tc>
          <w:tcPr>
            <w:tcW w:w="2227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</w:pPr>
            <w:r w:rsidRPr="00C733A2">
              <w:t>Ответственный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исполнитель (соисполнитель)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структурного элемента</w:t>
            </w:r>
          </w:p>
        </w:tc>
        <w:tc>
          <w:tcPr>
            <w:tcW w:w="1868" w:type="dxa"/>
            <w:shd w:val="clear" w:color="auto" w:fill="FFFFFF" w:themeFill="background1"/>
          </w:tcPr>
          <w:p w:rsidR="002F15EF" w:rsidRPr="00C733A2" w:rsidRDefault="002F15EF" w:rsidP="00C733A2">
            <w:pPr>
              <w:pStyle w:val="Table"/>
            </w:pPr>
            <w:r w:rsidRPr="00C733A2">
              <w:t>Срок реализации</w:t>
            </w:r>
          </w:p>
        </w:tc>
      </w:tr>
      <w:tr w:rsidR="002F15EF" w:rsidRPr="00C733A2" w:rsidTr="00C733A2">
        <w:tc>
          <w:tcPr>
            <w:tcW w:w="15212" w:type="dxa"/>
            <w:gridSpan w:val="6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Направление (подпрограмма) (при наличии)*</w:t>
            </w:r>
          </w:p>
        </w:tc>
      </w:tr>
      <w:tr w:rsidR="002F15EF" w:rsidRPr="00C733A2" w:rsidTr="00C733A2">
        <w:tc>
          <w:tcPr>
            <w:tcW w:w="11117" w:type="dxa"/>
            <w:gridSpan w:val="4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1. Региональный проект «Наименование» (отсутствует)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  <w:tr w:rsidR="002F15EF" w:rsidRPr="00C733A2" w:rsidTr="00C733A2">
        <w:tc>
          <w:tcPr>
            <w:tcW w:w="11117" w:type="dxa"/>
            <w:gridSpan w:val="4"/>
            <w:shd w:val="clear" w:color="auto" w:fill="auto"/>
          </w:tcPr>
          <w:p w:rsidR="002F15EF" w:rsidRPr="00C733A2" w:rsidRDefault="00891832" w:rsidP="00C733A2">
            <w:pPr>
              <w:pStyle w:val="Table"/>
            </w:pPr>
            <w:r>
              <w:t>2</w:t>
            </w:r>
            <w:r w:rsidR="00C733A2">
              <w:t>.</w:t>
            </w:r>
            <w:r w:rsidR="002F15EF" w:rsidRPr="00C733A2">
              <w:t>Ведомственный проект «Наименование» (отсутствует)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  <w:tr w:rsidR="002F15EF" w:rsidRPr="00C733A2" w:rsidTr="00C733A2">
        <w:tc>
          <w:tcPr>
            <w:tcW w:w="15212" w:type="dxa"/>
            <w:gridSpan w:val="6"/>
            <w:shd w:val="clear" w:color="auto" w:fill="auto"/>
          </w:tcPr>
          <w:p w:rsidR="002F15EF" w:rsidRPr="00C733A2" w:rsidRDefault="00891832" w:rsidP="00C733A2">
            <w:pPr>
              <w:pStyle w:val="Table"/>
            </w:pPr>
            <w:r>
              <w:t>3</w:t>
            </w:r>
            <w:r w:rsidR="00C733A2">
              <w:t>.</w:t>
            </w:r>
            <w:r w:rsidR="002F15EF" w:rsidRPr="00C733A2">
              <w:t xml:space="preserve">Комплекс процессных мероприятий </w:t>
            </w:r>
          </w:p>
          <w:p w:rsidR="002F15EF" w:rsidRPr="00C733A2" w:rsidRDefault="00C733A2" w:rsidP="00C733A2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3.1.</w:t>
            </w:r>
            <w:r w:rsidR="002F15EF" w:rsidRPr="00C733A2">
              <w:rPr>
                <w:color w:val="000000"/>
              </w:rPr>
              <w:t>«</w:t>
            </w:r>
            <w:r w:rsidR="002F15EF" w:rsidRPr="00C733A2">
              <w:t>Расширение сети газопроводов и строительство объектов газификации, объектов коммунальной инфраструктуры на территории</w:t>
            </w:r>
            <w:r w:rsidR="002F15EF" w:rsidRPr="00C733A2">
              <w:rPr>
                <w:noProof/>
                <w:color w:val="000000"/>
              </w:rPr>
              <w:t xml:space="preserve"> Людиновского муниципального округа Калужской области</w:t>
            </w:r>
            <w:r w:rsidR="002F15EF" w:rsidRPr="00C733A2">
              <w:rPr>
                <w:color w:val="000000"/>
              </w:rPr>
              <w:t>»</w:t>
            </w:r>
          </w:p>
        </w:tc>
      </w:tr>
      <w:tr w:rsidR="002F15EF" w:rsidRPr="00C733A2" w:rsidTr="00C733A2">
        <w:tc>
          <w:tcPr>
            <w:tcW w:w="92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3.1.1.</w:t>
            </w:r>
          </w:p>
        </w:tc>
        <w:tc>
          <w:tcPr>
            <w:tcW w:w="441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Уровень газификации населения</w:t>
            </w:r>
          </w:p>
        </w:tc>
        <w:tc>
          <w:tcPr>
            <w:tcW w:w="32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Повышение качества уровня жизни населения путем обеспечения газоснабжением на территории Людиновского муниципального округа.</w:t>
            </w:r>
          </w:p>
        </w:tc>
        <w:tc>
          <w:tcPr>
            <w:tcW w:w="250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Увеличение количества абонентов подключенных к газопроводным сетям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2026-2030 (ежегодно)</w:t>
            </w:r>
          </w:p>
        </w:tc>
      </w:tr>
      <w:tr w:rsidR="002F15EF" w:rsidRPr="00C733A2" w:rsidTr="00C733A2">
        <w:tc>
          <w:tcPr>
            <w:tcW w:w="92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3.1.2.</w:t>
            </w:r>
          </w:p>
        </w:tc>
        <w:tc>
          <w:tcPr>
            <w:tcW w:w="4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Ввод в эксплуатацию уличных газопроводов</w:t>
            </w:r>
          </w:p>
        </w:tc>
        <w:tc>
          <w:tcPr>
            <w:tcW w:w="32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Повышение уровня надежности газоснабжения на территории Людиновского муниципального округа, повышение качества уровня жизни населения.</w:t>
            </w:r>
          </w:p>
        </w:tc>
        <w:tc>
          <w:tcPr>
            <w:tcW w:w="250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Увеличение протяженности сети газопроводов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2026-2030 (ежегодно)</w:t>
            </w:r>
          </w:p>
        </w:tc>
      </w:tr>
      <w:tr w:rsidR="002F15EF" w:rsidRPr="00C733A2" w:rsidTr="00C733A2">
        <w:tc>
          <w:tcPr>
            <w:tcW w:w="92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3.1.3.</w:t>
            </w:r>
          </w:p>
        </w:tc>
        <w:tc>
          <w:tcPr>
            <w:tcW w:w="4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Ввод в эксплуатацию котельных</w:t>
            </w:r>
          </w:p>
        </w:tc>
        <w:tc>
          <w:tcPr>
            <w:tcW w:w="32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Повышение уровня надежности теплоснабжения на территории Людиновского муниципального округа, повышение качества уровня жизни населения.</w:t>
            </w:r>
          </w:p>
        </w:tc>
        <w:tc>
          <w:tcPr>
            <w:tcW w:w="250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Строительство новых котельных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2026-2030 (ежегодно)</w:t>
            </w:r>
          </w:p>
        </w:tc>
      </w:tr>
      <w:tr w:rsidR="002F15EF" w:rsidRPr="00C733A2" w:rsidTr="00C733A2">
        <w:tc>
          <w:tcPr>
            <w:tcW w:w="15212" w:type="dxa"/>
            <w:gridSpan w:val="6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 xml:space="preserve">       3.2. «</w:t>
            </w:r>
            <w:r w:rsidRPr="00C733A2">
              <w:t>Чистая вода на территории Людиновского муниципального округа Калужской области</w:t>
            </w:r>
            <w:r w:rsidRPr="00C733A2">
              <w:rPr>
                <w:color w:val="000000"/>
              </w:rPr>
              <w:t>»</w:t>
            </w:r>
          </w:p>
        </w:tc>
      </w:tr>
      <w:tr w:rsidR="002F15EF" w:rsidRPr="00C733A2" w:rsidTr="00C733A2">
        <w:tc>
          <w:tcPr>
            <w:tcW w:w="92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3.2.1.</w:t>
            </w:r>
          </w:p>
        </w:tc>
        <w:tc>
          <w:tcPr>
            <w:tcW w:w="441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Обеспеченность населения централизованными услугами водоснабжения</w:t>
            </w:r>
          </w:p>
        </w:tc>
        <w:tc>
          <w:tcPr>
            <w:tcW w:w="32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Повышение качества уровня жизни населения путем обеспечения централизованным водоснабжением на территории Людиновского муниципального округа.</w:t>
            </w:r>
          </w:p>
        </w:tc>
        <w:tc>
          <w:tcPr>
            <w:tcW w:w="250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Увеличение количества абонентов подключенных к централизованным системам водоснабжения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2026-2030 (на постоянной основе по мере поступления заявок)</w:t>
            </w:r>
          </w:p>
        </w:tc>
      </w:tr>
      <w:tr w:rsidR="002F15EF" w:rsidRPr="00C733A2" w:rsidTr="00C733A2">
        <w:tc>
          <w:tcPr>
            <w:tcW w:w="92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3.2.2.</w:t>
            </w:r>
          </w:p>
        </w:tc>
        <w:tc>
          <w:tcPr>
            <w:tcW w:w="4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Обеспеченность населения централизованными услугами водоотведения</w:t>
            </w:r>
          </w:p>
        </w:tc>
        <w:tc>
          <w:tcPr>
            <w:tcW w:w="32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Повышение качества уровня жизни населения путем обеспечения </w:t>
            </w:r>
            <w:r w:rsidRPr="00C733A2">
              <w:lastRenderedPageBreak/>
              <w:t>централизованным водоотведения на территории Людиновского муниципального округа.</w:t>
            </w:r>
          </w:p>
        </w:tc>
        <w:tc>
          <w:tcPr>
            <w:tcW w:w="250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 xml:space="preserve">Увеличение количества абонентов </w:t>
            </w:r>
            <w:r w:rsidRPr="00C733A2">
              <w:lastRenderedPageBreak/>
              <w:t>подключенных к централизованным системам водоотведения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 xml:space="preserve">Отдел ЖКХ, транспорта и дорожной </w:t>
            </w:r>
            <w:r w:rsidRPr="00C733A2">
              <w:lastRenderedPageBreak/>
              <w:t>деятельности</w:t>
            </w: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 xml:space="preserve">2026-2030 (на постоянной основе по </w:t>
            </w:r>
            <w:r w:rsidRPr="00C733A2">
              <w:lastRenderedPageBreak/>
              <w:t>мере поступления заявок)</w:t>
            </w:r>
          </w:p>
        </w:tc>
      </w:tr>
      <w:tr w:rsidR="002F15EF" w:rsidRPr="00C733A2" w:rsidTr="00C733A2">
        <w:tc>
          <w:tcPr>
            <w:tcW w:w="92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3.2.3.</w:t>
            </w:r>
          </w:p>
        </w:tc>
        <w:tc>
          <w:tcPr>
            <w:tcW w:w="4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Количество независимых источников водоснабжения соответствующих нормам</w:t>
            </w:r>
          </w:p>
        </w:tc>
        <w:tc>
          <w:tcPr>
            <w:tcW w:w="32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Проведение мероприятий направленных на улучшения качества независимых источников водоснабжения для улучшения качества жизни населения до подключения к централизованным системам водоснабжения, а также для обеспечения населения водой в случаях продолжительного отсутствия водоснабжения.</w:t>
            </w:r>
          </w:p>
        </w:tc>
        <w:tc>
          <w:tcPr>
            <w:tcW w:w="250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Увеличение количества независимых источников водоснабжения соответствующих нормам</w:t>
            </w:r>
          </w:p>
        </w:tc>
        <w:tc>
          <w:tcPr>
            <w:tcW w:w="222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2026-2030 (на постоянной основе по мере поступления заявок)</w:t>
            </w:r>
          </w:p>
        </w:tc>
      </w:tr>
    </w:tbl>
    <w:p w:rsidR="002F15EF" w:rsidRPr="00C733A2" w:rsidRDefault="002F15EF" w:rsidP="002F15EF">
      <w:pPr>
        <w:pStyle w:val="ConsPlusNormal"/>
        <w:rPr>
          <w:sz w:val="26"/>
          <w:szCs w:val="26"/>
        </w:rPr>
        <w:sectPr w:rsidR="002F15EF" w:rsidRPr="00C733A2" w:rsidSect="00C733A2">
          <w:pgSz w:w="16838" w:h="11905" w:orient="landscape"/>
          <w:pgMar w:top="993" w:right="1134" w:bottom="709" w:left="1134" w:header="0" w:footer="0" w:gutter="0"/>
          <w:cols w:space="720"/>
          <w:titlePg/>
        </w:sectPr>
      </w:pPr>
    </w:p>
    <w:p w:rsidR="002F15EF" w:rsidRPr="00C733A2" w:rsidRDefault="002F15EF" w:rsidP="002F15EF">
      <w:pPr>
        <w:pStyle w:val="ConsPlusNormal"/>
        <w:jc w:val="center"/>
        <w:rPr>
          <w:b/>
          <w:bCs/>
          <w:sz w:val="24"/>
          <w:szCs w:val="24"/>
        </w:rPr>
      </w:pPr>
      <w:r w:rsidRPr="00C733A2">
        <w:rPr>
          <w:b/>
          <w:bCs/>
          <w:sz w:val="24"/>
          <w:szCs w:val="24"/>
        </w:rPr>
        <w:lastRenderedPageBreak/>
        <w:t xml:space="preserve">Стратегические приоритеты </w:t>
      </w:r>
    </w:p>
    <w:p w:rsidR="002F15EF" w:rsidRPr="00C733A2" w:rsidRDefault="002F15EF" w:rsidP="002F15EF">
      <w:pPr>
        <w:pStyle w:val="ConsPlusNormal"/>
        <w:jc w:val="center"/>
        <w:rPr>
          <w:b/>
          <w:bCs/>
          <w:sz w:val="24"/>
          <w:szCs w:val="24"/>
        </w:rPr>
      </w:pPr>
      <w:r w:rsidRPr="00C733A2">
        <w:rPr>
          <w:b/>
          <w:bCs/>
          <w:sz w:val="24"/>
          <w:szCs w:val="24"/>
        </w:rPr>
        <w:t xml:space="preserve">в сфере реализации муниципальной программы </w:t>
      </w:r>
    </w:p>
    <w:p w:rsidR="002F15EF" w:rsidRPr="00C733A2" w:rsidRDefault="002F15EF" w:rsidP="002F15EF">
      <w:pPr>
        <w:pStyle w:val="ConsPlusNormal"/>
        <w:jc w:val="center"/>
        <w:rPr>
          <w:b/>
          <w:bCs/>
          <w:sz w:val="24"/>
          <w:szCs w:val="24"/>
        </w:rPr>
      </w:pPr>
      <w:r w:rsidRPr="00C733A2">
        <w:rPr>
          <w:b/>
          <w:bCs/>
          <w:sz w:val="24"/>
          <w:szCs w:val="24"/>
        </w:rPr>
        <w:t>«</w:t>
      </w:r>
      <w:r w:rsidRPr="00C733A2">
        <w:rPr>
          <w:b/>
          <w:sz w:val="24"/>
          <w:szCs w:val="24"/>
        </w:rPr>
        <w:t>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</w:r>
      <w:r w:rsidRPr="00C733A2">
        <w:rPr>
          <w:b/>
          <w:bCs/>
          <w:sz w:val="24"/>
          <w:szCs w:val="24"/>
        </w:rPr>
        <w:t>»</w:t>
      </w:r>
    </w:p>
    <w:p w:rsidR="002F15EF" w:rsidRPr="00C733A2" w:rsidRDefault="002F15EF" w:rsidP="002F15EF">
      <w:pPr>
        <w:pStyle w:val="ConsPlusNormal"/>
        <w:jc w:val="center"/>
        <w:rPr>
          <w:b/>
          <w:bCs/>
          <w:sz w:val="24"/>
          <w:szCs w:val="24"/>
        </w:rPr>
      </w:pPr>
    </w:p>
    <w:p w:rsidR="002F15EF" w:rsidRPr="00C733A2" w:rsidRDefault="00C733A2" w:rsidP="000616EE">
      <w:pPr>
        <w:pStyle w:val="ConsPlusNormal"/>
        <w:adjustRightInd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2F15EF" w:rsidRPr="00C733A2">
        <w:rPr>
          <w:b/>
          <w:bCs/>
          <w:sz w:val="24"/>
          <w:szCs w:val="24"/>
        </w:rPr>
        <w:t xml:space="preserve">Оценка текущего состояния </w:t>
      </w:r>
      <w:r w:rsidR="002F15EF" w:rsidRPr="00C733A2">
        <w:rPr>
          <w:b/>
          <w:sz w:val="24"/>
          <w:szCs w:val="24"/>
        </w:rPr>
        <w:t>сферы реализации</w:t>
      </w:r>
    </w:p>
    <w:p w:rsidR="002F15EF" w:rsidRPr="00C733A2" w:rsidRDefault="002F15EF" w:rsidP="000616EE">
      <w:pPr>
        <w:pStyle w:val="ConsPlusNormal"/>
        <w:jc w:val="center"/>
        <w:rPr>
          <w:b/>
          <w:bCs/>
          <w:sz w:val="24"/>
          <w:szCs w:val="24"/>
        </w:rPr>
      </w:pPr>
      <w:r w:rsidRPr="00C733A2">
        <w:rPr>
          <w:b/>
          <w:sz w:val="24"/>
          <w:szCs w:val="24"/>
        </w:rPr>
        <w:t>муниципальной программы – 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области.</w:t>
      </w:r>
    </w:p>
    <w:p w:rsidR="002F15EF" w:rsidRPr="00C733A2" w:rsidRDefault="002F15EF" w:rsidP="002F15EF">
      <w:pPr>
        <w:pStyle w:val="ConsPlusNormal"/>
        <w:rPr>
          <w:sz w:val="24"/>
          <w:szCs w:val="24"/>
        </w:rPr>
      </w:pP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Несмотря на позитивные результаты в сфере строительства и жилищно-коммунального хозяйства, существует ряд проблемных вопросов.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Техническое состояние коммунальной инфраструктуры, характеризующееся высоким уровнем износа, высокой аварийностью, низким коэффициентом полезного действия мощностей и большими потерями энергоносителей, привело к тому, что планово-предупредительный ремонт уступил место аварийно-восстановительным работам, затраты на которые в 2 - 3 раза выше, чем затраты на проведение планово-предупредительного ремонта.</w:t>
      </w:r>
    </w:p>
    <w:p w:rsidR="002F15EF" w:rsidRPr="00C733A2" w:rsidRDefault="002F15EF" w:rsidP="002F15EF">
      <w:pPr>
        <w:tabs>
          <w:tab w:val="left" w:pos="795"/>
        </w:tabs>
        <w:rPr>
          <w:rFonts w:cs="Arial"/>
        </w:rPr>
      </w:pPr>
    </w:p>
    <w:p w:rsidR="002F15EF" w:rsidRPr="00C733A2" w:rsidRDefault="00C733A2" w:rsidP="000616EE">
      <w:pPr>
        <w:pStyle w:val="a3"/>
        <w:spacing w:line="259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2.</w:t>
      </w:r>
      <w:r w:rsidR="002F15EF" w:rsidRPr="00C733A2">
        <w:rPr>
          <w:rFonts w:cs="Arial"/>
          <w:b/>
        </w:rPr>
        <w:t>Описание приоритетов и целей политики Людиновского муниципального округа в сфере реализации программы</w:t>
      </w:r>
    </w:p>
    <w:p w:rsidR="002F15EF" w:rsidRPr="00C733A2" w:rsidRDefault="002F15EF" w:rsidP="002F15EF">
      <w:pPr>
        <w:tabs>
          <w:tab w:val="left" w:pos="795"/>
        </w:tabs>
        <w:jc w:val="center"/>
        <w:rPr>
          <w:rFonts w:cs="Arial"/>
          <w:b/>
        </w:rPr>
      </w:pP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Цели реализации муниципальной программы: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 обеспечение населения Людиновского района питьевой водой, соответствующей требованиям безопасности и безвредности, установленным в технических регламентах и санитарно-эпидемиологических правилах;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 развитие инфраструктуры для обеспечения природным газом потребителей Людиновского района;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 развитие инженерной инфраструктуры ( водоснабжения и водоотведения, газовых сетей, строительство подъездов и автомобильных дорог) к земельным участкам, предоставленным многодетным семьям;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 обеспечение населения Людиновского района питьевой водой, соответствующей требованиям безопасности и безвредности, установленным в технических регламентах и санитарно-эпидемиологических правилах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Для достижения целей муниципальной программы необходимо решение следующих задач: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 обеспечение населения питьевой водой нормативного качества;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</w:t>
      </w:r>
      <w:r w:rsidRPr="00C733A2">
        <w:rPr>
          <w:sz w:val="24"/>
          <w:szCs w:val="24"/>
        </w:rPr>
        <w:tab/>
        <w:t>доведение уровня газификации к 1 января 2029 до 98%;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</w:t>
      </w:r>
      <w:r w:rsidRPr="00C733A2">
        <w:rPr>
          <w:sz w:val="24"/>
          <w:szCs w:val="24"/>
        </w:rPr>
        <w:tab/>
        <w:t>развитие коммунальных централизованных систем хозяйственно-питьевого водоснабжения Людиновского района;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 строительство, реконструкция, модернизация объектов, инженерных сетей водоснабжения и водоотведения, очистных сооружений;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</w:t>
      </w:r>
      <w:r w:rsidRPr="00C733A2">
        <w:rPr>
          <w:sz w:val="24"/>
          <w:szCs w:val="24"/>
        </w:rPr>
        <w:tab/>
        <w:t>капитальный ремонт инженерных систем водоснабжения и водоотведения;</w:t>
      </w:r>
    </w:p>
    <w:p w:rsidR="002F15EF" w:rsidRPr="00C733A2" w:rsidRDefault="002F15EF" w:rsidP="002F15EF">
      <w:pPr>
        <w:pStyle w:val="ConsPlusNormal"/>
        <w:ind w:firstLine="539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-</w:t>
      </w:r>
      <w:r w:rsidRPr="00C733A2">
        <w:rPr>
          <w:sz w:val="24"/>
          <w:szCs w:val="24"/>
        </w:rPr>
        <w:tab/>
        <w:t>увеличение энергоэффективности технологических процессов в сфере водопроводно-канализационного хозяйства.</w:t>
      </w:r>
    </w:p>
    <w:p w:rsidR="002F15EF" w:rsidRPr="00C733A2" w:rsidRDefault="002F15EF" w:rsidP="002F15EF">
      <w:pPr>
        <w:tabs>
          <w:tab w:val="left" w:pos="795"/>
        </w:tabs>
        <w:rPr>
          <w:rFonts w:cs="Arial"/>
        </w:rPr>
      </w:pPr>
    </w:p>
    <w:p w:rsidR="002F15EF" w:rsidRPr="00C733A2" w:rsidRDefault="00C733A2" w:rsidP="000616EE">
      <w:pPr>
        <w:pStyle w:val="a3"/>
        <w:tabs>
          <w:tab w:val="left" w:pos="993"/>
        </w:tabs>
        <w:spacing w:line="259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3.</w:t>
      </w:r>
      <w:r w:rsidR="002F15EF" w:rsidRPr="00C733A2">
        <w:rPr>
          <w:rFonts w:cs="Arial"/>
          <w:b/>
        </w:rPr>
        <w:t>Задачи муниципального управления Людиновского муниципального округа,</w:t>
      </w:r>
      <w:r w:rsidR="000616EE">
        <w:rPr>
          <w:rFonts w:cs="Arial"/>
          <w:b/>
        </w:rPr>
        <w:t xml:space="preserve"> </w:t>
      </w:r>
      <w:r w:rsidR="002F15EF" w:rsidRPr="00C733A2">
        <w:rPr>
          <w:rFonts w:cs="Arial"/>
          <w:b/>
        </w:rPr>
        <w:t>способы их эффективного решения в соответствующей отрасли</w:t>
      </w:r>
      <w:r w:rsidR="000616EE">
        <w:rPr>
          <w:rFonts w:cs="Arial"/>
          <w:b/>
        </w:rPr>
        <w:t xml:space="preserve"> </w:t>
      </w:r>
      <w:r w:rsidR="002F15EF" w:rsidRPr="00C733A2">
        <w:rPr>
          <w:rFonts w:cs="Arial"/>
          <w:b/>
        </w:rPr>
        <w:t>экономики и сфере муниципального управления</w:t>
      </w:r>
    </w:p>
    <w:p w:rsidR="002F15EF" w:rsidRPr="00C733A2" w:rsidRDefault="002F15EF" w:rsidP="002F15EF">
      <w:pPr>
        <w:tabs>
          <w:tab w:val="left" w:pos="795"/>
        </w:tabs>
        <w:jc w:val="center"/>
        <w:rPr>
          <w:rFonts w:cs="Arial"/>
        </w:rPr>
      </w:pPr>
    </w:p>
    <w:p w:rsidR="002F15EF" w:rsidRPr="00C733A2" w:rsidRDefault="002F15EF" w:rsidP="002F15EF">
      <w:pPr>
        <w:tabs>
          <w:tab w:val="left" w:pos="795"/>
        </w:tabs>
        <w:rPr>
          <w:rFonts w:cs="Arial"/>
        </w:rPr>
      </w:pPr>
      <w:r w:rsidRPr="00C733A2">
        <w:rPr>
          <w:rFonts w:cs="Arial"/>
        </w:rPr>
        <w:lastRenderedPageBreak/>
        <w:t>Эффективность реализации государственной программы будет ежегодно оцениваться на основании следующих целевых индикаторов:</w:t>
      </w:r>
    </w:p>
    <w:p w:rsidR="002F15EF" w:rsidRPr="00C733A2" w:rsidRDefault="002F15EF" w:rsidP="002F15EF">
      <w:pPr>
        <w:pStyle w:val="Table"/>
        <w:ind w:firstLine="567"/>
        <w:rPr>
          <w:szCs w:val="24"/>
        </w:rPr>
      </w:pPr>
      <w:r w:rsidRPr="00C733A2">
        <w:rPr>
          <w:szCs w:val="24"/>
        </w:rPr>
        <w:t>- повышение уровня газификации населения Людиновского муниципального округа;</w:t>
      </w:r>
    </w:p>
    <w:p w:rsidR="002F15EF" w:rsidRPr="00C733A2" w:rsidRDefault="002F15EF" w:rsidP="002F15EF">
      <w:pPr>
        <w:pStyle w:val="Table"/>
        <w:ind w:firstLine="567"/>
        <w:jc w:val="both"/>
        <w:rPr>
          <w:szCs w:val="24"/>
        </w:rPr>
      </w:pPr>
      <w:r w:rsidRPr="00C733A2">
        <w:rPr>
          <w:szCs w:val="24"/>
        </w:rPr>
        <w:t>- ввод в эксплуатацию котельных, для повышения уровня надежности теплоснабжения;</w:t>
      </w:r>
    </w:p>
    <w:p w:rsidR="002F15EF" w:rsidRPr="00C733A2" w:rsidRDefault="002F15EF" w:rsidP="002F15EF">
      <w:pPr>
        <w:pStyle w:val="Table"/>
        <w:ind w:firstLine="567"/>
        <w:jc w:val="both"/>
        <w:rPr>
          <w:szCs w:val="24"/>
        </w:rPr>
      </w:pPr>
      <w:r w:rsidRPr="00C733A2">
        <w:rPr>
          <w:szCs w:val="24"/>
        </w:rPr>
        <w:t>- ввод в эксплуатацию уличной сети газопроводов, для повышения уровня надежности системы газоснабжения;</w:t>
      </w:r>
    </w:p>
    <w:p w:rsidR="002F15EF" w:rsidRPr="00C733A2" w:rsidRDefault="002F15EF" w:rsidP="002F15EF">
      <w:pPr>
        <w:pStyle w:val="Table"/>
        <w:ind w:firstLine="567"/>
        <w:jc w:val="both"/>
        <w:rPr>
          <w:szCs w:val="24"/>
        </w:rPr>
      </w:pPr>
      <w:r w:rsidRPr="00C733A2">
        <w:rPr>
          <w:szCs w:val="24"/>
        </w:rPr>
        <w:t>- повышение уровня обеспеченности населения централизованными услугами водоснабжения;</w:t>
      </w:r>
    </w:p>
    <w:p w:rsidR="002F15EF" w:rsidRPr="00C733A2" w:rsidRDefault="002F15EF" w:rsidP="002F15EF">
      <w:pPr>
        <w:pStyle w:val="Table"/>
        <w:ind w:firstLine="567"/>
        <w:jc w:val="both"/>
        <w:rPr>
          <w:szCs w:val="24"/>
        </w:rPr>
      </w:pPr>
      <w:r w:rsidRPr="00C733A2">
        <w:rPr>
          <w:szCs w:val="24"/>
        </w:rPr>
        <w:t>- повышение уровня обеспеченности населения централизованными услугами водоотведения;</w:t>
      </w:r>
    </w:p>
    <w:p w:rsidR="002F15EF" w:rsidRPr="00C733A2" w:rsidRDefault="002F15EF" w:rsidP="002F15EF">
      <w:pPr>
        <w:tabs>
          <w:tab w:val="left" w:pos="795"/>
        </w:tabs>
        <w:rPr>
          <w:rFonts w:cs="Arial"/>
        </w:rPr>
      </w:pPr>
      <w:r w:rsidRPr="00C733A2">
        <w:rPr>
          <w:rFonts w:cs="Arial"/>
        </w:rPr>
        <w:t>- увеличение количества независимых источников водоснабжения соответствующих нормам.</w:t>
      </w: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C733A2">
        <w:rPr>
          <w:rFonts w:ascii="Arial" w:hAnsi="Arial" w:cs="Arial"/>
          <w:sz w:val="24"/>
          <w:szCs w:val="24"/>
        </w:rPr>
        <w:t>Направление: «</w:t>
      </w:r>
      <w:r w:rsidRPr="00C733A2">
        <w:rPr>
          <w:rFonts w:ascii="Arial" w:hAnsi="Arial" w:cs="Arial"/>
          <w:szCs w:val="24"/>
        </w:rPr>
        <w:t>Расширение сети газопроводов и строительство объектов газификации, объектов коммунальной инфраструктуры на территории</w:t>
      </w:r>
      <w:r w:rsidRPr="00C733A2">
        <w:rPr>
          <w:rFonts w:ascii="Arial" w:hAnsi="Arial" w:cs="Arial"/>
          <w:noProof/>
          <w:color w:val="000000"/>
          <w:sz w:val="24"/>
        </w:rPr>
        <w:t xml:space="preserve"> Людиновского муниципального округа Калужской области</w:t>
      </w:r>
      <w:r w:rsidRPr="00C733A2">
        <w:rPr>
          <w:rFonts w:ascii="Arial" w:hAnsi="Arial" w:cs="Arial"/>
          <w:sz w:val="24"/>
          <w:szCs w:val="24"/>
        </w:rPr>
        <w:t>»</w:t>
      </w: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C733A2">
        <w:rPr>
          <w:rFonts w:ascii="Arial" w:hAnsi="Arial" w:cs="Arial"/>
          <w:sz w:val="24"/>
          <w:szCs w:val="24"/>
        </w:rPr>
        <w:t>Паспорт</w:t>
      </w:r>
    </w:p>
    <w:p w:rsidR="002F15EF" w:rsidRPr="00C733A2" w:rsidRDefault="002F15EF" w:rsidP="002F15EF">
      <w:pPr>
        <w:pStyle w:val="ConsPlusNormal"/>
        <w:jc w:val="center"/>
        <w:rPr>
          <w:sz w:val="24"/>
          <w:szCs w:val="24"/>
        </w:rPr>
      </w:pPr>
      <w:r w:rsidRPr="00C733A2">
        <w:rPr>
          <w:sz w:val="24"/>
          <w:szCs w:val="24"/>
        </w:rPr>
        <w:t>Комплекса процессных мероприятий «</w:t>
      </w:r>
      <w:r w:rsidRPr="00C733A2">
        <w:rPr>
          <w:szCs w:val="24"/>
        </w:rPr>
        <w:t>Расширение сети газопроводов и строительство объектов газификации, объектов коммунальной инфраструктуры на территории</w:t>
      </w:r>
      <w:r w:rsidRPr="00C733A2">
        <w:rPr>
          <w:noProof/>
          <w:color w:val="000000"/>
          <w:sz w:val="24"/>
        </w:rPr>
        <w:t xml:space="preserve"> Людиновского муниципального округа Калужской области</w:t>
      </w:r>
      <w:r w:rsidRPr="00C733A2">
        <w:rPr>
          <w:sz w:val="24"/>
          <w:szCs w:val="24"/>
        </w:rPr>
        <w:t>»</w:t>
      </w: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p w:rsidR="002F15EF" w:rsidRPr="00C733A2" w:rsidRDefault="00C733A2" w:rsidP="00C733A2">
      <w:pPr>
        <w:spacing w:after="4" w:line="259" w:lineRule="auto"/>
        <w:ind w:left="426" w:right="-8" w:firstLine="0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2F15EF" w:rsidRPr="00C733A2">
        <w:rPr>
          <w:rFonts w:cs="Arial"/>
          <w:color w:val="000000"/>
        </w:rPr>
        <w:t>Основные положения</w:t>
      </w:r>
      <w:r w:rsidR="002F15EF" w:rsidRPr="00C733A2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542"/>
        <w:gridCol w:w="2898"/>
        <w:gridCol w:w="3629"/>
      </w:tblGrid>
      <w:tr w:rsidR="002F15EF" w:rsidRPr="00C733A2" w:rsidTr="00C733A2">
        <w:tc>
          <w:tcPr>
            <w:tcW w:w="2453" w:type="dxa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Наименование структурного элемента</w:t>
            </w:r>
          </w:p>
        </w:tc>
        <w:tc>
          <w:tcPr>
            <w:tcW w:w="7314" w:type="dxa"/>
            <w:gridSpan w:val="3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color w:val="000000"/>
              </w:rPr>
            </w:pPr>
            <w:r w:rsidRPr="00C733A2">
              <w:t>Расширение сети газопроводов и строительство объектов газификации, объектов коммунальной инфраструктуры на территории</w:t>
            </w:r>
            <w:r w:rsidRPr="00C733A2">
              <w:rPr>
                <w:noProof/>
                <w:color w:val="000000"/>
              </w:rPr>
              <w:t xml:space="preserve"> Людиновского муниципального округа Калужской области</w:t>
            </w:r>
          </w:p>
        </w:tc>
      </w:tr>
      <w:tr w:rsidR="002F15EF" w:rsidRPr="00C733A2" w:rsidTr="00C733A2">
        <w:tc>
          <w:tcPr>
            <w:tcW w:w="2453" w:type="dxa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Срок реализации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</w:t>
            </w:r>
          </w:p>
        </w:tc>
        <w:tc>
          <w:tcPr>
            <w:tcW w:w="37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2030</w:t>
            </w:r>
          </w:p>
        </w:tc>
      </w:tr>
      <w:tr w:rsidR="002F15EF" w:rsidRPr="00C733A2" w:rsidTr="00C733A2">
        <w:tc>
          <w:tcPr>
            <w:tcW w:w="245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Ответственный исполнитель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37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</w:tr>
      <w:tr w:rsidR="002F15EF" w:rsidRPr="00C733A2" w:rsidTr="00C733A2">
        <w:tc>
          <w:tcPr>
            <w:tcW w:w="245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Связь с муниципальными программами</w:t>
            </w:r>
          </w:p>
        </w:tc>
        <w:tc>
          <w:tcPr>
            <w:tcW w:w="56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2977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      </w:r>
          </w:p>
        </w:tc>
        <w:tc>
          <w:tcPr>
            <w:tcW w:w="3777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Расширение сети газопроводов и строительство объектов газификации, объектов коммунальной инфраструктуры на территории</w:t>
            </w:r>
            <w:r w:rsidRPr="00C733A2">
              <w:rPr>
                <w:noProof/>
                <w:color w:val="000000"/>
              </w:rPr>
              <w:t xml:space="preserve"> Людиновского муниципального округа Калужской области</w:t>
            </w:r>
          </w:p>
        </w:tc>
      </w:tr>
      <w:tr w:rsidR="002F15EF" w:rsidRPr="00C733A2" w:rsidTr="00C733A2">
        <w:tc>
          <w:tcPr>
            <w:tcW w:w="245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</w:t>
            </w:r>
          </w:p>
        </w:tc>
        <w:tc>
          <w:tcPr>
            <w:tcW w:w="29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Муниципальная программа</w:t>
            </w:r>
          </w:p>
        </w:tc>
        <w:tc>
          <w:tcPr>
            <w:tcW w:w="37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(наименование)</w:t>
            </w:r>
          </w:p>
        </w:tc>
      </w:tr>
      <w:tr w:rsidR="002F15EF" w:rsidRPr="00C733A2" w:rsidTr="00C733A2">
        <w:tc>
          <w:tcPr>
            <w:tcW w:w="245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</w:t>
            </w:r>
          </w:p>
        </w:tc>
        <w:tc>
          <w:tcPr>
            <w:tcW w:w="29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377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</w:tbl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  <w:sectPr w:rsidR="002F15EF" w:rsidRPr="00C733A2" w:rsidSect="00C733A2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2F15EF" w:rsidRPr="00C733A2" w:rsidRDefault="00C733A2" w:rsidP="00C733A2">
      <w:pPr>
        <w:spacing w:after="120" w:line="259" w:lineRule="auto"/>
        <w:ind w:right="-8" w:firstLine="0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1.</w:t>
      </w:r>
      <w:r w:rsidR="002F15EF" w:rsidRPr="00C733A2">
        <w:rPr>
          <w:rFonts w:cs="Arial"/>
          <w:b/>
          <w:color w:val="000000"/>
        </w:rPr>
        <w:t>Показатели структурных элементов Программы</w:t>
      </w:r>
      <w:r w:rsidR="002F15EF" w:rsidRPr="00C733A2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EF" w:rsidRPr="00C733A2" w:rsidRDefault="002F15EF" w:rsidP="00C733A2">
      <w:pPr>
        <w:spacing w:after="14" w:line="247" w:lineRule="auto"/>
        <w:ind w:right="-8" w:firstLine="0"/>
        <w:jc w:val="center"/>
        <w:rPr>
          <w:rFonts w:cs="Arial"/>
          <w:color w:val="000000"/>
        </w:rPr>
      </w:pPr>
      <w:r w:rsidRPr="00C733A2">
        <w:rPr>
          <w:rFonts w:cs="Arial"/>
          <w:color w:val="000000"/>
        </w:rPr>
        <w:t>«</w:t>
      </w:r>
      <w:r w:rsidRPr="00C733A2">
        <w:rPr>
          <w:rFonts w:cs="Arial"/>
        </w:rPr>
        <w:t>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</w:r>
      <w:r w:rsidRPr="00C733A2">
        <w:rPr>
          <w:rFonts w:cs="Arial"/>
          <w:color w:val="000000"/>
        </w:rPr>
        <w:t>»</w:t>
      </w:r>
    </w:p>
    <w:p w:rsidR="002F15EF" w:rsidRPr="00C733A2" w:rsidRDefault="002F15EF" w:rsidP="00C733A2">
      <w:pPr>
        <w:spacing w:after="14" w:line="247" w:lineRule="auto"/>
        <w:ind w:right="-8" w:firstLine="0"/>
        <w:jc w:val="center"/>
        <w:rPr>
          <w:rFonts w:cs="Arial"/>
          <w:noProof/>
          <w:color w:val="000000"/>
        </w:rPr>
      </w:pPr>
      <w:r w:rsidRPr="00C733A2">
        <w:rPr>
          <w:rFonts w:cs="Arial"/>
          <w:color w:val="000000"/>
        </w:rPr>
        <w:t>Направление: «</w:t>
      </w:r>
      <w:r w:rsidRPr="00C733A2">
        <w:rPr>
          <w:rFonts w:cs="Arial"/>
        </w:rPr>
        <w:t>Расширение сети газопроводов и строительство объектов газификации, объектов коммунальной инфраструктуры на территории</w:t>
      </w:r>
      <w:r w:rsidRPr="00C733A2">
        <w:rPr>
          <w:rFonts w:cs="Arial"/>
          <w:noProof/>
          <w:color w:val="000000"/>
        </w:rPr>
        <w:t xml:space="preserve"> Людиновского муниципального округа Калужской области</w:t>
      </w:r>
      <w:r w:rsidRPr="00C733A2">
        <w:rPr>
          <w:rFonts w:cs="Arial"/>
          <w:color w:val="000000"/>
        </w:rPr>
        <w:t>»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842"/>
        <w:gridCol w:w="1134"/>
        <w:gridCol w:w="1134"/>
        <w:gridCol w:w="1134"/>
        <w:gridCol w:w="1134"/>
        <w:gridCol w:w="1134"/>
        <w:gridCol w:w="2376"/>
        <w:gridCol w:w="1418"/>
      </w:tblGrid>
      <w:tr w:rsidR="002F15EF" w:rsidRPr="00C733A2" w:rsidTr="00C733A2">
        <w:trPr>
          <w:cantSplit/>
          <w:trHeight w:val="641"/>
        </w:trPr>
        <w:tc>
          <w:tcPr>
            <w:tcW w:w="2835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Базовое значение показателя</w:t>
            </w:r>
            <w:r w:rsidRPr="00C733A2">
              <w:tab/>
              <w:t>(в году, предшествующем очередному финансовому году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3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t>) - 2025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Планируемое значение показателя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2376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Связь с показателями государственной программы Калужской области (при наличии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4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6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tab/>
              <w:t>такой связи)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2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EF" w:rsidRPr="00C733A2" w:rsidTr="00C733A2">
        <w:trPr>
          <w:cantSplit/>
          <w:trHeight w:val="2124"/>
        </w:trPr>
        <w:tc>
          <w:tcPr>
            <w:tcW w:w="2835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t>Очередной финансовый  год - 2026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t>1-й год планового периода - 2027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2-й год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планового периода - 2028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3-й год планового периода - 2029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4-й год планового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Периода - 2030</w:t>
            </w:r>
          </w:p>
        </w:tc>
        <w:tc>
          <w:tcPr>
            <w:tcW w:w="237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8</w:t>
            </w:r>
          </w:p>
        </w:tc>
        <w:tc>
          <w:tcPr>
            <w:tcW w:w="237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10</w:t>
            </w:r>
          </w:p>
        </w:tc>
      </w:tr>
      <w:tr w:rsidR="002F15EF" w:rsidRPr="00C733A2" w:rsidTr="00C733A2">
        <w:tc>
          <w:tcPr>
            <w:tcW w:w="15134" w:type="dxa"/>
            <w:gridSpan w:val="10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  <w:color w:val="000000"/>
              </w:rPr>
            </w:pPr>
            <w:r w:rsidRPr="00C733A2">
              <w:rPr>
                <w:noProof/>
                <w:color w:val="000000"/>
              </w:rPr>
              <w:t>Цель муниципальной программы «</w:t>
            </w:r>
            <w:r w:rsidRPr="00C733A2">
              <w:rPr>
                <w:shd w:val="clear" w:color="auto" w:fill="FFFFFF"/>
              </w:rPr>
              <w:t>Развитие инфраструктуры для обеспечения населения природным газом и инженерной инфраструктуры (водоснабжения и водоотведения, газовых сетей, строительство подъездов и автомобильных дорог) к земельным участкам, предоставленным многодетным семьям</w:t>
            </w:r>
            <w:r w:rsidRPr="00C733A2">
              <w:rPr>
                <w:noProof/>
                <w:color w:val="000000"/>
              </w:rPr>
              <w:t>»</w:t>
            </w: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Уровень газификации населения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98</w:t>
            </w:r>
          </w:p>
        </w:tc>
        <w:tc>
          <w:tcPr>
            <w:tcW w:w="237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Ввод в эксплуатацию уличных газопроводов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км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3,1</w:t>
            </w:r>
          </w:p>
        </w:tc>
        <w:tc>
          <w:tcPr>
            <w:tcW w:w="237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Ввод в эксплуатацию котельных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шт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2376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 xml:space="preserve">Отдел ЖКХ, транспорта и </w:t>
            </w:r>
            <w:r w:rsidRPr="00C733A2">
              <w:rPr>
                <w:noProof/>
              </w:rPr>
              <w:lastRenderedPageBreak/>
              <w:t>дорожной деятельности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</w:tbl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  <w:sectPr w:rsidR="002F15EF" w:rsidRPr="00C733A2" w:rsidSect="00C733A2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C733A2">
        <w:rPr>
          <w:rFonts w:ascii="Arial" w:hAnsi="Arial" w:cs="Arial"/>
          <w:sz w:val="24"/>
          <w:szCs w:val="24"/>
        </w:rPr>
        <w:lastRenderedPageBreak/>
        <w:t>Направление: «</w:t>
      </w:r>
      <w:r w:rsidRPr="00C733A2">
        <w:rPr>
          <w:rFonts w:ascii="Arial" w:hAnsi="Arial" w:cs="Arial"/>
          <w:szCs w:val="24"/>
        </w:rPr>
        <w:t>Чистая вода на территории Людиновского муниципального округа Калужской области</w:t>
      </w:r>
      <w:r w:rsidRPr="00C733A2">
        <w:rPr>
          <w:rFonts w:ascii="Arial" w:hAnsi="Arial" w:cs="Arial"/>
          <w:sz w:val="24"/>
          <w:szCs w:val="24"/>
        </w:rPr>
        <w:t>»</w:t>
      </w: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C733A2">
        <w:rPr>
          <w:rFonts w:ascii="Arial" w:hAnsi="Arial" w:cs="Arial"/>
          <w:sz w:val="24"/>
          <w:szCs w:val="24"/>
        </w:rPr>
        <w:t>Паспорт</w:t>
      </w: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  <w:r w:rsidRPr="00C733A2">
        <w:rPr>
          <w:sz w:val="24"/>
          <w:szCs w:val="24"/>
        </w:rPr>
        <w:t>Комплекса процессных мероприятий «Чистая вода на территории Людиновского муниципального округа Калужской области»</w:t>
      </w:r>
    </w:p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p w:rsidR="002F15EF" w:rsidRPr="00C733A2" w:rsidRDefault="00C733A2" w:rsidP="00C733A2">
      <w:pPr>
        <w:spacing w:after="4" w:line="259" w:lineRule="auto"/>
        <w:ind w:left="2331" w:right="-8" w:firstLine="0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2F15EF" w:rsidRPr="00C733A2">
        <w:rPr>
          <w:rFonts w:cs="Arial"/>
          <w:color w:val="000000"/>
        </w:rPr>
        <w:t>Основные положения</w:t>
      </w:r>
      <w:r w:rsidR="002F15EF" w:rsidRPr="00C733A2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6"/>
        <w:gridCol w:w="540"/>
        <w:gridCol w:w="2880"/>
        <w:gridCol w:w="3661"/>
      </w:tblGrid>
      <w:tr w:rsidR="002F15EF" w:rsidRPr="00C733A2" w:rsidTr="00C733A2">
        <w:tc>
          <w:tcPr>
            <w:tcW w:w="2416" w:type="dxa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Наименование структурного элемента</w:t>
            </w:r>
          </w:p>
        </w:tc>
        <w:tc>
          <w:tcPr>
            <w:tcW w:w="7081" w:type="dxa"/>
            <w:gridSpan w:val="3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color w:val="000000"/>
              </w:rPr>
            </w:pPr>
            <w:r w:rsidRPr="00C733A2">
              <w:t>Чистая вода на территории Людиновского муниципального округа Калужской области</w:t>
            </w:r>
          </w:p>
        </w:tc>
      </w:tr>
      <w:tr w:rsidR="002F15EF" w:rsidRPr="00C733A2" w:rsidTr="00C733A2">
        <w:tc>
          <w:tcPr>
            <w:tcW w:w="2416" w:type="dxa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Срок реализации структурного элемента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</w:t>
            </w:r>
          </w:p>
        </w:tc>
        <w:tc>
          <w:tcPr>
            <w:tcW w:w="3661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2030</w:t>
            </w:r>
          </w:p>
        </w:tc>
      </w:tr>
      <w:tr w:rsidR="002F15EF" w:rsidRPr="00C733A2" w:rsidTr="00C733A2">
        <w:tc>
          <w:tcPr>
            <w:tcW w:w="2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Ответственный исполнитель структурного элемента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3661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</w:tr>
      <w:tr w:rsidR="002F15EF" w:rsidRPr="00C733A2" w:rsidTr="00C733A2">
        <w:tc>
          <w:tcPr>
            <w:tcW w:w="2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Связь с муниципальными программами</w:t>
            </w:r>
          </w:p>
        </w:tc>
        <w:tc>
          <w:tcPr>
            <w:tcW w:w="54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2880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      </w:r>
          </w:p>
        </w:tc>
        <w:tc>
          <w:tcPr>
            <w:tcW w:w="3661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t>Чистая вода на территории Людиновского муниципального округа Калужской области</w:t>
            </w:r>
          </w:p>
        </w:tc>
      </w:tr>
      <w:tr w:rsidR="002F15EF" w:rsidRPr="00C733A2" w:rsidTr="00C733A2">
        <w:tc>
          <w:tcPr>
            <w:tcW w:w="241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54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</w:t>
            </w:r>
          </w:p>
        </w:tc>
        <w:tc>
          <w:tcPr>
            <w:tcW w:w="288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Муниципальная программа</w:t>
            </w:r>
          </w:p>
        </w:tc>
        <w:tc>
          <w:tcPr>
            <w:tcW w:w="3661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(наименование)</w:t>
            </w:r>
          </w:p>
        </w:tc>
      </w:tr>
    </w:tbl>
    <w:p w:rsidR="002F15EF" w:rsidRPr="00C733A2" w:rsidRDefault="002F15EF" w:rsidP="002F15E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  <w:sectPr w:rsidR="002F15EF" w:rsidRPr="00C733A2" w:rsidSect="00C733A2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2F15EF" w:rsidRPr="00C733A2" w:rsidRDefault="002F15EF" w:rsidP="00C733A2">
      <w:pPr>
        <w:spacing w:after="120"/>
        <w:ind w:right="-8" w:firstLine="0"/>
        <w:jc w:val="center"/>
        <w:rPr>
          <w:rFonts w:cs="Arial"/>
          <w:color w:val="000000"/>
        </w:rPr>
      </w:pPr>
      <w:r w:rsidRPr="00C733A2">
        <w:rPr>
          <w:rFonts w:cs="Arial"/>
          <w:b/>
          <w:color w:val="000000"/>
        </w:rPr>
        <w:lastRenderedPageBreak/>
        <w:t>2. Показатели структурных элементов Программы</w:t>
      </w:r>
      <w:r w:rsidRPr="00C733A2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EF" w:rsidRPr="00C733A2" w:rsidRDefault="002F15EF" w:rsidP="00C733A2">
      <w:pPr>
        <w:spacing w:after="14" w:line="247" w:lineRule="auto"/>
        <w:ind w:right="-8" w:firstLine="0"/>
        <w:jc w:val="center"/>
        <w:rPr>
          <w:rFonts w:cs="Arial"/>
          <w:color w:val="000000"/>
        </w:rPr>
      </w:pPr>
      <w:r w:rsidRPr="00C733A2">
        <w:rPr>
          <w:rFonts w:cs="Arial"/>
        </w:rPr>
        <w:t>«Строительство,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</w:t>
      </w:r>
      <w:r w:rsidRPr="00C733A2">
        <w:rPr>
          <w:rFonts w:cs="Arial"/>
          <w:color w:val="000000"/>
        </w:rPr>
        <w:t>»</w:t>
      </w:r>
    </w:p>
    <w:p w:rsidR="002F15EF" w:rsidRPr="00C733A2" w:rsidRDefault="002F15EF" w:rsidP="00C733A2">
      <w:pPr>
        <w:spacing w:after="14" w:line="247" w:lineRule="auto"/>
        <w:ind w:right="-8" w:firstLine="0"/>
        <w:jc w:val="center"/>
        <w:rPr>
          <w:rFonts w:cs="Arial"/>
          <w:color w:val="000000"/>
        </w:rPr>
      </w:pPr>
      <w:r w:rsidRPr="00C733A2">
        <w:rPr>
          <w:rFonts w:cs="Arial"/>
          <w:color w:val="000000"/>
        </w:rPr>
        <w:t>Направление: «</w:t>
      </w:r>
      <w:r w:rsidRPr="00C733A2">
        <w:rPr>
          <w:rFonts w:cs="Arial"/>
        </w:rPr>
        <w:t>Чистая вода на территории Людиновского муниципального округа Калужской области</w:t>
      </w:r>
      <w:r w:rsidRPr="00C733A2">
        <w:rPr>
          <w:rFonts w:cs="Arial"/>
          <w:color w:val="000000"/>
        </w:rPr>
        <w:t>»</w:t>
      </w:r>
    </w:p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842"/>
        <w:gridCol w:w="1134"/>
        <w:gridCol w:w="1134"/>
        <w:gridCol w:w="1134"/>
        <w:gridCol w:w="1134"/>
        <w:gridCol w:w="1134"/>
        <w:gridCol w:w="2518"/>
        <w:gridCol w:w="1134"/>
      </w:tblGrid>
      <w:tr w:rsidR="002F15EF" w:rsidRPr="00C733A2" w:rsidTr="00C733A2">
        <w:trPr>
          <w:cantSplit/>
          <w:trHeight w:val="641"/>
        </w:trPr>
        <w:tc>
          <w:tcPr>
            <w:tcW w:w="2835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Базовое значение показателя</w:t>
            </w:r>
            <w:r w:rsidRPr="00C733A2">
              <w:tab/>
              <w:t>(в году, предшествующем очередному финансовому году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t>) - 2025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Планируемое значение показателя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</w:p>
        </w:tc>
        <w:tc>
          <w:tcPr>
            <w:tcW w:w="2518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0"/>
              <w:rPr>
                <w:noProof/>
              </w:rPr>
            </w:pPr>
            <w:r w:rsidRPr="00C733A2">
              <w:t>Связь с показателями государственной программы Калужской области (при наличии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A2">
              <w:tab/>
              <w:t>такой связи)</w:t>
            </w:r>
            <w:r w:rsidRPr="00C733A2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EF" w:rsidRPr="00C733A2" w:rsidTr="00C733A2">
        <w:trPr>
          <w:cantSplit/>
          <w:trHeight w:val="2124"/>
        </w:trPr>
        <w:tc>
          <w:tcPr>
            <w:tcW w:w="2835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t>Очередной финансовый  год - 2026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t>1-й год планового периода - 2027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2-й год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планового периода - 2028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3-й год планового периода - 2029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F15EF" w:rsidRPr="00C733A2" w:rsidRDefault="002F15EF" w:rsidP="00C733A2">
            <w:pPr>
              <w:pStyle w:val="Table"/>
            </w:pPr>
            <w:r w:rsidRPr="00C733A2">
              <w:t>4-й год планового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Периода - 2030</w:t>
            </w:r>
          </w:p>
        </w:tc>
        <w:tc>
          <w:tcPr>
            <w:tcW w:w="2518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8</w:t>
            </w:r>
          </w:p>
        </w:tc>
        <w:tc>
          <w:tcPr>
            <w:tcW w:w="2518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10</w:t>
            </w:r>
          </w:p>
        </w:tc>
      </w:tr>
      <w:tr w:rsidR="002F15EF" w:rsidRPr="00C733A2" w:rsidTr="00C733A2">
        <w:tc>
          <w:tcPr>
            <w:tcW w:w="14992" w:type="dxa"/>
            <w:gridSpan w:val="10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  <w:color w:val="000000"/>
              </w:rPr>
            </w:pPr>
            <w:r w:rsidRPr="00C733A2">
              <w:rPr>
                <w:noProof/>
                <w:color w:val="000000"/>
              </w:rPr>
              <w:t>Цель муниципальной программы «</w:t>
            </w:r>
            <w:r w:rsidRPr="00C733A2">
              <w:rPr>
                <w:shd w:val="clear" w:color="auto" w:fill="FFFFFF"/>
              </w:rPr>
              <w:t xml:space="preserve"> Обеспечение населения Людиновского муниципального округа питьевой водой, соответствующей требованиям безопасности и безвредности, установленным в технических регламентах и санитарно-эпидемиологических правилах, а так же увеличение доли населения обеспеченной централизованными системами водоснабжения и водоотведения</w:t>
            </w:r>
            <w:r w:rsidRPr="00C733A2">
              <w:rPr>
                <w:noProof/>
                <w:color w:val="000000"/>
              </w:rPr>
              <w:t>»</w:t>
            </w: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b/>
              </w:rPr>
            </w:pPr>
            <w:r w:rsidRPr="00C733A2">
              <w:t>Обеспеченность населения централизованными услугами водоснабжения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%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79,5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891,5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86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Обеспеченность населения централизованными услугами </w:t>
            </w:r>
            <w:r w:rsidRPr="00C733A2">
              <w:lastRenderedPageBreak/>
              <w:t>водоотведения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%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81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86,5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88,5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  <w:tr w:rsidR="002F15EF" w:rsidRPr="00C733A2" w:rsidTr="00C733A2">
        <w:tc>
          <w:tcPr>
            <w:tcW w:w="2835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b/>
                <w:color w:val="000000"/>
              </w:rPr>
            </w:pPr>
            <w:r w:rsidRPr="00C733A2">
              <w:lastRenderedPageBreak/>
              <w:t>Количество независимых источников водоснабжения соответствующих нормам</w:t>
            </w:r>
          </w:p>
        </w:tc>
        <w:tc>
          <w:tcPr>
            <w:tcW w:w="99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шт</w:t>
            </w:r>
          </w:p>
        </w:tc>
        <w:tc>
          <w:tcPr>
            <w:tcW w:w="184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15EF" w:rsidRPr="00C733A2" w:rsidRDefault="002F15EF" w:rsidP="00C733A2">
            <w:pPr>
              <w:pStyle w:val="Table"/>
            </w:pPr>
            <w:r w:rsidRPr="00C733A2">
              <w:t>37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</w:tbl>
    <w:p w:rsidR="002F15EF" w:rsidRPr="00C733A2" w:rsidRDefault="002F15EF" w:rsidP="002F15EF">
      <w:pPr>
        <w:spacing w:after="4"/>
        <w:ind w:right="-8"/>
        <w:rPr>
          <w:rFonts w:cs="Arial"/>
          <w:noProof/>
          <w:color w:val="000000"/>
        </w:rPr>
        <w:sectPr w:rsidR="002F15EF" w:rsidRPr="00C733A2" w:rsidSect="00C733A2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2F15EF" w:rsidRPr="00C733A2" w:rsidRDefault="002F15EF" w:rsidP="002F15EF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  <w:r w:rsidRPr="00C733A2">
        <w:rPr>
          <w:rFonts w:cs="Arial"/>
          <w:b/>
          <w:color w:val="000000"/>
        </w:rPr>
        <w:lastRenderedPageBreak/>
        <w:t xml:space="preserve">3.Сведения о финансировании структурных элементов муниципальной программы </w:t>
      </w:r>
    </w:p>
    <w:tbl>
      <w:tblPr>
        <w:tblpPr w:leftFromText="180" w:rightFromText="180" w:vertAnchor="text" w:tblpX="-176" w:tblpY="1"/>
        <w:tblOverlap w:val="never"/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410"/>
        <w:gridCol w:w="2126"/>
        <w:gridCol w:w="1843"/>
        <w:gridCol w:w="1712"/>
        <w:gridCol w:w="1263"/>
        <w:gridCol w:w="1263"/>
        <w:gridCol w:w="1263"/>
        <w:gridCol w:w="1263"/>
        <w:gridCol w:w="1253"/>
        <w:gridCol w:w="10"/>
      </w:tblGrid>
      <w:tr w:rsidR="002F15EF" w:rsidRPr="00C733A2" w:rsidTr="00C733A2"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№п/п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Ответственное лицо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Источник финансового обеспечения</w:t>
            </w:r>
          </w:p>
        </w:tc>
        <w:tc>
          <w:tcPr>
            <w:tcW w:w="8027" w:type="dxa"/>
            <w:gridSpan w:val="7"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  <w:r w:rsidRPr="00C733A2">
              <w:t>Объем средств на реализацию мероприятий на очередной финансовый год и плановый период</w:t>
            </w:r>
          </w:p>
        </w:tc>
      </w:tr>
      <w:tr w:rsidR="002F15EF" w:rsidRPr="00C733A2" w:rsidTr="00C733A2">
        <w:trPr>
          <w:trHeight w:val="386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</w:p>
        </w:tc>
        <w:tc>
          <w:tcPr>
            <w:tcW w:w="1843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0"/>
            </w:pP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2026 год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2027 год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2028 год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2029 год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2030 год</w:t>
            </w:r>
          </w:p>
        </w:tc>
      </w:tr>
      <w:tr w:rsidR="002F15EF" w:rsidRPr="00C733A2" w:rsidTr="00C733A2"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241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</w:t>
            </w:r>
          </w:p>
        </w:tc>
        <w:tc>
          <w:tcPr>
            <w:tcW w:w="212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6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7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8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</w:t>
            </w:r>
          </w:p>
        </w:tc>
      </w:tr>
      <w:tr w:rsidR="002F15EF" w:rsidRPr="00C733A2" w:rsidTr="00C733A2">
        <w:tc>
          <w:tcPr>
            <w:tcW w:w="15223" w:type="dxa"/>
            <w:gridSpan w:val="11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Направление (подпрограмма (при наличии))*</w:t>
            </w:r>
          </w:p>
        </w:tc>
      </w:tr>
      <w:tr w:rsidR="002F15EF" w:rsidRPr="00C733A2" w:rsidTr="00C733A2">
        <w:trPr>
          <w:gridAfter w:val="1"/>
          <w:wAfter w:w="10" w:type="dxa"/>
        </w:trPr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</w:t>
            </w:r>
          </w:p>
        </w:tc>
        <w:tc>
          <w:tcPr>
            <w:tcW w:w="14396" w:type="dxa"/>
            <w:gridSpan w:val="9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Региональный проект «отсутствует»</w:t>
            </w:r>
          </w:p>
        </w:tc>
      </w:tr>
      <w:tr w:rsidR="002F15EF" w:rsidRPr="00C733A2" w:rsidTr="00C733A2"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</w:t>
            </w:r>
          </w:p>
        </w:tc>
        <w:tc>
          <w:tcPr>
            <w:tcW w:w="14406" w:type="dxa"/>
            <w:gridSpan w:val="10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Ведомственный проект «отсутствует»</w:t>
            </w:r>
          </w:p>
        </w:tc>
      </w:tr>
      <w:tr w:rsidR="002F15EF" w:rsidRPr="00C733A2" w:rsidTr="00C733A2"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</w:t>
            </w:r>
          </w:p>
        </w:tc>
        <w:tc>
          <w:tcPr>
            <w:tcW w:w="14406" w:type="dxa"/>
            <w:gridSpan w:val="10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Комплекс процессных мероприятий</w:t>
            </w:r>
          </w:p>
        </w:tc>
      </w:tr>
      <w:tr w:rsidR="002F15EF" w:rsidRPr="00C733A2" w:rsidTr="00C733A2"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3.1.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Разработка проектной документации на уличные газопроводы и котельные, оплата услуг по сбору исходных данных и подключению (технологическому присоединению) объектов капитального строительства к сетям газораспределения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244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668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Ремонт и обслуживание газопроводов, находящихся в муниципальной собственности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550,0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</w:tr>
      <w:tr w:rsidR="002F15EF" w:rsidRPr="00C733A2" w:rsidTr="00C733A2">
        <w:trPr>
          <w:trHeight w:val="556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572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550,0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110,0</w:t>
            </w:r>
          </w:p>
        </w:tc>
      </w:tr>
      <w:tr w:rsidR="002F15EF" w:rsidRPr="00C733A2" w:rsidTr="00C733A2">
        <w:trPr>
          <w:trHeight w:val="552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Субсидии юридическим </w:t>
            </w:r>
            <w:r w:rsidRPr="00C733A2">
              <w:lastRenderedPageBreak/>
              <w:t>лицам – производителям товаров, услуг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 xml:space="preserve">Отдел ЖКХ, транспорта и </w:t>
            </w:r>
            <w:r w:rsidRPr="00C733A2">
              <w:lastRenderedPageBreak/>
              <w:t>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600,0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</w:tr>
      <w:tr w:rsidR="002F15EF" w:rsidRPr="00C733A2" w:rsidTr="00C733A2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</w:tr>
      <w:tr w:rsidR="002F15EF" w:rsidRPr="00C733A2" w:rsidTr="00C733A2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600,0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120,0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3.4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highlight w:val="yellow"/>
              </w:rPr>
            </w:pPr>
            <w:r w:rsidRPr="00C733A2">
              <w:t>Развитие объектов коммунальной инфраструктуры для обеспечения инженерными коммуникациями и подъездными путями земельных участков многодетных семей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>Итого по направлению «</w:t>
            </w:r>
            <w:r w:rsidRPr="00C733A2">
              <w:t>Расширение сети газопроводов и строительство объектов газификации, объектов коммунальной инфраструктуры на территории</w:t>
            </w:r>
            <w:r w:rsidRPr="00C733A2">
              <w:rPr>
                <w:noProof/>
                <w:color w:val="000000"/>
              </w:rPr>
              <w:t xml:space="preserve"> Людиновского муниципального округа Калужской области</w:t>
            </w:r>
            <w:r w:rsidRPr="00C733A2">
              <w:rPr>
                <w:color w:val="000000"/>
              </w:rPr>
              <w:t xml:space="preserve"> »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1 650,0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330,0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330,0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330,0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330,0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330,0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</w:t>
            </w:r>
          </w:p>
        </w:tc>
        <w:tc>
          <w:tcPr>
            <w:tcW w:w="2410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  <w:tr w:rsidR="002F15EF" w:rsidRPr="00C733A2" w:rsidTr="00C733A2">
        <w:trPr>
          <w:trHeight w:val="920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highlight w:val="yellow"/>
              </w:rPr>
            </w:pPr>
            <w:r w:rsidRPr="00C733A2">
              <w:t xml:space="preserve">Разработка проектно-сметной документации, строительство башни Рожновского </w:t>
            </w:r>
            <w:r w:rsidR="00C733A2">
              <w:t xml:space="preserve"> </w:t>
            </w:r>
            <w:r w:rsidRPr="00C733A2">
              <w:t xml:space="preserve">и </w:t>
            </w:r>
            <w:r w:rsidRPr="00C733A2">
              <w:lastRenderedPageBreak/>
              <w:t>водопроводных сетей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550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4.2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highlight w:val="yellow"/>
              </w:rPr>
            </w:pPr>
            <w:r w:rsidRPr="00C733A2">
              <w:t>Капитальный ремонт резервных артскважин</w:t>
            </w:r>
          </w:p>
          <w:p w:rsidR="002F15EF" w:rsidRPr="00C733A2" w:rsidRDefault="002F15EF" w:rsidP="00C733A2">
            <w:pPr>
              <w:pStyle w:val="Table"/>
              <w:rPr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55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55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48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Техническое обслуживание и эксплуатация станции обезжелезивания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48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48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010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Разработка проектно-сметной документации, строительство, капитальный ремонт, содержание водопроводных и канализационных сетей, находящихся в муниципальной собственности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  <w:color w:val="000000"/>
                <w:lang w:val="en-US"/>
              </w:rPr>
            </w:pPr>
            <w:r w:rsidRPr="00C733A2">
              <w:t>58 556,</w:t>
            </w:r>
            <w:r w:rsidRPr="00C733A2">
              <w:rPr>
                <w:lang w:val="en-US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58 556,</w:t>
            </w:r>
            <w:r w:rsidRPr="00C733A2">
              <w:rPr>
                <w:lang w:val="en-US"/>
              </w:rPr>
              <w:t>1</w:t>
            </w:r>
            <w:r w:rsidRPr="00C733A2">
              <w:t xml:space="preserve">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01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56 000,0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56 000,0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01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  <w:color w:val="000000"/>
                <w:lang w:val="en-US"/>
              </w:rPr>
            </w:pPr>
            <w:r w:rsidRPr="00C733A2">
              <w:t>2 556,</w:t>
            </w:r>
            <w:r w:rsidRPr="00C733A2">
              <w:rPr>
                <w:lang w:val="en-US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2 556,</w:t>
            </w:r>
            <w:r w:rsidRPr="00C733A2">
              <w:rPr>
                <w:lang w:val="en-US"/>
              </w:rPr>
              <w:t>1</w:t>
            </w:r>
            <w:r w:rsidRPr="00C733A2">
              <w:t xml:space="preserve">  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460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Подготовка проекта гос. экспертизы, строительство очистных сооружений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46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46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370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Реконструкция напорного </w:t>
            </w:r>
            <w:r w:rsidRPr="00C733A2">
              <w:lastRenderedPageBreak/>
              <w:t>канализационного коллектора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 xml:space="preserve">Отдел ЖКХ, транспорта и </w:t>
            </w:r>
            <w:r w:rsidRPr="00C733A2">
              <w:lastRenderedPageBreak/>
              <w:t>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37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37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</w:tr>
      <w:tr w:rsidR="002F15EF" w:rsidRPr="00C733A2" w:rsidTr="00C733A2">
        <w:trPr>
          <w:trHeight w:val="370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Технологическое присоединения к сетям водоснабжения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37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370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73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Проведение мероприятий по нормативному содержанию и ремонту независимых источников водоснабжения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9 410,0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</w:tr>
      <w:tr w:rsidR="002F15EF" w:rsidRPr="00C733A2" w:rsidTr="00C733A2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9 410,0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1 882,0</w:t>
            </w:r>
          </w:p>
        </w:tc>
      </w:tr>
      <w:tr w:rsidR="002F15EF" w:rsidRPr="00C733A2" w:rsidTr="00C733A2">
        <w:trPr>
          <w:trHeight w:val="73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Подготовка проектно-сметной документации, проведение гос. экспертизы, строительство водопроводных сетей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27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Модернизация очистных сооружений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Компенсации части тарифа за водоснабжение и водоотведение в связи с реализацией инвестиционной программы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9 900,0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5 000,0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4 900,0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9 900,0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5 000,0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4 900,0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8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4.12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Межбюджетные </w:t>
            </w:r>
            <w:r w:rsidRPr="00C733A2">
              <w:lastRenderedPageBreak/>
              <w:t>трансферты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 xml:space="preserve">Отдел ЖКХ, </w:t>
            </w:r>
            <w:r w:rsidRPr="00C733A2">
              <w:lastRenderedPageBreak/>
              <w:t>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lastRenderedPageBreak/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lastRenderedPageBreak/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8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18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275"/>
        </w:trPr>
        <w:tc>
          <w:tcPr>
            <w:tcW w:w="817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Очистка и ремонт родников питьевой воды (пробы воды)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Всего: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вт.ч.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</w:tr>
      <w:tr w:rsidR="002F15EF" w:rsidRPr="00C733A2" w:rsidTr="00C733A2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</w:tc>
      </w:tr>
      <w:tr w:rsidR="002F15EF" w:rsidRPr="00C733A2" w:rsidTr="00C733A2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noProof/>
              </w:rPr>
            </w:pPr>
            <w:r w:rsidRPr="00C733A2">
              <w:rPr>
                <w:noProof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100,0</w:t>
            </w:r>
          </w:p>
        </w:tc>
      </w:tr>
      <w:tr w:rsidR="002F15EF" w:rsidRPr="00C733A2" w:rsidTr="00C733A2"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4.14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Итого по направлению</w:t>
            </w:r>
          </w:p>
          <w:p w:rsidR="002F15EF" w:rsidRPr="00C733A2" w:rsidRDefault="002F15EF" w:rsidP="00C733A2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>«</w:t>
            </w:r>
            <w:r w:rsidRPr="00C733A2">
              <w:t>Чистая вода на территории Людиновского муниципального округа Калужской области</w:t>
            </w:r>
            <w:r w:rsidRPr="00C733A2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56 000,0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22 366,1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  <w:rPr>
                <w:lang w:val="en-US"/>
              </w:rPr>
            </w:pPr>
            <w:r w:rsidRPr="00C733A2">
              <w:rPr>
                <w:lang w:val="en-US"/>
              </w:rPr>
              <w:t>56 000</w:t>
            </w:r>
            <w:r w:rsidRPr="00C733A2">
              <w:t>,</w:t>
            </w:r>
            <w:r w:rsidRPr="00C733A2">
              <w:rPr>
                <w:lang w:val="en-US"/>
              </w:rPr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9 538,1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6 882,0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1 982,0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1 982,0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1 982,0</w:t>
            </w:r>
          </w:p>
        </w:tc>
      </w:tr>
      <w:tr w:rsidR="002F15EF" w:rsidRPr="00C733A2" w:rsidTr="00C733A2">
        <w:tc>
          <w:tcPr>
            <w:tcW w:w="817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 xml:space="preserve">Всего по программе: в т.ч. 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Бюджет КО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56 000,0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24 016,1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56 000,0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9 868,1</w:t>
            </w: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7 212,0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2 312,0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2 312,0</w:t>
            </w:r>
          </w:p>
          <w:p w:rsidR="002F15EF" w:rsidRPr="00C733A2" w:rsidRDefault="002F15EF" w:rsidP="00C733A2">
            <w:pPr>
              <w:pStyle w:val="Table"/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2F15EF" w:rsidRPr="00C733A2" w:rsidRDefault="002F15EF" w:rsidP="00C733A2">
            <w:pPr>
              <w:pStyle w:val="Table"/>
            </w:pPr>
            <w:r w:rsidRPr="00C733A2">
              <w:t>0</w:t>
            </w:r>
          </w:p>
          <w:p w:rsidR="002F15EF" w:rsidRPr="00C733A2" w:rsidRDefault="002F15EF" w:rsidP="00C733A2">
            <w:pPr>
              <w:pStyle w:val="Table"/>
            </w:pPr>
            <w:r w:rsidRPr="00C733A2">
              <w:t>2 312,0</w:t>
            </w:r>
          </w:p>
          <w:p w:rsidR="002F15EF" w:rsidRPr="00C733A2" w:rsidRDefault="002F15EF" w:rsidP="00C733A2">
            <w:pPr>
              <w:pStyle w:val="Table"/>
            </w:pPr>
          </w:p>
        </w:tc>
      </w:tr>
    </w:tbl>
    <w:p w:rsidR="002F15EF" w:rsidRPr="00C733A2" w:rsidRDefault="002F15EF" w:rsidP="002F15EF">
      <w:pPr>
        <w:numPr>
          <w:ilvl w:val="0"/>
          <w:numId w:val="4"/>
        </w:numPr>
        <w:spacing w:line="259" w:lineRule="auto"/>
        <w:ind w:right="-8"/>
        <w:jc w:val="center"/>
        <w:rPr>
          <w:rFonts w:cs="Arial"/>
          <w:b/>
          <w:color w:val="000000"/>
          <w:u w:val="single" w:color="000000"/>
        </w:rPr>
        <w:sectPr w:rsidR="002F15EF" w:rsidRPr="00C733A2" w:rsidSect="00C733A2">
          <w:pgSz w:w="16838" w:h="11905" w:orient="landscape"/>
          <w:pgMar w:top="851" w:right="1134" w:bottom="851" w:left="1134" w:header="0" w:footer="0" w:gutter="0"/>
          <w:cols w:space="720"/>
          <w:titlePg/>
        </w:sectPr>
      </w:pPr>
    </w:p>
    <w:p w:rsidR="002F15EF" w:rsidRPr="00C733A2" w:rsidRDefault="002F15EF" w:rsidP="002F15EF">
      <w:pPr>
        <w:numPr>
          <w:ilvl w:val="0"/>
          <w:numId w:val="4"/>
        </w:numPr>
        <w:spacing w:line="259" w:lineRule="auto"/>
        <w:ind w:left="426" w:right="-8"/>
        <w:jc w:val="center"/>
        <w:rPr>
          <w:rFonts w:cs="Arial"/>
          <w:b/>
          <w:color w:val="000000"/>
        </w:rPr>
      </w:pPr>
      <w:r w:rsidRPr="00C733A2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33A2">
        <w:rPr>
          <w:rFonts w:cs="Arial"/>
          <w:b/>
          <w:color w:val="000000"/>
          <w:u w:val="single" w:color="000000"/>
        </w:rPr>
        <w:t xml:space="preserve">План реализации мероприятий (результатов) </w:t>
      </w:r>
      <w:r w:rsidRPr="00C733A2">
        <w:rPr>
          <w:rFonts w:cs="Arial"/>
          <w:b/>
          <w:color w:val="000000"/>
        </w:rPr>
        <w:t>структурных элементов</w:t>
      </w:r>
    </w:p>
    <w:p w:rsidR="002F15EF" w:rsidRPr="00C733A2" w:rsidRDefault="002F15EF" w:rsidP="002F15EF">
      <w:pPr>
        <w:spacing w:after="40" w:line="266" w:lineRule="auto"/>
        <w:ind w:right="-8"/>
        <w:jc w:val="center"/>
        <w:rPr>
          <w:rFonts w:cs="Arial"/>
          <w:b/>
          <w:color w:val="000000"/>
        </w:rPr>
      </w:pPr>
      <w:r w:rsidRPr="00C733A2">
        <w:rPr>
          <w:rFonts w:cs="Arial"/>
          <w:b/>
          <w:color w:val="000000"/>
        </w:rPr>
        <w:t>муниципальной программы</w:t>
      </w:r>
    </w:p>
    <w:p w:rsidR="002F15EF" w:rsidRPr="00C733A2" w:rsidRDefault="002F15EF" w:rsidP="002F15EF">
      <w:pPr>
        <w:keepNext/>
        <w:keepLines/>
        <w:ind w:right="-8"/>
        <w:jc w:val="center"/>
        <w:outlineLvl w:val="1"/>
        <w:rPr>
          <w:rFonts w:cs="Arial"/>
          <w:color w:val="000000"/>
          <w:u w:val="single" w:color="000000"/>
        </w:rPr>
      </w:pPr>
      <w:r w:rsidRPr="00C733A2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2F15EF" w:rsidRPr="00C733A2" w:rsidRDefault="002F15EF" w:rsidP="003446AA">
      <w:pPr>
        <w:spacing w:after="14" w:line="247" w:lineRule="auto"/>
        <w:ind w:right="-8"/>
        <w:rPr>
          <w:rFonts w:cs="Arial"/>
          <w:color w:val="000000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0"/>
            </w:pPr>
            <w:r w:rsidRPr="00C733A2">
              <w:t>Задача, наименование мероприятия</w:t>
            </w:r>
          </w:p>
          <w:p w:rsidR="002F15EF" w:rsidRPr="00C733A2" w:rsidRDefault="002F15EF" w:rsidP="003446AA">
            <w:pPr>
              <w:pStyle w:val="Table0"/>
            </w:pPr>
            <w:r w:rsidRPr="00C733A2">
              <w:t>(результата) входящего в</w:t>
            </w:r>
          </w:p>
          <w:p w:rsidR="002F15EF" w:rsidRPr="00C733A2" w:rsidRDefault="002F15EF" w:rsidP="003446AA">
            <w:pPr>
              <w:pStyle w:val="Table0"/>
            </w:pPr>
            <w:r w:rsidRPr="00C733A2">
              <w:t>состав</w:t>
            </w:r>
            <w:r w:rsidRPr="00C733A2">
              <w:tab/>
              <w:t xml:space="preserve"> структурного элемента) </w:t>
            </w:r>
          </w:p>
          <w:p w:rsidR="002F15EF" w:rsidRPr="00C733A2" w:rsidRDefault="002F15EF" w:rsidP="003446AA">
            <w:pPr>
              <w:pStyle w:val="Table0"/>
            </w:pPr>
            <w:r w:rsidRPr="00C733A2"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0"/>
            </w:pPr>
            <w:r w:rsidRPr="00C733A2">
              <w:t>Дата наступления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контроль ной точки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rPr>
                <w:rFonts w:eastAsia="Yu Gothic UI"/>
              </w:rPr>
              <w:t>&lt;</w:t>
            </w:r>
            <w:r w:rsidRPr="00C733A2">
              <w:rPr>
                <w:sz w:val="18"/>
                <w:szCs w:val="18"/>
              </w:rPr>
              <w:t>1</w:t>
            </w:r>
            <w:r w:rsidRPr="00C733A2">
              <w:rPr>
                <w:rFonts w:eastAsia="Yu Gothic UI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lang w:val="en-US"/>
              </w:rPr>
            </w:pPr>
            <w:r w:rsidRPr="00C733A2">
              <w:t>Вид подтверждающего документа</w:t>
            </w:r>
          </w:p>
          <w:p w:rsidR="002F15EF" w:rsidRPr="00C733A2" w:rsidRDefault="002F15EF" w:rsidP="003446AA">
            <w:pPr>
              <w:pStyle w:val="Table"/>
              <w:rPr>
                <w:lang w:val="en-US"/>
              </w:rPr>
            </w:pPr>
            <w:r w:rsidRPr="00C733A2">
              <w:rPr>
                <w:rFonts w:eastAsia="Yu Gothic UI"/>
                <w:lang w:val="en-US"/>
              </w:rPr>
              <w:t>&lt;</w:t>
            </w:r>
            <w:r w:rsidRPr="00C733A2">
              <w:rPr>
                <w:rFonts w:eastAsia="Yu Gothic UI"/>
                <w:sz w:val="18"/>
                <w:szCs w:val="18"/>
                <w:lang w:val="en-US"/>
              </w:rPr>
              <w:t>2</w:t>
            </w:r>
            <w:r w:rsidRPr="00C733A2">
              <w:rPr>
                <w:rFonts w:eastAsia="Yu Gothic UI"/>
                <w:lang w:val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sz w:val="20"/>
                <w:lang w:val="en-US"/>
              </w:rPr>
            </w:pPr>
            <w:r w:rsidRPr="00C733A2">
              <w:t>Информационная система (источник</w:t>
            </w:r>
            <w:r w:rsidRPr="00C733A2">
              <w:rPr>
                <w:sz w:val="20"/>
              </w:rPr>
              <w:t xml:space="preserve"> данных)</w:t>
            </w:r>
          </w:p>
          <w:p w:rsidR="002F15EF" w:rsidRPr="00C733A2" w:rsidRDefault="002F15EF" w:rsidP="003446AA">
            <w:pPr>
              <w:pStyle w:val="Table"/>
              <w:rPr>
                <w:lang w:val="en-US"/>
              </w:rPr>
            </w:pPr>
            <w:r w:rsidRPr="00C733A2">
              <w:rPr>
                <w:rFonts w:eastAsia="Yu Gothic UI"/>
                <w:lang w:val="en-US"/>
              </w:rPr>
              <w:t>&lt;</w:t>
            </w:r>
            <w:r w:rsidRPr="00C733A2">
              <w:rPr>
                <w:lang w:val="en-US"/>
              </w:rPr>
              <w:t>3</w:t>
            </w:r>
            <w:r w:rsidRPr="00C733A2">
              <w:rPr>
                <w:rFonts w:eastAsia="Yu Gothic UI"/>
                <w:lang w:val="en-US"/>
              </w:rPr>
              <w:t>&gt;</w:t>
            </w: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1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4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5</w:t>
            </w:r>
          </w:p>
        </w:tc>
      </w:tr>
      <w:tr w:rsidR="002F15EF" w:rsidRPr="00C733A2" w:rsidTr="00C733A2">
        <w:tc>
          <w:tcPr>
            <w:tcW w:w="9817" w:type="dxa"/>
            <w:gridSpan w:val="5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2F15EF" w:rsidRPr="00C733A2">
              <w:rPr>
                <w:color w:val="000000"/>
              </w:rPr>
              <w:t>Наименование задачи структурного элемента «</w:t>
            </w:r>
            <w:r w:rsidR="002F15EF" w:rsidRPr="00C733A2">
              <w:t>Расширение сети газопроводов и строительство объектов газификации, объектов коммунальной инфраструктуры на территории</w:t>
            </w:r>
            <w:r w:rsidR="002F15EF" w:rsidRPr="00C733A2">
              <w:rPr>
                <w:noProof/>
                <w:color w:val="000000"/>
              </w:rPr>
              <w:t xml:space="preserve"> Людиновского муниципального округа Калужской области</w:t>
            </w:r>
            <w:r w:rsidR="002F15EF" w:rsidRPr="00C733A2">
              <w:rPr>
                <w:color w:val="000000"/>
              </w:rPr>
              <w:t>»</w:t>
            </w: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Разработка проектной документации на уличные газопроводы и котельные, оплата услуг по сбору исходных данных и подключению (технологическому присоединению) объектов капитального строительства к сетям газораспределения</w:t>
            </w:r>
            <w:r w:rsidR="002F15EF" w:rsidRPr="00C733A2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 xml:space="preserve">Контрольная точка 1.1.1. Разработка </w:t>
            </w:r>
            <w:r w:rsidRPr="00C733A2">
              <w:rPr>
                <w:rFonts w:eastAsia="Calibri"/>
              </w:rPr>
              <w:t>проектно-сметной документации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Проект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1.1.2.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Услуги по сбору исходных данных и подключению (технологическому присоединению) объектов капитального строительства к сетям газораспределения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 xml:space="preserve"> </w:t>
            </w:r>
            <w:r w:rsidR="003446AA">
              <w:rPr>
                <w:color w:val="000000"/>
              </w:rPr>
              <w:t>1.2.</w:t>
            </w:r>
            <w:r w:rsidRPr="00C733A2">
              <w:rPr>
                <w:color w:val="000000"/>
              </w:rPr>
              <w:t>Мероприятие (результат) «</w:t>
            </w:r>
            <w:r w:rsidRPr="00C733A2">
              <w:t>Ремонт и обслуживание газопроводов, находящихся в муниципальной собственности»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 xml:space="preserve">Контрольная точка </w:t>
            </w:r>
            <w:r w:rsidRPr="00C733A2">
              <w:rPr>
                <w:color w:val="000000"/>
              </w:rPr>
              <w:lastRenderedPageBreak/>
              <w:t xml:space="preserve">1.2.1. </w:t>
            </w:r>
            <w:r w:rsidRPr="00C733A2">
              <w:rPr>
                <w:rFonts w:eastAsia="Calibri"/>
              </w:rPr>
              <w:t>Ремонт и содержание муниципальных газопроводных сетей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 xml:space="preserve">Зав. отделом </w:t>
            </w:r>
            <w:r w:rsidRPr="00C733A2">
              <w:lastRenderedPageBreak/>
              <w:t>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 xml:space="preserve">Акт о приемке </w:t>
            </w:r>
            <w:r w:rsidRPr="00C733A2">
              <w:lastRenderedPageBreak/>
              <w:t>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Субсидии юридическим лицам – производителям товаров, услуг»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1.3.1.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Заключение соглашения о субсидировании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Соглашение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t>1.4.</w:t>
            </w:r>
            <w:r w:rsidR="002F15EF" w:rsidRPr="00C733A2">
              <w:t>Мероприятие (результат) «Развитие объектов коммунальной инфраструктуры для обеспечения инженерными коммуникациями и подъездными путями земельных участков многодетных семей»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1.4.1.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Проведение работ по строительству инженерных сетей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1.4.2.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Проведение работ по строительству подъездных путей к участкам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9817" w:type="dxa"/>
            <w:gridSpan w:val="5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2F15EF" w:rsidRPr="00C733A2">
              <w:rPr>
                <w:color w:val="000000"/>
              </w:rPr>
              <w:t>Наименование задачи структурного элемента «</w:t>
            </w:r>
            <w:r w:rsidR="002F15EF" w:rsidRPr="00C733A2">
              <w:t>Чистая вода на территории Людиновского муниципального округа Калужской области</w:t>
            </w:r>
            <w:r w:rsidR="002F15EF" w:rsidRPr="00C733A2">
              <w:rPr>
                <w:color w:val="000000"/>
              </w:rPr>
              <w:t>»</w:t>
            </w: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Разработка проектно-сметной документации, строительство башни Рожновского и водопроводных сетей</w:t>
            </w:r>
            <w:r w:rsidR="002F15EF" w:rsidRPr="00C733A2">
              <w:rPr>
                <w:color w:val="00000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2.1.1.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Разработка проектно-сметной документации, строительство башни Рожновского и водопроводных сетей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Проектно-сметная документация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highlight w:val="yellow"/>
              </w:rPr>
            </w:pPr>
            <w:r>
              <w:rPr>
                <w:color w:val="000000"/>
              </w:rPr>
              <w:t>2.2.</w:t>
            </w:r>
            <w:r w:rsidR="002F15EF" w:rsidRPr="00C733A2">
              <w:rPr>
                <w:color w:val="000000"/>
              </w:rPr>
              <w:t xml:space="preserve">Мероприятие (результат) </w:t>
            </w:r>
            <w:r w:rsidR="002F15EF" w:rsidRPr="00C733A2">
              <w:rPr>
                <w:color w:val="000000"/>
              </w:rPr>
              <w:lastRenderedPageBreak/>
              <w:t>«</w:t>
            </w:r>
            <w:r w:rsidR="002F15EF" w:rsidRPr="00C733A2">
              <w:t>Капитальный ремонт резервных артскважин</w:t>
            </w:r>
          </w:p>
          <w:p w:rsidR="002F15EF" w:rsidRPr="00C733A2" w:rsidRDefault="002F15EF" w:rsidP="003446AA">
            <w:pPr>
              <w:pStyle w:val="Table"/>
            </w:pP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Контрольная точка 2.2.1.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Капитальный ремонт резервных артскважин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2.3.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Техническое обслуживание и эксплуатация станции обезжелезивания»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 xml:space="preserve">Контрольная точка 2.3.1. </w:t>
            </w:r>
            <w:r w:rsidRPr="00C733A2">
              <w:t>Техническое обслуживание и эксплуатация станции обезжелезивания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Договор и 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2.4.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Разработка проектно-сметной документации, строительство, капитальный ремонт, содержание водопроводных и канализационных сетей, находящихся в муниципальной собственности»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rPr>
                <w:color w:val="000000"/>
              </w:rPr>
              <w:t xml:space="preserve">Контрольная точка 2.4.1. </w:t>
            </w:r>
            <w:r w:rsidRPr="00C733A2">
              <w:t>Разработка проектно-сметной документации, строительство, капитальный ремонт, содержание водопроводных и канализационных сетей,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Проектно-сметная документация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2.5.</w:t>
            </w:r>
            <w:r w:rsidR="002F15EF" w:rsidRPr="00C733A2">
              <w:rPr>
                <w:color w:val="000000"/>
              </w:rPr>
              <w:t xml:space="preserve">Мероприятие (результат) </w:t>
            </w:r>
            <w:r w:rsidR="002F15EF" w:rsidRPr="00C733A2">
              <w:t>«Подготовка проекта гос. экспертизы, строительство очистных сооружений»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2.5.1.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Подготовка проекта гос. экспертизы для очистных сооружений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Проект гос. экспертизы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Контрольная точка 2.5.2.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Строительство очистных сооружений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2.6.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Реконструкция напорного канализационного коллектора»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2.6.1.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Проведение работ по реконструкции напорного коллектора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 xml:space="preserve"> </w:t>
            </w:r>
            <w:r w:rsidR="003446AA">
              <w:t>2.7.</w:t>
            </w:r>
            <w:r w:rsidRPr="00C733A2">
              <w:t>Мероприятие (результат) «Технологическое присоединения к сетям водоснабжения»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2.7.1.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Технологическое присоединения к сетям водоснабжения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выполненных работ, акт приемо-передачи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2.8.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Проведение мероприятий по нормативному содержанию и ремонту независимых источников водоснабжения»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2.8.1.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Очистка независимых источников водоснабжения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выполненных работ, акт Роспотребнадзора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2.8.2.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 xml:space="preserve">Ремонт независимых источников водоснабжения 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2.9.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Подготовка проектно-сметной документации, проведение гос. экспертизы, строительство водопроводных сетей»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 xml:space="preserve">Контрольная точка </w:t>
            </w:r>
            <w:r w:rsidRPr="00C733A2">
              <w:lastRenderedPageBreak/>
              <w:t>2.9.1.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Подготовка проекта гос. экспертизы для водопроводных сетей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 xml:space="preserve">Зав. отделом </w:t>
            </w:r>
            <w:r w:rsidRPr="00C733A2">
              <w:lastRenderedPageBreak/>
              <w:t>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 xml:space="preserve">Проект гос. </w:t>
            </w:r>
            <w:r w:rsidRPr="00C733A2">
              <w:lastRenderedPageBreak/>
              <w:t>экспертизы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Контрольная точка 2.9.2.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Строительство водопроводных сетей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2.10.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Модернизация очистных сооружений»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2.10.1.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Модернизация очистных сооружений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2.11.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Компенсации части тарифа за водоснабжение и водоотведение в связи с реализацией инвестиционной программы»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2.11.1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Компенсации части тарифа за водоснабжение и водоотведение в связи с реализацией инвестиционной программы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Соглашение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</w:pPr>
            <w:r>
              <w:t>2.12.</w:t>
            </w:r>
            <w:r w:rsidR="002F15EF" w:rsidRPr="00C733A2">
              <w:t>Мероприятие (результат) «Межбюджетные трансферты»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2.12.1.</w:t>
            </w:r>
          </w:p>
          <w:p w:rsidR="002F15EF" w:rsidRPr="00C733A2" w:rsidRDefault="002F15EF" w:rsidP="003446AA">
            <w:pPr>
              <w:pStyle w:val="Table"/>
              <w:rPr>
                <w:color w:val="000000"/>
              </w:rPr>
            </w:pPr>
            <w:r w:rsidRPr="00C733A2">
              <w:t>Межбюджетные трансферты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31.12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Соглашение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3446AA" w:rsidP="003446AA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2.13.</w:t>
            </w:r>
            <w:r w:rsidR="002F15EF" w:rsidRPr="00C733A2">
              <w:rPr>
                <w:color w:val="000000"/>
              </w:rPr>
              <w:t>Мероприятие (результат) «</w:t>
            </w:r>
            <w:r w:rsidR="002F15EF" w:rsidRPr="00C733A2">
              <w:t>Очистка и ремонт родников питьевой воды (пробы воды)»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Контрольная точка 2.13.1.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>Очистка родников питьевой воды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 xml:space="preserve">Зав. отделом ЖКХ, транспорта и дорожной </w:t>
            </w:r>
            <w:r w:rsidRPr="00C733A2">
              <w:lastRenderedPageBreak/>
              <w:t>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Акт выполненных работ, акт Роспотребнадз</w:t>
            </w:r>
            <w:r w:rsidRPr="00C733A2">
              <w:lastRenderedPageBreak/>
              <w:t>ора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  <w:tr w:rsidR="002F15EF" w:rsidRPr="00C733A2" w:rsidTr="00C733A2">
        <w:tc>
          <w:tcPr>
            <w:tcW w:w="2871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lastRenderedPageBreak/>
              <w:t>Контрольная точка 2.13.2.</w:t>
            </w:r>
          </w:p>
          <w:p w:rsidR="002F15EF" w:rsidRPr="00C733A2" w:rsidRDefault="002F15EF" w:rsidP="003446AA">
            <w:pPr>
              <w:pStyle w:val="Table"/>
            </w:pPr>
            <w:r w:rsidRPr="00C733A2">
              <w:t xml:space="preserve">Ремонт родников питьевой воды </w:t>
            </w:r>
          </w:p>
        </w:tc>
        <w:tc>
          <w:tcPr>
            <w:tcW w:w="1418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20.12</w:t>
            </w:r>
          </w:p>
        </w:tc>
        <w:tc>
          <w:tcPr>
            <w:tcW w:w="2027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  <w:r w:rsidRPr="00C733A2">
              <w:t>Акт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F15EF" w:rsidRPr="00C733A2" w:rsidRDefault="002F15EF" w:rsidP="003446AA">
            <w:pPr>
              <w:pStyle w:val="Table"/>
            </w:pPr>
          </w:p>
        </w:tc>
      </w:tr>
    </w:tbl>
    <w:p w:rsidR="002F15EF" w:rsidRPr="00C733A2" w:rsidRDefault="002F15EF" w:rsidP="002F15EF">
      <w:pPr>
        <w:pStyle w:val="ConsPlusNormal"/>
        <w:jc w:val="both"/>
        <w:rPr>
          <w:sz w:val="24"/>
          <w:szCs w:val="24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C733A2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sectPr w:rsidR="00B9395F" w:rsidRPr="00C733A2" w:rsidSect="002861A5">
      <w:pgSz w:w="11906" w:h="16838"/>
      <w:pgMar w:top="127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67F" w:rsidRDefault="00EF767F">
      <w:r>
        <w:separator/>
      </w:r>
    </w:p>
  </w:endnote>
  <w:endnote w:type="continuationSeparator" w:id="1">
    <w:p w:rsidR="00EF767F" w:rsidRDefault="00EF7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67F" w:rsidRDefault="00EF767F">
      <w:r>
        <w:separator/>
      </w:r>
    </w:p>
  </w:footnote>
  <w:footnote w:type="continuationSeparator" w:id="1">
    <w:p w:rsidR="00EF767F" w:rsidRDefault="00EF7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A2" w:rsidRDefault="00C733A2">
    <w:pPr>
      <w:pStyle w:val="a4"/>
      <w:jc w:val="right"/>
    </w:pPr>
  </w:p>
  <w:p w:rsidR="00C733A2" w:rsidRDefault="00C733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17BF2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">
    <w:nsid w:val="06267CD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36B92904"/>
    <w:multiLevelType w:val="hybridMultilevel"/>
    <w:tmpl w:val="B35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9">
    <w:nsid w:val="51516349"/>
    <w:multiLevelType w:val="hybridMultilevel"/>
    <w:tmpl w:val="8A6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161B"/>
    <w:rsid w:val="00002D27"/>
    <w:rsid w:val="00010C1C"/>
    <w:rsid w:val="000130E9"/>
    <w:rsid w:val="00013B8B"/>
    <w:rsid w:val="00013E63"/>
    <w:rsid w:val="00016587"/>
    <w:rsid w:val="00017075"/>
    <w:rsid w:val="000172E5"/>
    <w:rsid w:val="0001749F"/>
    <w:rsid w:val="00021560"/>
    <w:rsid w:val="000241FB"/>
    <w:rsid w:val="00030933"/>
    <w:rsid w:val="00031C0F"/>
    <w:rsid w:val="00035ABB"/>
    <w:rsid w:val="00046D3E"/>
    <w:rsid w:val="00046FDB"/>
    <w:rsid w:val="000509B8"/>
    <w:rsid w:val="00051CCB"/>
    <w:rsid w:val="00053451"/>
    <w:rsid w:val="00057277"/>
    <w:rsid w:val="000616EE"/>
    <w:rsid w:val="00067348"/>
    <w:rsid w:val="000811EB"/>
    <w:rsid w:val="000812DE"/>
    <w:rsid w:val="000817D7"/>
    <w:rsid w:val="0008236E"/>
    <w:rsid w:val="00095C1D"/>
    <w:rsid w:val="000A4207"/>
    <w:rsid w:val="000C2687"/>
    <w:rsid w:val="000C5C6D"/>
    <w:rsid w:val="000C70C5"/>
    <w:rsid w:val="000C715C"/>
    <w:rsid w:val="000D00AD"/>
    <w:rsid w:val="000D17C8"/>
    <w:rsid w:val="000D1FCA"/>
    <w:rsid w:val="000D4DD0"/>
    <w:rsid w:val="000E2003"/>
    <w:rsid w:val="000F3E88"/>
    <w:rsid w:val="000F6996"/>
    <w:rsid w:val="001012F3"/>
    <w:rsid w:val="0010386E"/>
    <w:rsid w:val="00106214"/>
    <w:rsid w:val="00111FF4"/>
    <w:rsid w:val="001164FD"/>
    <w:rsid w:val="00116F86"/>
    <w:rsid w:val="00123FC4"/>
    <w:rsid w:val="001304BA"/>
    <w:rsid w:val="00134CEC"/>
    <w:rsid w:val="00137DF6"/>
    <w:rsid w:val="0014536C"/>
    <w:rsid w:val="00145B03"/>
    <w:rsid w:val="00146192"/>
    <w:rsid w:val="00155F73"/>
    <w:rsid w:val="0016322F"/>
    <w:rsid w:val="00163A60"/>
    <w:rsid w:val="00165445"/>
    <w:rsid w:val="001673C4"/>
    <w:rsid w:val="00170D86"/>
    <w:rsid w:val="00177291"/>
    <w:rsid w:val="001773C7"/>
    <w:rsid w:val="00180BE5"/>
    <w:rsid w:val="00180F30"/>
    <w:rsid w:val="00184A18"/>
    <w:rsid w:val="0018564F"/>
    <w:rsid w:val="0019616C"/>
    <w:rsid w:val="001A3CA0"/>
    <w:rsid w:val="001A429D"/>
    <w:rsid w:val="001A6AE1"/>
    <w:rsid w:val="001B4932"/>
    <w:rsid w:val="001B554B"/>
    <w:rsid w:val="001B5E32"/>
    <w:rsid w:val="001C0229"/>
    <w:rsid w:val="001C13C3"/>
    <w:rsid w:val="001C61D8"/>
    <w:rsid w:val="001D4217"/>
    <w:rsid w:val="001D5854"/>
    <w:rsid w:val="001E0C6A"/>
    <w:rsid w:val="001E2712"/>
    <w:rsid w:val="001E7B5B"/>
    <w:rsid w:val="001F5FFC"/>
    <w:rsid w:val="001F7618"/>
    <w:rsid w:val="00200423"/>
    <w:rsid w:val="002038A7"/>
    <w:rsid w:val="0020588A"/>
    <w:rsid w:val="00212070"/>
    <w:rsid w:val="002133B2"/>
    <w:rsid w:val="00214152"/>
    <w:rsid w:val="002214FD"/>
    <w:rsid w:val="0023491D"/>
    <w:rsid w:val="00234FF3"/>
    <w:rsid w:val="00237759"/>
    <w:rsid w:val="00244FFA"/>
    <w:rsid w:val="00250F44"/>
    <w:rsid w:val="00251955"/>
    <w:rsid w:val="00254898"/>
    <w:rsid w:val="0025575B"/>
    <w:rsid w:val="0025593A"/>
    <w:rsid w:val="0025598F"/>
    <w:rsid w:val="00260DDE"/>
    <w:rsid w:val="002630EB"/>
    <w:rsid w:val="00263B04"/>
    <w:rsid w:val="00267E60"/>
    <w:rsid w:val="00273462"/>
    <w:rsid w:val="00281AA4"/>
    <w:rsid w:val="002861A5"/>
    <w:rsid w:val="00296E36"/>
    <w:rsid w:val="00297E10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168"/>
    <w:rsid w:val="002C3511"/>
    <w:rsid w:val="002C6E1E"/>
    <w:rsid w:val="002D2D7C"/>
    <w:rsid w:val="002E0B23"/>
    <w:rsid w:val="002E17AE"/>
    <w:rsid w:val="002F15EF"/>
    <w:rsid w:val="002F17E9"/>
    <w:rsid w:val="002F3D4F"/>
    <w:rsid w:val="002F43B0"/>
    <w:rsid w:val="002F4C5A"/>
    <w:rsid w:val="00307994"/>
    <w:rsid w:val="0031024B"/>
    <w:rsid w:val="00313A86"/>
    <w:rsid w:val="003326C8"/>
    <w:rsid w:val="00341F42"/>
    <w:rsid w:val="003446AA"/>
    <w:rsid w:val="0034791A"/>
    <w:rsid w:val="00347D71"/>
    <w:rsid w:val="003547BE"/>
    <w:rsid w:val="00361CBD"/>
    <w:rsid w:val="0036314A"/>
    <w:rsid w:val="00363A12"/>
    <w:rsid w:val="0036628D"/>
    <w:rsid w:val="0037235B"/>
    <w:rsid w:val="003767FC"/>
    <w:rsid w:val="003805A6"/>
    <w:rsid w:val="00381C3D"/>
    <w:rsid w:val="0038694E"/>
    <w:rsid w:val="003A627D"/>
    <w:rsid w:val="003B4267"/>
    <w:rsid w:val="003B69F6"/>
    <w:rsid w:val="003B6D0E"/>
    <w:rsid w:val="003C3995"/>
    <w:rsid w:val="003C56D0"/>
    <w:rsid w:val="003D05AB"/>
    <w:rsid w:val="003D3403"/>
    <w:rsid w:val="003D7976"/>
    <w:rsid w:val="003E36E2"/>
    <w:rsid w:val="003E4163"/>
    <w:rsid w:val="003E75C2"/>
    <w:rsid w:val="003F3CB2"/>
    <w:rsid w:val="0040632D"/>
    <w:rsid w:val="00416661"/>
    <w:rsid w:val="0042396F"/>
    <w:rsid w:val="004258BE"/>
    <w:rsid w:val="004271D2"/>
    <w:rsid w:val="0043255B"/>
    <w:rsid w:val="00432762"/>
    <w:rsid w:val="00435AD6"/>
    <w:rsid w:val="004426F0"/>
    <w:rsid w:val="00442DAC"/>
    <w:rsid w:val="00445BE8"/>
    <w:rsid w:val="00446792"/>
    <w:rsid w:val="00457B91"/>
    <w:rsid w:val="0046079C"/>
    <w:rsid w:val="0046138D"/>
    <w:rsid w:val="00471CC8"/>
    <w:rsid w:val="00471CDE"/>
    <w:rsid w:val="004737A4"/>
    <w:rsid w:val="00474509"/>
    <w:rsid w:val="004801D7"/>
    <w:rsid w:val="00483959"/>
    <w:rsid w:val="004921E7"/>
    <w:rsid w:val="00492DAA"/>
    <w:rsid w:val="00497351"/>
    <w:rsid w:val="004A1D29"/>
    <w:rsid w:val="004A2CF9"/>
    <w:rsid w:val="004B3B56"/>
    <w:rsid w:val="004B5000"/>
    <w:rsid w:val="004C593E"/>
    <w:rsid w:val="004C5E6D"/>
    <w:rsid w:val="004C6153"/>
    <w:rsid w:val="004D4968"/>
    <w:rsid w:val="004D691F"/>
    <w:rsid w:val="004E0250"/>
    <w:rsid w:val="004E5A7A"/>
    <w:rsid w:val="004F5027"/>
    <w:rsid w:val="004F59EA"/>
    <w:rsid w:val="004F79C1"/>
    <w:rsid w:val="00505DED"/>
    <w:rsid w:val="005068AF"/>
    <w:rsid w:val="00510D78"/>
    <w:rsid w:val="0051538F"/>
    <w:rsid w:val="00523217"/>
    <w:rsid w:val="00530F82"/>
    <w:rsid w:val="00534D50"/>
    <w:rsid w:val="005356AE"/>
    <w:rsid w:val="005403EA"/>
    <w:rsid w:val="00540CEB"/>
    <w:rsid w:val="00541F74"/>
    <w:rsid w:val="00542B80"/>
    <w:rsid w:val="005439D9"/>
    <w:rsid w:val="00552073"/>
    <w:rsid w:val="005536EF"/>
    <w:rsid w:val="005564E6"/>
    <w:rsid w:val="0055660A"/>
    <w:rsid w:val="0056397C"/>
    <w:rsid w:val="00567771"/>
    <w:rsid w:val="0057170A"/>
    <w:rsid w:val="005717B5"/>
    <w:rsid w:val="005720A8"/>
    <w:rsid w:val="00572594"/>
    <w:rsid w:val="005725A5"/>
    <w:rsid w:val="005740F1"/>
    <w:rsid w:val="00575FCB"/>
    <w:rsid w:val="00580B1D"/>
    <w:rsid w:val="00581A0A"/>
    <w:rsid w:val="00581C48"/>
    <w:rsid w:val="00590B71"/>
    <w:rsid w:val="005A4088"/>
    <w:rsid w:val="005A685D"/>
    <w:rsid w:val="005A7D6C"/>
    <w:rsid w:val="005C0498"/>
    <w:rsid w:val="005C45E8"/>
    <w:rsid w:val="005C7269"/>
    <w:rsid w:val="005D41C8"/>
    <w:rsid w:val="005E047A"/>
    <w:rsid w:val="005E12E1"/>
    <w:rsid w:val="005E2154"/>
    <w:rsid w:val="005F5AC3"/>
    <w:rsid w:val="00610B2A"/>
    <w:rsid w:val="00612128"/>
    <w:rsid w:val="00613604"/>
    <w:rsid w:val="00617A7A"/>
    <w:rsid w:val="0062314D"/>
    <w:rsid w:val="00630481"/>
    <w:rsid w:val="006340F1"/>
    <w:rsid w:val="006460DD"/>
    <w:rsid w:val="00656284"/>
    <w:rsid w:val="00667450"/>
    <w:rsid w:val="00667880"/>
    <w:rsid w:val="006703A4"/>
    <w:rsid w:val="00674962"/>
    <w:rsid w:val="00674C22"/>
    <w:rsid w:val="0067743F"/>
    <w:rsid w:val="006934BA"/>
    <w:rsid w:val="00694C62"/>
    <w:rsid w:val="00696229"/>
    <w:rsid w:val="00696834"/>
    <w:rsid w:val="006A315A"/>
    <w:rsid w:val="006A602B"/>
    <w:rsid w:val="006B1752"/>
    <w:rsid w:val="006B25E7"/>
    <w:rsid w:val="006B50A6"/>
    <w:rsid w:val="006C23CD"/>
    <w:rsid w:val="006C272F"/>
    <w:rsid w:val="006D3F11"/>
    <w:rsid w:val="006E1E4A"/>
    <w:rsid w:val="006E6E56"/>
    <w:rsid w:val="006F0266"/>
    <w:rsid w:val="00703C3E"/>
    <w:rsid w:val="007204C1"/>
    <w:rsid w:val="00726125"/>
    <w:rsid w:val="00726F53"/>
    <w:rsid w:val="00731789"/>
    <w:rsid w:val="007334AF"/>
    <w:rsid w:val="00734D3B"/>
    <w:rsid w:val="0074247D"/>
    <w:rsid w:val="00743E86"/>
    <w:rsid w:val="00754CAC"/>
    <w:rsid w:val="0075710E"/>
    <w:rsid w:val="00760505"/>
    <w:rsid w:val="00772D98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48E8"/>
    <w:rsid w:val="007D1D43"/>
    <w:rsid w:val="007D59C6"/>
    <w:rsid w:val="007D6738"/>
    <w:rsid w:val="007E435F"/>
    <w:rsid w:val="007E7214"/>
    <w:rsid w:val="00810102"/>
    <w:rsid w:val="00810354"/>
    <w:rsid w:val="00815B33"/>
    <w:rsid w:val="00815FED"/>
    <w:rsid w:val="0081605F"/>
    <w:rsid w:val="008206C9"/>
    <w:rsid w:val="0082260A"/>
    <w:rsid w:val="00824AFD"/>
    <w:rsid w:val="008320D6"/>
    <w:rsid w:val="00832F04"/>
    <w:rsid w:val="008343D3"/>
    <w:rsid w:val="00840547"/>
    <w:rsid w:val="00854356"/>
    <w:rsid w:val="00865EAC"/>
    <w:rsid w:val="00870486"/>
    <w:rsid w:val="00870AC9"/>
    <w:rsid w:val="00872389"/>
    <w:rsid w:val="008735CB"/>
    <w:rsid w:val="00874E11"/>
    <w:rsid w:val="00875B0D"/>
    <w:rsid w:val="008810D2"/>
    <w:rsid w:val="0089104A"/>
    <w:rsid w:val="00891832"/>
    <w:rsid w:val="008928B3"/>
    <w:rsid w:val="00895C53"/>
    <w:rsid w:val="008B300B"/>
    <w:rsid w:val="008B3B05"/>
    <w:rsid w:val="008B7CAD"/>
    <w:rsid w:val="008C0CC0"/>
    <w:rsid w:val="008C124B"/>
    <w:rsid w:val="008C738A"/>
    <w:rsid w:val="008D014F"/>
    <w:rsid w:val="008D6ED1"/>
    <w:rsid w:val="008D7C2D"/>
    <w:rsid w:val="008E542E"/>
    <w:rsid w:val="008E599F"/>
    <w:rsid w:val="008E6F3B"/>
    <w:rsid w:val="008E74E4"/>
    <w:rsid w:val="008F2DB0"/>
    <w:rsid w:val="008F46A6"/>
    <w:rsid w:val="00900BE5"/>
    <w:rsid w:val="00904A4E"/>
    <w:rsid w:val="009072AE"/>
    <w:rsid w:val="00907947"/>
    <w:rsid w:val="00912904"/>
    <w:rsid w:val="00925910"/>
    <w:rsid w:val="00927010"/>
    <w:rsid w:val="00931D30"/>
    <w:rsid w:val="00940828"/>
    <w:rsid w:val="0094600A"/>
    <w:rsid w:val="009461B9"/>
    <w:rsid w:val="00952771"/>
    <w:rsid w:val="00953562"/>
    <w:rsid w:val="00956043"/>
    <w:rsid w:val="00957949"/>
    <w:rsid w:val="009613B5"/>
    <w:rsid w:val="00966880"/>
    <w:rsid w:val="0096769F"/>
    <w:rsid w:val="00967E06"/>
    <w:rsid w:val="00972AF1"/>
    <w:rsid w:val="00973269"/>
    <w:rsid w:val="00976A31"/>
    <w:rsid w:val="00981B3B"/>
    <w:rsid w:val="009851C5"/>
    <w:rsid w:val="00985946"/>
    <w:rsid w:val="00997FD3"/>
    <w:rsid w:val="009A1CC4"/>
    <w:rsid w:val="009A2340"/>
    <w:rsid w:val="009B0467"/>
    <w:rsid w:val="009C0867"/>
    <w:rsid w:val="009C14E9"/>
    <w:rsid w:val="009C1FEC"/>
    <w:rsid w:val="009C2501"/>
    <w:rsid w:val="009C5195"/>
    <w:rsid w:val="009D1BA3"/>
    <w:rsid w:val="009E07AE"/>
    <w:rsid w:val="009E2952"/>
    <w:rsid w:val="009E3C43"/>
    <w:rsid w:val="009F171F"/>
    <w:rsid w:val="009F4840"/>
    <w:rsid w:val="009F76B4"/>
    <w:rsid w:val="009F7A8E"/>
    <w:rsid w:val="00A05D4D"/>
    <w:rsid w:val="00A07CF2"/>
    <w:rsid w:val="00A13FCE"/>
    <w:rsid w:val="00A14910"/>
    <w:rsid w:val="00A237A0"/>
    <w:rsid w:val="00A243B8"/>
    <w:rsid w:val="00A34810"/>
    <w:rsid w:val="00A34ACF"/>
    <w:rsid w:val="00A41DF0"/>
    <w:rsid w:val="00A425AD"/>
    <w:rsid w:val="00A431A3"/>
    <w:rsid w:val="00A46669"/>
    <w:rsid w:val="00A54AEE"/>
    <w:rsid w:val="00A66EB0"/>
    <w:rsid w:val="00A72EA7"/>
    <w:rsid w:val="00A74A32"/>
    <w:rsid w:val="00A759D3"/>
    <w:rsid w:val="00A77727"/>
    <w:rsid w:val="00A809F1"/>
    <w:rsid w:val="00A84507"/>
    <w:rsid w:val="00A87792"/>
    <w:rsid w:val="00A93DF2"/>
    <w:rsid w:val="00A943AC"/>
    <w:rsid w:val="00A94E75"/>
    <w:rsid w:val="00AA7405"/>
    <w:rsid w:val="00AA7FD1"/>
    <w:rsid w:val="00AB53A8"/>
    <w:rsid w:val="00AC2189"/>
    <w:rsid w:val="00AE2466"/>
    <w:rsid w:val="00AE50AA"/>
    <w:rsid w:val="00AF1089"/>
    <w:rsid w:val="00AF4141"/>
    <w:rsid w:val="00AF6DC7"/>
    <w:rsid w:val="00B01BDF"/>
    <w:rsid w:val="00B022CF"/>
    <w:rsid w:val="00B043EA"/>
    <w:rsid w:val="00B05B23"/>
    <w:rsid w:val="00B1149A"/>
    <w:rsid w:val="00B1448D"/>
    <w:rsid w:val="00B274AD"/>
    <w:rsid w:val="00B31ACE"/>
    <w:rsid w:val="00B34741"/>
    <w:rsid w:val="00B34B0E"/>
    <w:rsid w:val="00B36A2E"/>
    <w:rsid w:val="00B375A8"/>
    <w:rsid w:val="00B41929"/>
    <w:rsid w:val="00B60101"/>
    <w:rsid w:val="00B61FE4"/>
    <w:rsid w:val="00B6787D"/>
    <w:rsid w:val="00B7304C"/>
    <w:rsid w:val="00B77551"/>
    <w:rsid w:val="00B77B35"/>
    <w:rsid w:val="00B8269D"/>
    <w:rsid w:val="00B827D3"/>
    <w:rsid w:val="00B829F3"/>
    <w:rsid w:val="00B90767"/>
    <w:rsid w:val="00B9395F"/>
    <w:rsid w:val="00BA07F6"/>
    <w:rsid w:val="00BA15D4"/>
    <w:rsid w:val="00BA635A"/>
    <w:rsid w:val="00BB7CB8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2832"/>
    <w:rsid w:val="00BF4352"/>
    <w:rsid w:val="00BF62CC"/>
    <w:rsid w:val="00C01556"/>
    <w:rsid w:val="00C06E53"/>
    <w:rsid w:val="00C07C19"/>
    <w:rsid w:val="00C07C42"/>
    <w:rsid w:val="00C123A2"/>
    <w:rsid w:val="00C15765"/>
    <w:rsid w:val="00C157C4"/>
    <w:rsid w:val="00C16059"/>
    <w:rsid w:val="00C22237"/>
    <w:rsid w:val="00C30AA5"/>
    <w:rsid w:val="00C32D73"/>
    <w:rsid w:val="00C36A50"/>
    <w:rsid w:val="00C41086"/>
    <w:rsid w:val="00C4459D"/>
    <w:rsid w:val="00C445F2"/>
    <w:rsid w:val="00C45071"/>
    <w:rsid w:val="00C45F8C"/>
    <w:rsid w:val="00C461AC"/>
    <w:rsid w:val="00C46ECE"/>
    <w:rsid w:val="00C54A3B"/>
    <w:rsid w:val="00C560B0"/>
    <w:rsid w:val="00C62B7E"/>
    <w:rsid w:val="00C632D9"/>
    <w:rsid w:val="00C63DC2"/>
    <w:rsid w:val="00C7051E"/>
    <w:rsid w:val="00C70EE0"/>
    <w:rsid w:val="00C733A2"/>
    <w:rsid w:val="00C8237B"/>
    <w:rsid w:val="00C90919"/>
    <w:rsid w:val="00C978BD"/>
    <w:rsid w:val="00CB29D2"/>
    <w:rsid w:val="00CB7A08"/>
    <w:rsid w:val="00CC2109"/>
    <w:rsid w:val="00CC43D5"/>
    <w:rsid w:val="00CC4E31"/>
    <w:rsid w:val="00CD0A66"/>
    <w:rsid w:val="00CD74A0"/>
    <w:rsid w:val="00CE2241"/>
    <w:rsid w:val="00CE76BC"/>
    <w:rsid w:val="00CF089A"/>
    <w:rsid w:val="00CF3576"/>
    <w:rsid w:val="00CF3FCA"/>
    <w:rsid w:val="00CF58D1"/>
    <w:rsid w:val="00D0034F"/>
    <w:rsid w:val="00D16206"/>
    <w:rsid w:val="00D16CD5"/>
    <w:rsid w:val="00D16EE8"/>
    <w:rsid w:val="00D31797"/>
    <w:rsid w:val="00D4042C"/>
    <w:rsid w:val="00D425E1"/>
    <w:rsid w:val="00D45558"/>
    <w:rsid w:val="00D47035"/>
    <w:rsid w:val="00D47DC2"/>
    <w:rsid w:val="00D5545D"/>
    <w:rsid w:val="00D5790D"/>
    <w:rsid w:val="00D61187"/>
    <w:rsid w:val="00D6232E"/>
    <w:rsid w:val="00D6365D"/>
    <w:rsid w:val="00D82BC7"/>
    <w:rsid w:val="00D87263"/>
    <w:rsid w:val="00D87557"/>
    <w:rsid w:val="00D9306B"/>
    <w:rsid w:val="00DA2D66"/>
    <w:rsid w:val="00DA3552"/>
    <w:rsid w:val="00DC3CEB"/>
    <w:rsid w:val="00DC4B0C"/>
    <w:rsid w:val="00DC71EB"/>
    <w:rsid w:val="00DC7A19"/>
    <w:rsid w:val="00DC7E31"/>
    <w:rsid w:val="00DD4868"/>
    <w:rsid w:val="00DE5D09"/>
    <w:rsid w:val="00DF286F"/>
    <w:rsid w:val="00DF74FB"/>
    <w:rsid w:val="00E03ECB"/>
    <w:rsid w:val="00E047A7"/>
    <w:rsid w:val="00E17A2C"/>
    <w:rsid w:val="00E24A84"/>
    <w:rsid w:val="00E31147"/>
    <w:rsid w:val="00E3610B"/>
    <w:rsid w:val="00E52693"/>
    <w:rsid w:val="00E6728E"/>
    <w:rsid w:val="00E67B8F"/>
    <w:rsid w:val="00E71C4D"/>
    <w:rsid w:val="00E7220A"/>
    <w:rsid w:val="00E72A27"/>
    <w:rsid w:val="00E72CD9"/>
    <w:rsid w:val="00E772FE"/>
    <w:rsid w:val="00E77E4F"/>
    <w:rsid w:val="00E92615"/>
    <w:rsid w:val="00E93962"/>
    <w:rsid w:val="00E97B65"/>
    <w:rsid w:val="00EA1FDB"/>
    <w:rsid w:val="00EA4AA2"/>
    <w:rsid w:val="00EA62C2"/>
    <w:rsid w:val="00EA689F"/>
    <w:rsid w:val="00EA7225"/>
    <w:rsid w:val="00EB0DF0"/>
    <w:rsid w:val="00EB1789"/>
    <w:rsid w:val="00EB4F7C"/>
    <w:rsid w:val="00EB51E0"/>
    <w:rsid w:val="00EC177A"/>
    <w:rsid w:val="00ED6521"/>
    <w:rsid w:val="00ED672F"/>
    <w:rsid w:val="00ED6746"/>
    <w:rsid w:val="00EE0DED"/>
    <w:rsid w:val="00EF0531"/>
    <w:rsid w:val="00EF3A76"/>
    <w:rsid w:val="00EF5670"/>
    <w:rsid w:val="00EF767F"/>
    <w:rsid w:val="00EF7DAE"/>
    <w:rsid w:val="00F022AF"/>
    <w:rsid w:val="00F03295"/>
    <w:rsid w:val="00F052D6"/>
    <w:rsid w:val="00F0616B"/>
    <w:rsid w:val="00F0681F"/>
    <w:rsid w:val="00F12218"/>
    <w:rsid w:val="00F14508"/>
    <w:rsid w:val="00F14F18"/>
    <w:rsid w:val="00F16A07"/>
    <w:rsid w:val="00F2238E"/>
    <w:rsid w:val="00F22D38"/>
    <w:rsid w:val="00F239A4"/>
    <w:rsid w:val="00F24523"/>
    <w:rsid w:val="00F26742"/>
    <w:rsid w:val="00F30DBB"/>
    <w:rsid w:val="00F33B26"/>
    <w:rsid w:val="00F3500A"/>
    <w:rsid w:val="00F35396"/>
    <w:rsid w:val="00F3576B"/>
    <w:rsid w:val="00F4607A"/>
    <w:rsid w:val="00F47F43"/>
    <w:rsid w:val="00F526AE"/>
    <w:rsid w:val="00F53026"/>
    <w:rsid w:val="00F53A57"/>
    <w:rsid w:val="00F57EAA"/>
    <w:rsid w:val="00F605D3"/>
    <w:rsid w:val="00F61777"/>
    <w:rsid w:val="00F64A01"/>
    <w:rsid w:val="00F67B00"/>
    <w:rsid w:val="00F71904"/>
    <w:rsid w:val="00F744DC"/>
    <w:rsid w:val="00F750A4"/>
    <w:rsid w:val="00F774D6"/>
    <w:rsid w:val="00F8173C"/>
    <w:rsid w:val="00F8401E"/>
    <w:rsid w:val="00F92FAE"/>
    <w:rsid w:val="00FA1947"/>
    <w:rsid w:val="00FA36D6"/>
    <w:rsid w:val="00FA4BC4"/>
    <w:rsid w:val="00FA5F4B"/>
    <w:rsid w:val="00FA73E1"/>
    <w:rsid w:val="00FA7523"/>
    <w:rsid w:val="00FB73EF"/>
    <w:rsid w:val="00FC7D27"/>
    <w:rsid w:val="00FD1050"/>
    <w:rsid w:val="00FD227A"/>
    <w:rsid w:val="00FD2904"/>
    <w:rsid w:val="00FD6555"/>
    <w:rsid w:val="00FE3F11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F767F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F767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F767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F767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F767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3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EF767F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F767F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EF767F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F767F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31">
    <w:name w:val="Основной текст (3)_"/>
    <w:link w:val="32"/>
    <w:locked/>
    <w:rsid w:val="00AF6DC7"/>
    <w:rPr>
      <w:b/>
      <w:bCs/>
      <w:spacing w:val="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DC7"/>
    <w:pPr>
      <w:widowControl w:val="0"/>
      <w:shd w:val="clear" w:color="auto" w:fill="FFFFFF"/>
      <w:spacing w:before="600" w:line="278" w:lineRule="exact"/>
    </w:pPr>
    <w:rPr>
      <w:rFonts w:ascii="Calibri" w:eastAsia="Calibri" w:hAnsi="Calibri"/>
      <w:b/>
      <w:bCs/>
      <w:spacing w:val="2"/>
      <w:sz w:val="22"/>
      <w:szCs w:val="22"/>
      <w:lang w:eastAsia="en-US"/>
    </w:rPr>
  </w:style>
  <w:style w:type="paragraph" w:customStyle="1" w:styleId="ConsPlusNonformat">
    <w:name w:val="ConsPlusNonformat"/>
    <w:rsid w:val="002F15E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2F15EF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2F15E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2F15EF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2F15EF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table" w:styleId="aa">
    <w:name w:val="Table Grid"/>
    <w:basedOn w:val="a1"/>
    <w:rsid w:val="002F15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2F15EF"/>
    <w:rPr>
      <w:i/>
      <w:iCs/>
    </w:rPr>
  </w:style>
  <w:style w:type="paragraph" w:styleId="ac">
    <w:name w:val="Normal (Web)"/>
    <w:basedOn w:val="a"/>
    <w:rsid w:val="002F15EF"/>
    <w:pPr>
      <w:spacing w:before="280" w:after="280"/>
    </w:pPr>
    <w:rPr>
      <w:lang w:eastAsia="zh-CN"/>
    </w:rPr>
  </w:style>
  <w:style w:type="paragraph" w:customStyle="1" w:styleId="12">
    <w:name w:val="Обычный отступ1"/>
    <w:basedOn w:val="a"/>
    <w:rsid w:val="002F15EF"/>
    <w:pPr>
      <w:ind w:firstLine="720"/>
    </w:pPr>
    <w:rPr>
      <w:rFonts w:eastAsia="MS Mincho"/>
      <w:lang w:eastAsia="zh-CN"/>
    </w:rPr>
  </w:style>
  <w:style w:type="character" w:customStyle="1" w:styleId="110">
    <w:name w:val="Заголовок 1 Знак1"/>
    <w:uiPriority w:val="99"/>
    <w:locked/>
    <w:rsid w:val="002F15EF"/>
    <w:rPr>
      <w:rFonts w:ascii="Times New Roman" w:hAnsi="Times New Roman"/>
      <w:b/>
      <w:sz w:val="24"/>
    </w:rPr>
  </w:style>
  <w:style w:type="character" w:styleId="ad">
    <w:name w:val="Hyperlink"/>
    <w:basedOn w:val="a0"/>
    <w:rsid w:val="00EF767F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2F15EF"/>
    <w:rPr>
      <w:color w:val="800080" w:themeColor="followedHyperlink"/>
      <w:u w:val="single"/>
    </w:rPr>
  </w:style>
  <w:style w:type="character" w:styleId="HTML">
    <w:name w:val="HTML Variable"/>
    <w:aliases w:val="!Ссылки в документе"/>
    <w:basedOn w:val="a0"/>
    <w:rsid w:val="00EF767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F767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C733A2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EF767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767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F767F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F767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/content/act/d8e2e0e9-15fd-448c-ad3b-1469b25650e8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c8fa852a-66cd-4f04-9b08-128c7d3b6f98.doc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5DF4-3728-4E9B-B9BD-3B8158D5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29</Pages>
  <Words>5299</Words>
  <Characters>30206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2025-12-24T08:15:00Z</cp:lastPrinted>
  <dcterms:created xsi:type="dcterms:W3CDTF">2026-01-21T09:21:00Z</dcterms:created>
  <dcterms:modified xsi:type="dcterms:W3CDTF">2026-01-21T09:21:00Z</dcterms:modified>
</cp:coreProperties>
</file>