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0C" w:rsidRDefault="000D5969" w:rsidP="00397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Информационное сообщение</w:t>
      </w:r>
    </w:p>
    <w:p w:rsidR="00B6593F" w:rsidRDefault="000D5969" w:rsidP="00B65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проведении </w:t>
      </w:r>
      <w:r w:rsidR="00B659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открытого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аукциона </w:t>
      </w:r>
      <w:r w:rsidR="00B6593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продаже </w:t>
      </w:r>
    </w:p>
    <w:p w:rsidR="00B6593F" w:rsidRPr="0039715A" w:rsidRDefault="00B6593F" w:rsidP="00B65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муниципального движимого имущества</w:t>
      </w:r>
    </w:p>
    <w:p w:rsidR="000D5969" w:rsidRPr="0039715A" w:rsidRDefault="000D5969" w:rsidP="00397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электронной форме</w:t>
      </w:r>
    </w:p>
    <w:p w:rsidR="000D5969" w:rsidRDefault="000D5969" w:rsidP="00397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информация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B659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в электронной форме (далее – аукцион) проводится в соответствии с ФЗ от 21.12.2001г. № 178–ФЗ «О приватизации государственного и муниципального имущества», 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форме», </w:t>
      </w:r>
      <w:r w:rsidR="009C59A1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</w:t>
      </w:r>
      <w:r w:rsidR="00393E9C">
        <w:rPr>
          <w:rFonts w:ascii="Times New Roman" w:eastAsia="Times New Roman" w:hAnsi="Times New Roman"/>
          <w:sz w:val="24"/>
          <w:szCs w:val="24"/>
          <w:lang w:eastAsia="ru-RU"/>
        </w:rPr>
        <w:t>Сельской Думы</w:t>
      </w:r>
      <w:r w:rsidR="009C59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0A94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«Село Букань»</w:t>
      </w:r>
      <w:r w:rsidR="009C59A1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FE2F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7DAC" w:rsidRPr="00377DAC">
        <w:rPr>
          <w:rFonts w:ascii="Times New Roman" w:eastAsia="Times New Roman" w:hAnsi="Times New Roman"/>
          <w:sz w:val="24"/>
          <w:szCs w:val="24"/>
          <w:lang w:eastAsia="ru-RU"/>
        </w:rPr>
        <w:t>26 декабря</w:t>
      </w:r>
      <w:r w:rsidR="00FE2FB4" w:rsidRPr="00377DA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377DAC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9C59A1">
        <w:rPr>
          <w:rFonts w:ascii="Times New Roman" w:eastAsia="Times New Roman" w:hAnsi="Times New Roman"/>
          <w:sz w:val="24"/>
          <w:szCs w:val="24"/>
          <w:lang w:eastAsia="ru-RU"/>
        </w:rPr>
        <w:t>«О</w:t>
      </w:r>
      <w:r w:rsidR="00463BFD">
        <w:rPr>
          <w:rFonts w:ascii="Times New Roman" w:eastAsia="Times New Roman" w:hAnsi="Times New Roman"/>
          <w:sz w:val="24"/>
          <w:szCs w:val="24"/>
          <w:lang w:eastAsia="ru-RU"/>
        </w:rPr>
        <w:t>б утверждении</w:t>
      </w:r>
      <w:r w:rsidR="00025464" w:rsidRPr="00025464">
        <w:rPr>
          <w:rFonts w:ascii="Times New Roman" w:hAnsi="Times New Roman"/>
          <w:bCs/>
          <w:sz w:val="24"/>
          <w:szCs w:val="24"/>
        </w:rPr>
        <w:t xml:space="preserve"> План</w:t>
      </w:r>
      <w:r w:rsidR="00463BFD">
        <w:rPr>
          <w:rFonts w:ascii="Times New Roman" w:hAnsi="Times New Roman"/>
          <w:bCs/>
          <w:sz w:val="24"/>
          <w:szCs w:val="24"/>
        </w:rPr>
        <w:t>а</w:t>
      </w:r>
      <w:r w:rsidR="00025464" w:rsidRPr="00025464">
        <w:rPr>
          <w:rFonts w:ascii="Times New Roman" w:hAnsi="Times New Roman"/>
          <w:bCs/>
          <w:sz w:val="24"/>
          <w:szCs w:val="24"/>
        </w:rPr>
        <w:t xml:space="preserve"> приватизации муниципального имущества муниципального</w:t>
      </w:r>
      <w:proofErr w:type="gramEnd"/>
      <w:r w:rsidR="00025464" w:rsidRPr="00025464">
        <w:rPr>
          <w:rFonts w:ascii="Times New Roman" w:hAnsi="Times New Roman"/>
          <w:bCs/>
          <w:sz w:val="24"/>
          <w:szCs w:val="24"/>
        </w:rPr>
        <w:t xml:space="preserve"> образования </w:t>
      </w:r>
      <w:r w:rsidR="00F20A94">
        <w:rPr>
          <w:rFonts w:ascii="Times New Roman" w:hAnsi="Times New Roman"/>
          <w:bCs/>
          <w:sz w:val="24"/>
          <w:szCs w:val="24"/>
        </w:rPr>
        <w:t>сельского поселения «Село Букань»</w:t>
      </w:r>
      <w:r w:rsidR="00025464" w:rsidRPr="00025464">
        <w:rPr>
          <w:rFonts w:ascii="Times New Roman" w:hAnsi="Times New Roman"/>
          <w:bCs/>
          <w:sz w:val="24"/>
          <w:szCs w:val="24"/>
        </w:rPr>
        <w:t xml:space="preserve"> на 202</w:t>
      </w:r>
      <w:r w:rsidR="00463BFD">
        <w:rPr>
          <w:rFonts w:ascii="Times New Roman" w:hAnsi="Times New Roman"/>
          <w:bCs/>
          <w:sz w:val="24"/>
          <w:szCs w:val="24"/>
        </w:rPr>
        <w:t>5</w:t>
      </w:r>
      <w:r w:rsidR="00025464" w:rsidRPr="00025464">
        <w:rPr>
          <w:rFonts w:ascii="Times New Roman" w:hAnsi="Times New Roman"/>
          <w:bCs/>
          <w:sz w:val="24"/>
          <w:szCs w:val="24"/>
        </w:rPr>
        <w:t xml:space="preserve"> год</w:t>
      </w:r>
      <w:r w:rsidR="00025464">
        <w:rPr>
          <w:rFonts w:ascii="Times New Roman" w:hAnsi="Times New Roman"/>
          <w:bCs/>
          <w:sz w:val="24"/>
          <w:szCs w:val="24"/>
        </w:rPr>
        <w:t>»</w:t>
      </w:r>
      <w:r w:rsidR="009C59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="005C66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постановлением Администрации муниципального образования </w:t>
      </w:r>
      <w:r w:rsidR="00F20A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«Село Букань»</w:t>
      </w:r>
      <w:r w:rsidR="005C66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</w:t>
      </w:r>
      <w:r w:rsidR="009870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14 мая </w:t>
      </w:r>
      <w:r w:rsidR="00820A0B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FE2FB4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02</w:t>
      </w:r>
      <w:r w:rsidR="00820A0B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="00FE2FB4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года №</w:t>
      </w:r>
      <w:r w:rsidR="00393E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15 </w:t>
      </w:r>
      <w:r w:rsidR="005C662C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B6593F" w:rsidRPr="00820A0B">
        <w:rPr>
          <w:rFonts w:ascii="Times New Roman" w:hAnsi="Times New Roman"/>
          <w:color w:val="000000"/>
          <w:sz w:val="24"/>
          <w:szCs w:val="24"/>
        </w:rPr>
        <w:t xml:space="preserve">О проведении открытого аукциона </w:t>
      </w:r>
      <w:r w:rsidR="00B6593F" w:rsidRPr="00820A0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 продаже муниципального движимого имущества</w:t>
      </w:r>
      <w:r w:rsidR="00B6593F" w:rsidRPr="00B6593F">
        <w:rPr>
          <w:rFonts w:ascii="Times New Roman" w:hAnsi="Times New Roman"/>
          <w:iCs/>
          <w:sz w:val="24"/>
          <w:szCs w:val="24"/>
        </w:rPr>
        <w:t>в электронной форме</w:t>
      </w:r>
      <w:r w:rsidR="009C59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регламентом электронной площадки  http://utp.sberbank-ast.ru.</w:t>
      </w:r>
    </w:p>
    <w:p w:rsidR="000D5969" w:rsidRDefault="000D5969" w:rsidP="00B65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Электронная площадка, на которой будет проводиться аукцион</w:t>
      </w:r>
      <w:r w:rsidR="008E1E8A" w:rsidRPr="008E1E8A">
        <w:rPr>
          <w:rFonts w:ascii="Times New Roman" w:eastAsia="Times New Roman" w:hAnsi="Times New Roman"/>
          <w:sz w:val="24"/>
          <w:szCs w:val="24"/>
          <w:lang w:eastAsia="ru-RU"/>
        </w:rPr>
        <w:t>(место подачи заявок)</w:t>
      </w:r>
      <w:r w:rsidRPr="008E1E8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http://utp.sberbank-ast.ru.  (торговая секция «Приватизация, аренда и продажа прав»).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Владелец электронной площадки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ЗАО «Сбербанк-АСТ» (далее – оператор электронной площадки).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Контактная информация по оператору электронной площадки: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 местонахождения: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119435 г. Москва, ул. Большой Саввинский переулок, д.12 строение 9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,эт.1,пом.1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Контактный телефон: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 (495) 787-29-97, 7(495) 787-29-99</w:t>
      </w:r>
    </w:p>
    <w:p w:rsidR="000D5969" w:rsidRDefault="000D5969" w:rsidP="000D59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 property@sberbank-ast.ru, company@sberbank-ast.ru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Продавец: </w:t>
      </w:r>
      <w:r w:rsid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Администрация муниципального образования </w:t>
      </w:r>
      <w:r w:rsidR="00F20A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«Село Букань»</w:t>
      </w:r>
      <w:r w:rsidR="00D54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6593F" w:rsidRDefault="00D54252" w:rsidP="00B6593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542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 об условиях приватизации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постановление Администрации муниципального образ</w:t>
      </w:r>
      <w:r w:rsidR="00BD3F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ования </w:t>
      </w:r>
      <w:r w:rsidR="00F20A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«Село Букань»</w:t>
      </w:r>
      <w:r w:rsidR="00BD3F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</w:t>
      </w:r>
      <w:r w:rsidR="009870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14 мая </w:t>
      </w:r>
      <w:r w:rsidR="00FE2FB4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</w:t>
      </w:r>
      <w:r w:rsidR="00820A0B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="00FE2FB4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года №</w:t>
      </w:r>
      <w:bookmarkStart w:id="0" w:name="_GoBack"/>
      <w:bookmarkEnd w:id="0"/>
      <w:r w:rsidR="00F20A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15</w:t>
      </w:r>
      <w:r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r w:rsidR="00B6593F" w:rsidRPr="00820A0B">
        <w:rPr>
          <w:rFonts w:ascii="Times New Roman" w:hAnsi="Times New Roman"/>
          <w:color w:val="000000"/>
          <w:sz w:val="24"/>
          <w:szCs w:val="24"/>
        </w:rPr>
        <w:t>О</w:t>
      </w:r>
      <w:r w:rsidR="00B6593F" w:rsidRPr="00B6593F">
        <w:rPr>
          <w:rFonts w:ascii="Times New Roman" w:hAnsi="Times New Roman"/>
          <w:color w:val="000000"/>
          <w:sz w:val="24"/>
          <w:szCs w:val="24"/>
        </w:rPr>
        <w:t xml:space="preserve"> проведении открытого аукциона </w:t>
      </w:r>
      <w:r w:rsidR="00B6593F" w:rsidRPr="00B6593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 продаже муниципального движимого имущества </w:t>
      </w:r>
      <w:r w:rsidR="00B6593F">
        <w:rPr>
          <w:rFonts w:ascii="Times New Roman" w:hAnsi="Times New Roman"/>
          <w:iCs/>
          <w:sz w:val="24"/>
          <w:szCs w:val="24"/>
        </w:rPr>
        <w:t>в электронной форме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».</w:t>
      </w:r>
    </w:p>
    <w:p w:rsidR="000D5969" w:rsidRDefault="000D5969" w:rsidP="00B6593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 w:rsidR="00F20A94" w:rsidRPr="00F20A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249342, Калужская область, </w:t>
      </w:r>
      <w:proofErr w:type="spellStart"/>
      <w:r w:rsidR="00F20A94" w:rsidRPr="00F20A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Людиновский</w:t>
      </w:r>
      <w:proofErr w:type="spellEnd"/>
      <w:r w:rsidR="00F20A94" w:rsidRPr="00F20A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район, село Букань, </w:t>
      </w:r>
      <w:proofErr w:type="spellStart"/>
      <w:proofErr w:type="gramStart"/>
      <w:r w:rsidR="00F20A94" w:rsidRPr="00F20A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ул</w:t>
      </w:r>
      <w:proofErr w:type="spellEnd"/>
      <w:proofErr w:type="gramEnd"/>
      <w:r w:rsidR="00F20A94" w:rsidRPr="00F20A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40 лет Победы, д. 5</w:t>
      </w:r>
      <w:r w:rsidR="00B659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телефон </w:t>
      </w:r>
      <w:r w:rsidR="00821EAD" w:rsidRP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r w:rsidR="00F20A94" w:rsidRPr="00F20A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48444</w:t>
      </w:r>
      <w:r w:rsidR="00821EAD" w:rsidRP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 w:rsidR="00F20A94" w:rsidRPr="00F20A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6-85-60</w:t>
      </w:r>
      <w:r w:rsidR="00B659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D5969" w:rsidRPr="00F20A94" w:rsidRDefault="000D5969" w:rsidP="00B6593F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hyperlink r:id="rId6" w:history="1">
        <w:r w:rsidR="00F20A94" w:rsidRPr="001155D3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sp</w:t>
        </w:r>
        <w:r w:rsidR="00F20A94" w:rsidRPr="00F20A94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F20A94" w:rsidRPr="001155D3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bukan</w:t>
        </w:r>
        <w:r w:rsidR="00F20A94" w:rsidRPr="00F20A94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@</w:t>
        </w:r>
        <w:r w:rsidR="00F20A94" w:rsidRPr="001155D3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yandex</w:t>
        </w:r>
        <w:r w:rsidR="00F20A94" w:rsidRPr="00F20A94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F20A94" w:rsidRPr="001155D3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r w:rsidR="00F20A94" w:rsidRPr="00F20A94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/</w:t>
        </w:r>
      </w:hyperlink>
    </w:p>
    <w:p w:rsidR="003D5675" w:rsidRPr="00F20A94" w:rsidRDefault="003D5675" w:rsidP="000D596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D5675">
        <w:rPr>
          <w:rFonts w:ascii="Times New Roman" w:hAnsi="Times New Roman"/>
          <w:b/>
          <w:color w:val="000000"/>
          <w:sz w:val="24"/>
          <w:szCs w:val="24"/>
        </w:rPr>
        <w:t>фициальный сайт в сети Интернет</w:t>
      </w:r>
      <w:r w:rsidRPr="00820A0B">
        <w:rPr>
          <w:rFonts w:ascii="Times New Roman" w:hAnsi="Times New Roman"/>
          <w:b/>
          <w:sz w:val="24"/>
          <w:szCs w:val="24"/>
        </w:rPr>
        <w:t>:</w:t>
      </w:r>
      <w:r w:rsidR="00F20A94" w:rsidRPr="00F20A94">
        <w:t xml:space="preserve"> </w:t>
      </w:r>
      <w:hyperlink r:id="rId7" w:history="1">
        <w:r w:rsidR="00F20A94" w:rsidRPr="001155D3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F20A94" w:rsidRPr="001155D3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F20A94" w:rsidRPr="001155D3">
          <w:rPr>
            <w:rStyle w:val="a3"/>
            <w:rFonts w:ascii="Times New Roman" w:hAnsi="Times New Roman"/>
            <w:sz w:val="24"/>
            <w:szCs w:val="24"/>
            <w:lang w:val="en-US"/>
          </w:rPr>
          <w:t>sbukan</w:t>
        </w:r>
        <w:proofErr w:type="spellEnd"/>
        <w:r w:rsidR="00F20A94" w:rsidRPr="001155D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F20A94" w:rsidRPr="001155D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F20A94" w:rsidRPr="001155D3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="00B6593F" w:rsidRPr="00820A0B">
        <w:rPr>
          <w:rFonts w:ascii="Times New Roman" w:hAnsi="Times New Roman"/>
          <w:sz w:val="24"/>
          <w:szCs w:val="24"/>
        </w:rPr>
        <w:t>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Инструкция по работе в  торговой секции «Приватизация, аренда и продажа прав») электронной площадки http://utp.sberbank-ast.ru  размещена по адресу: http://utp.sberbank-ast.ru/AP/Notice/652/Instructions.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Документооборот между претендентами, участниками, оператором электронной площадки и продавцом  осуществляется через электронную площадку в форме электронных документов либо 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Данное правило не применяется для договора купли-продажи имущества, который заключается сторонами  в простой письменной форме.</w:t>
      </w:r>
    </w:p>
    <w:p w:rsidR="00FA5CF7" w:rsidRPr="0039715A" w:rsidRDefault="000D5969" w:rsidP="00397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Для организации электронного документооборота претендент должен  получить электронную подпись. На электронной площадке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http://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utp.sberbank-ast.ru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электронной площадки).</w:t>
      </w:r>
    </w:p>
    <w:p w:rsidR="00FA5CF7" w:rsidRDefault="00FA5CF7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Сведения об объектах приватизации</w:t>
      </w:r>
    </w:p>
    <w:p w:rsidR="0059587B" w:rsidRPr="0059587B" w:rsidRDefault="0059587B" w:rsidP="0059587B">
      <w:pPr>
        <w:tabs>
          <w:tab w:val="left" w:pos="2310"/>
        </w:tabs>
        <w:suppressAutoHyphens/>
        <w:spacing w:after="0" w:line="240" w:lineRule="auto"/>
        <w:ind w:left="13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b/>
          <w:sz w:val="24"/>
          <w:szCs w:val="24"/>
          <w:lang w:eastAsia="ar-SA"/>
        </w:rPr>
        <w:t>Лот №1</w:t>
      </w:r>
    </w:p>
    <w:p w:rsidR="0059587B" w:rsidRPr="0059587B" w:rsidRDefault="0059587B" w:rsidP="00820A0B">
      <w:pPr>
        <w:tabs>
          <w:tab w:val="left" w:pos="2310"/>
        </w:tabs>
        <w:suppressAutoHyphens/>
        <w:spacing w:after="0" w:line="240" w:lineRule="auto"/>
        <w:ind w:left="135" w:hanging="13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1. Наименование муниципального </w:t>
      </w:r>
      <w:r w:rsidR="00295BC3">
        <w:rPr>
          <w:rFonts w:ascii="Times New Roman" w:eastAsia="Times New Roman" w:hAnsi="Times New Roman"/>
          <w:sz w:val="24"/>
          <w:szCs w:val="24"/>
          <w:lang w:eastAsia="ar-SA"/>
        </w:rPr>
        <w:t xml:space="preserve">движимого 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имущества:</w:t>
      </w:r>
    </w:p>
    <w:p w:rsidR="00295BC3" w:rsidRPr="00F20A94" w:rsidRDefault="0059587B" w:rsidP="00820A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20A9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- </w:t>
      </w:r>
      <w:r w:rsidR="00463BFD" w:rsidRPr="00F20A94">
        <w:rPr>
          <w:rFonts w:ascii="Times New Roman" w:hAnsi="Times New Roman"/>
          <w:b/>
          <w:sz w:val="24"/>
          <w:szCs w:val="24"/>
        </w:rPr>
        <w:t xml:space="preserve">Автотранспортное средство марки </w:t>
      </w:r>
      <w:r w:rsidR="00F20A94" w:rsidRPr="00F20A94">
        <w:rPr>
          <w:rFonts w:ascii="Times New Roman" w:hAnsi="Times New Roman"/>
          <w:b/>
          <w:sz w:val="24"/>
          <w:szCs w:val="24"/>
        </w:rPr>
        <w:t xml:space="preserve">ВАЗ 211440 </w:t>
      </w:r>
      <w:r w:rsidR="00F20A94" w:rsidRPr="00F20A94">
        <w:rPr>
          <w:rFonts w:ascii="Times New Roman" w:hAnsi="Times New Roman"/>
          <w:b/>
          <w:sz w:val="24"/>
          <w:szCs w:val="24"/>
          <w:lang w:val="en-US"/>
        </w:rPr>
        <w:t>LADA</w:t>
      </w:r>
      <w:r w:rsidR="00F20A94" w:rsidRPr="00F20A94">
        <w:rPr>
          <w:rFonts w:ascii="Times New Roman" w:hAnsi="Times New Roman"/>
          <w:b/>
          <w:sz w:val="24"/>
          <w:szCs w:val="24"/>
        </w:rPr>
        <w:t xml:space="preserve"> </w:t>
      </w:r>
      <w:r w:rsidR="00F20A94" w:rsidRPr="00F20A94">
        <w:rPr>
          <w:rFonts w:ascii="Times New Roman" w:hAnsi="Times New Roman"/>
          <w:b/>
          <w:sz w:val="24"/>
          <w:szCs w:val="24"/>
          <w:lang w:val="en-US"/>
        </w:rPr>
        <w:t>SAMARA</w:t>
      </w:r>
      <w:r w:rsidR="00463BFD" w:rsidRPr="00F20A94">
        <w:rPr>
          <w:rFonts w:ascii="Times New Roman" w:hAnsi="Times New Roman"/>
          <w:b/>
          <w:sz w:val="24"/>
          <w:szCs w:val="24"/>
        </w:rPr>
        <w:t>, легковой, категория</w:t>
      </w:r>
      <w:proofErr w:type="gramStart"/>
      <w:r w:rsidR="00463BFD" w:rsidRPr="00F20A94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="00463BFD" w:rsidRPr="00F20A94">
        <w:rPr>
          <w:rFonts w:ascii="Times New Roman" w:hAnsi="Times New Roman"/>
          <w:b/>
          <w:sz w:val="24"/>
          <w:szCs w:val="24"/>
        </w:rPr>
        <w:t xml:space="preserve">, год изготовления </w:t>
      </w:r>
      <w:r w:rsidR="00F20A94" w:rsidRPr="00F20A94">
        <w:rPr>
          <w:rFonts w:ascii="Times New Roman" w:hAnsi="Times New Roman"/>
          <w:b/>
          <w:sz w:val="24"/>
          <w:szCs w:val="24"/>
        </w:rPr>
        <w:t>2010</w:t>
      </w:r>
      <w:r w:rsidR="00463BFD" w:rsidRPr="00F20A94">
        <w:rPr>
          <w:rFonts w:ascii="Times New Roman" w:hAnsi="Times New Roman"/>
          <w:b/>
          <w:sz w:val="24"/>
          <w:szCs w:val="24"/>
        </w:rPr>
        <w:t>,</w:t>
      </w:r>
      <w:r w:rsidR="00F20A94" w:rsidRPr="00F20A94">
        <w:rPr>
          <w:rFonts w:ascii="Times New Roman" w:hAnsi="Times New Roman"/>
          <w:b/>
          <w:sz w:val="24"/>
          <w:szCs w:val="24"/>
        </w:rPr>
        <w:t xml:space="preserve"> </w:t>
      </w:r>
      <w:r w:rsidR="00463BFD" w:rsidRPr="00F20A94">
        <w:rPr>
          <w:rFonts w:ascii="Times New Roman" w:hAnsi="Times New Roman"/>
          <w:b/>
          <w:sz w:val="24"/>
          <w:szCs w:val="24"/>
        </w:rPr>
        <w:t>цвет-</w:t>
      </w:r>
      <w:r w:rsidR="00F20A94" w:rsidRPr="00F20A94">
        <w:rPr>
          <w:b/>
        </w:rPr>
        <w:t xml:space="preserve"> </w:t>
      </w:r>
      <w:r w:rsidR="00F20A94" w:rsidRPr="00F20A94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spellStart"/>
      <w:r w:rsidR="00F20A94" w:rsidRPr="00F20A94">
        <w:rPr>
          <w:rFonts w:ascii="Times New Roman" w:hAnsi="Times New Roman"/>
          <w:b/>
          <w:sz w:val="24"/>
          <w:szCs w:val="24"/>
        </w:rPr>
        <w:t>ине-черный</w:t>
      </w:r>
      <w:proofErr w:type="spellEnd"/>
      <w:r w:rsidR="00463BFD" w:rsidRPr="00F20A94">
        <w:rPr>
          <w:rFonts w:ascii="Times New Roman" w:hAnsi="Times New Roman"/>
          <w:b/>
          <w:sz w:val="24"/>
          <w:szCs w:val="24"/>
        </w:rPr>
        <w:t xml:space="preserve">, номер двигателя </w:t>
      </w:r>
      <w:r w:rsidR="00F20A94" w:rsidRPr="00F20A94">
        <w:rPr>
          <w:rFonts w:ascii="Times New Roman" w:hAnsi="Times New Roman"/>
          <w:b/>
        </w:rPr>
        <w:t>5349729</w:t>
      </w:r>
      <w:r w:rsidR="00463BFD" w:rsidRPr="00F20A94">
        <w:rPr>
          <w:rFonts w:ascii="Times New Roman" w:eastAsiaTheme="minorHAnsi" w:hAnsi="Times New Roman"/>
          <w:b/>
          <w:sz w:val="24"/>
          <w:szCs w:val="24"/>
        </w:rPr>
        <w:t xml:space="preserve">, номер </w:t>
      </w:r>
      <w:r w:rsidR="002C5D53" w:rsidRPr="00F20A94">
        <w:rPr>
          <w:rFonts w:ascii="Times New Roman" w:eastAsiaTheme="minorHAnsi" w:hAnsi="Times New Roman"/>
          <w:b/>
          <w:sz w:val="24"/>
          <w:szCs w:val="24"/>
        </w:rPr>
        <w:t xml:space="preserve">шасси (рама) </w:t>
      </w:r>
      <w:r w:rsidR="00F20A94" w:rsidRPr="00F20A94">
        <w:rPr>
          <w:rFonts w:ascii="Times New Roman" w:eastAsiaTheme="minorHAnsi" w:hAnsi="Times New Roman"/>
          <w:b/>
          <w:sz w:val="24"/>
          <w:szCs w:val="24"/>
        </w:rPr>
        <w:t>отсутствует</w:t>
      </w:r>
      <w:r w:rsidR="002C5D53" w:rsidRPr="00F20A94">
        <w:rPr>
          <w:rFonts w:ascii="Times New Roman" w:eastAsiaTheme="minorHAnsi" w:hAnsi="Times New Roman"/>
          <w:b/>
          <w:sz w:val="24"/>
          <w:szCs w:val="24"/>
        </w:rPr>
        <w:t>,</w:t>
      </w:r>
      <w:r w:rsidR="00F20A94" w:rsidRPr="00F20A9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463BFD" w:rsidRPr="00F20A94">
        <w:rPr>
          <w:rFonts w:ascii="Times New Roman" w:eastAsiaTheme="minorHAnsi" w:hAnsi="Times New Roman"/>
          <w:b/>
          <w:sz w:val="24"/>
          <w:szCs w:val="24"/>
        </w:rPr>
        <w:t>кузова</w:t>
      </w:r>
      <w:r w:rsidR="00F20A94" w:rsidRPr="00F20A9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463BFD" w:rsidRPr="00F20A94">
        <w:rPr>
          <w:rFonts w:ascii="Times New Roman" w:hAnsi="Times New Roman"/>
          <w:b/>
          <w:sz w:val="24"/>
          <w:szCs w:val="24"/>
        </w:rPr>
        <w:t>(кабины, прицепа)</w:t>
      </w:r>
      <w:r w:rsidR="00F20A94" w:rsidRPr="00F20A94">
        <w:rPr>
          <w:rFonts w:ascii="Times New Roman" w:hAnsi="Times New Roman"/>
          <w:b/>
          <w:sz w:val="24"/>
          <w:szCs w:val="24"/>
        </w:rPr>
        <w:t xml:space="preserve"> </w:t>
      </w:r>
      <w:r w:rsidR="00F20A94" w:rsidRPr="00F20A94">
        <w:rPr>
          <w:rFonts w:ascii="Times New Roman" w:eastAsiaTheme="minorHAnsi" w:hAnsi="Times New Roman"/>
          <w:b/>
          <w:sz w:val="24"/>
          <w:szCs w:val="24"/>
        </w:rPr>
        <w:t>ХТА211440В4928380</w:t>
      </w:r>
      <w:r w:rsidR="00463BFD" w:rsidRPr="00F20A94">
        <w:rPr>
          <w:rFonts w:ascii="Times New Roman" w:eastAsiaTheme="minorHAnsi" w:hAnsi="Times New Roman"/>
          <w:b/>
          <w:sz w:val="24"/>
          <w:szCs w:val="24"/>
        </w:rPr>
        <w:t>,</w:t>
      </w:r>
      <w:r w:rsidR="00463BFD" w:rsidRPr="00F20A94">
        <w:rPr>
          <w:rFonts w:ascii="Times New Roman" w:hAnsi="Times New Roman"/>
          <w:b/>
          <w:sz w:val="24"/>
          <w:szCs w:val="24"/>
        </w:rPr>
        <w:t xml:space="preserve"> мощность двигателя л.с. (кВт)</w:t>
      </w:r>
      <w:r w:rsidR="00393E9C" w:rsidRPr="00393E9C">
        <w:t xml:space="preserve"> </w:t>
      </w:r>
      <w:r w:rsidR="00393E9C" w:rsidRPr="00393E9C">
        <w:rPr>
          <w:rFonts w:ascii="Times New Roman" w:eastAsiaTheme="minorHAnsi" w:hAnsi="Times New Roman"/>
          <w:b/>
          <w:sz w:val="24"/>
          <w:szCs w:val="24"/>
        </w:rPr>
        <w:t>80,9 (59,5)</w:t>
      </w:r>
      <w:r w:rsidR="002C5D53" w:rsidRPr="00F20A94">
        <w:rPr>
          <w:b/>
          <w:sz w:val="20"/>
          <w:szCs w:val="20"/>
        </w:rPr>
        <w:t>,</w:t>
      </w:r>
      <w:r w:rsidR="00393E9C" w:rsidRPr="00393E9C">
        <w:rPr>
          <w:b/>
          <w:sz w:val="20"/>
          <w:szCs w:val="20"/>
        </w:rPr>
        <w:t xml:space="preserve"> </w:t>
      </w:r>
      <w:r w:rsidR="00463BFD" w:rsidRPr="00F20A94">
        <w:rPr>
          <w:rFonts w:ascii="Times New Roman" w:hAnsi="Times New Roman"/>
          <w:b/>
          <w:sz w:val="24"/>
          <w:szCs w:val="24"/>
        </w:rPr>
        <w:t>идентификационный номер (</w:t>
      </w:r>
      <w:r w:rsidR="00463BFD" w:rsidRPr="00F20A94">
        <w:rPr>
          <w:rFonts w:ascii="Times New Roman" w:hAnsi="Times New Roman"/>
          <w:b/>
          <w:sz w:val="24"/>
          <w:szCs w:val="24"/>
          <w:lang w:val="en-US"/>
        </w:rPr>
        <w:t>VIN</w:t>
      </w:r>
      <w:r w:rsidR="00463BFD" w:rsidRPr="00F20A94">
        <w:rPr>
          <w:rFonts w:ascii="Times New Roman" w:hAnsi="Times New Roman"/>
          <w:b/>
          <w:sz w:val="24"/>
          <w:szCs w:val="24"/>
        </w:rPr>
        <w:t xml:space="preserve">) </w:t>
      </w:r>
      <w:r w:rsidR="00393E9C" w:rsidRPr="00393E9C">
        <w:rPr>
          <w:rFonts w:ascii="Times New Roman" w:hAnsi="Times New Roman"/>
          <w:b/>
          <w:sz w:val="24"/>
          <w:szCs w:val="24"/>
        </w:rPr>
        <w:t>ХТА211440В4928380</w:t>
      </w:r>
      <w:r w:rsidR="00463BFD" w:rsidRPr="00F20A94">
        <w:rPr>
          <w:rFonts w:ascii="Times New Roman" w:hAnsi="Times New Roman"/>
          <w:b/>
          <w:sz w:val="24"/>
          <w:szCs w:val="24"/>
        </w:rPr>
        <w:t xml:space="preserve">, государственный регистрационный знак </w:t>
      </w:r>
      <w:r w:rsidR="00393E9C" w:rsidRPr="00393E9C">
        <w:rPr>
          <w:rFonts w:ascii="Times New Roman" w:hAnsi="Times New Roman"/>
          <w:b/>
          <w:sz w:val="24"/>
          <w:szCs w:val="24"/>
        </w:rPr>
        <w:t>М 516 МА/40</w:t>
      </w:r>
      <w:r w:rsidR="002C5D53" w:rsidRPr="00F20A94">
        <w:rPr>
          <w:rFonts w:ascii="Times New Roman" w:hAnsi="Times New Roman"/>
          <w:b/>
          <w:sz w:val="24"/>
          <w:szCs w:val="24"/>
        </w:rPr>
        <w:t>.</w:t>
      </w:r>
    </w:p>
    <w:p w:rsidR="0059587B" w:rsidRPr="0059587B" w:rsidRDefault="00820A0B" w:rsidP="000254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. Начальная цена (без учета НДС) –  </w:t>
      </w:r>
      <w:r w:rsidR="00393E9C" w:rsidRPr="00393E9C">
        <w:rPr>
          <w:rFonts w:ascii="Times New Roman" w:eastAsia="Times New Roman" w:hAnsi="Times New Roman"/>
          <w:sz w:val="24"/>
          <w:szCs w:val="24"/>
          <w:lang w:eastAsia="ar-SA"/>
        </w:rPr>
        <w:t>41 000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r w:rsidR="00393E9C">
        <w:rPr>
          <w:rFonts w:ascii="Times New Roman" w:eastAsia="Times New Roman" w:hAnsi="Times New Roman"/>
          <w:sz w:val="24"/>
          <w:szCs w:val="24"/>
          <w:lang w:eastAsia="ar-SA"/>
        </w:rPr>
        <w:t>Сорок одна тысяча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) рублей</w:t>
      </w:r>
      <w:r w:rsidR="004F3145">
        <w:rPr>
          <w:rFonts w:ascii="Times New Roman" w:eastAsia="Times New Roman" w:hAnsi="Times New Roman"/>
          <w:sz w:val="24"/>
          <w:szCs w:val="24"/>
          <w:lang w:eastAsia="ar-SA"/>
        </w:rPr>
        <w:t xml:space="preserve"> 00 копеек</w:t>
      </w:r>
      <w:r w:rsidR="00841AE5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gramStart"/>
      <w:r w:rsidR="00841AE5">
        <w:rPr>
          <w:rFonts w:ascii="Times New Roman" w:eastAsia="Times New Roman" w:hAnsi="Times New Roman"/>
          <w:sz w:val="24"/>
          <w:szCs w:val="24"/>
          <w:lang w:eastAsia="ar-SA"/>
        </w:rPr>
        <w:t>согласно отчета</w:t>
      </w:r>
      <w:proofErr w:type="gramEnd"/>
      <w:r w:rsidR="002D49D3">
        <w:rPr>
          <w:rFonts w:ascii="Times New Roman" w:eastAsia="Times New Roman" w:hAnsi="Times New Roman"/>
          <w:sz w:val="24"/>
          <w:szCs w:val="24"/>
          <w:lang w:eastAsia="ar-SA"/>
        </w:rPr>
        <w:t xml:space="preserve"> №</w:t>
      </w:r>
      <w:r w:rsidR="00393E9C" w:rsidRPr="00393E9C">
        <w:t xml:space="preserve"> </w:t>
      </w:r>
      <w:r w:rsidR="00393E9C" w:rsidRPr="00393E9C">
        <w:rPr>
          <w:rFonts w:ascii="Times New Roman" w:eastAsia="Times New Roman" w:hAnsi="Times New Roman"/>
          <w:sz w:val="24"/>
          <w:szCs w:val="24"/>
          <w:lang w:eastAsia="ar-SA"/>
        </w:rPr>
        <w:t>РС-010/2025</w:t>
      </w:r>
      <w:r w:rsidR="00393E9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D49D3"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393E9C">
        <w:rPr>
          <w:rFonts w:ascii="Times New Roman" w:eastAsia="Times New Roman" w:hAnsi="Times New Roman"/>
          <w:sz w:val="24"/>
          <w:szCs w:val="24"/>
          <w:lang w:eastAsia="ar-SA"/>
        </w:rPr>
        <w:t>05</w:t>
      </w:r>
      <w:r w:rsidR="002D49D3">
        <w:rPr>
          <w:rFonts w:ascii="Times New Roman" w:eastAsia="Times New Roman" w:hAnsi="Times New Roman"/>
          <w:sz w:val="24"/>
          <w:szCs w:val="24"/>
          <w:lang w:eastAsia="ar-SA"/>
        </w:rPr>
        <w:t xml:space="preserve"> мая 2025 года об определении рыночной стоимости транспортного средства, оценщик: ООО «</w:t>
      </w:r>
      <w:r w:rsidR="00393E9C">
        <w:rPr>
          <w:rFonts w:ascii="Times New Roman" w:eastAsia="Times New Roman" w:hAnsi="Times New Roman"/>
          <w:sz w:val="24"/>
          <w:szCs w:val="24"/>
          <w:lang w:eastAsia="ar-SA"/>
        </w:rPr>
        <w:t>АВАНТА-Л</w:t>
      </w:r>
      <w:r w:rsidR="002D49D3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841AE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9587B" w:rsidRPr="0059587B" w:rsidRDefault="00820A0B" w:rsidP="0059587B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. Установить шаг аукциона в размере 5% от начальной цены – </w:t>
      </w:r>
      <w:r w:rsidR="00393E9C">
        <w:rPr>
          <w:rFonts w:ascii="Times New Roman" w:eastAsia="Times New Roman" w:hAnsi="Times New Roman"/>
          <w:sz w:val="24"/>
          <w:szCs w:val="24"/>
          <w:lang w:eastAsia="ar-SA"/>
        </w:rPr>
        <w:t>2050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 (</w:t>
      </w:r>
      <w:r w:rsidR="00393E9C">
        <w:rPr>
          <w:rFonts w:ascii="Times New Roman" w:eastAsia="Times New Roman" w:hAnsi="Times New Roman"/>
          <w:sz w:val="24"/>
          <w:szCs w:val="24"/>
          <w:lang w:eastAsia="ar-SA"/>
        </w:rPr>
        <w:t>Две тысячи пятьдесят</w:t>
      </w:r>
      <w:r w:rsidR="00025464">
        <w:rPr>
          <w:rFonts w:ascii="Times New Roman" w:eastAsia="Times New Roman" w:hAnsi="Times New Roman"/>
          <w:sz w:val="24"/>
          <w:szCs w:val="24"/>
          <w:lang w:eastAsia="ar-SA"/>
        </w:rPr>
        <w:t>) ру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блей 00 копеек.</w:t>
      </w:r>
    </w:p>
    <w:p w:rsidR="0059587B" w:rsidRPr="0059587B" w:rsidRDefault="00820A0B" w:rsidP="0059587B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. Размер задатка составляет </w:t>
      </w:r>
      <w:r w:rsidR="00484CDD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% от начальной цены –</w:t>
      </w:r>
      <w:r w:rsidR="00393E9C">
        <w:rPr>
          <w:rFonts w:ascii="Times New Roman" w:eastAsia="Times New Roman" w:hAnsi="Times New Roman"/>
          <w:sz w:val="24"/>
          <w:szCs w:val="24"/>
          <w:lang w:eastAsia="ar-SA"/>
        </w:rPr>
        <w:t xml:space="preserve">4100 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393E9C">
        <w:rPr>
          <w:rFonts w:ascii="Times New Roman" w:eastAsia="Times New Roman" w:hAnsi="Times New Roman"/>
          <w:sz w:val="24"/>
          <w:szCs w:val="24"/>
          <w:lang w:eastAsia="ar-SA"/>
        </w:rPr>
        <w:t>Четыре тысячи сто</w:t>
      </w:r>
      <w:r w:rsidR="00025464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484CDD">
        <w:rPr>
          <w:rFonts w:ascii="Times New Roman" w:eastAsia="Times New Roman" w:hAnsi="Times New Roman"/>
          <w:sz w:val="24"/>
          <w:szCs w:val="24"/>
          <w:lang w:eastAsia="ar-SA"/>
        </w:rPr>
        <w:t xml:space="preserve"> р</w:t>
      </w:r>
      <w:r w:rsidR="004F3145">
        <w:rPr>
          <w:rFonts w:ascii="Times New Roman" w:eastAsia="Times New Roman" w:hAnsi="Times New Roman"/>
          <w:sz w:val="24"/>
          <w:szCs w:val="24"/>
          <w:lang w:eastAsia="ar-SA"/>
        </w:rPr>
        <w:t xml:space="preserve">ублей 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00 копеек без</w:t>
      </w:r>
      <w:r w:rsidR="00B6593F">
        <w:rPr>
          <w:rFonts w:ascii="Times New Roman" w:eastAsia="Times New Roman" w:hAnsi="Times New Roman"/>
          <w:sz w:val="24"/>
          <w:szCs w:val="24"/>
          <w:lang w:eastAsia="ar-SA"/>
        </w:rPr>
        <w:t xml:space="preserve"> учета 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НДС.</w:t>
      </w:r>
    </w:p>
    <w:p w:rsidR="0059587B" w:rsidRPr="0059587B" w:rsidRDefault="00820A0B" w:rsidP="0059587B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. Обременения: нет.</w:t>
      </w:r>
    </w:p>
    <w:p w:rsidR="0059587B" w:rsidRDefault="00820A0B" w:rsidP="0059587B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4F3145" w:rsidRPr="0059587B">
        <w:rPr>
          <w:rFonts w:ascii="Times New Roman" w:eastAsia="Times New Roman" w:hAnsi="Times New Roman"/>
          <w:sz w:val="24"/>
          <w:szCs w:val="24"/>
          <w:lang w:eastAsia="ar-SA"/>
        </w:rPr>
        <w:t>. Сведения о предыдущих торгах, объявленных в течение года, предшествующего продаже: нет</w:t>
      </w:r>
    </w:p>
    <w:p w:rsidR="000D5969" w:rsidRPr="0059587B" w:rsidRDefault="000D5969" w:rsidP="000D5969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B63DE" w:rsidRPr="00BB63DE" w:rsidRDefault="000D5969" w:rsidP="00BB63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и время начала приема заявок на участие в аукционе – </w:t>
      </w:r>
      <w:r w:rsidR="000D60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02 июля</w:t>
      </w:r>
      <w:r w:rsidR="00806A5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202</w:t>
      </w:r>
      <w:r w:rsidR="003735B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="00393E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4F3145">
        <w:rPr>
          <w:rFonts w:ascii="Times New Roman" w:eastAsia="Times New Roman" w:hAnsi="Times New Roman"/>
          <w:bCs/>
          <w:sz w:val="24"/>
          <w:szCs w:val="24"/>
          <w:lang w:eastAsia="ru-RU"/>
        </w:rPr>
        <w:t>ода</w:t>
      </w:r>
      <w:r w:rsidR="00393E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</w:t>
      </w:r>
      <w:r w:rsidR="000D60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12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:00 по местному времени (</w:t>
      </w:r>
      <w:r w:rsidR="00393E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:00 МСК).</w:t>
      </w:r>
    </w:p>
    <w:p w:rsidR="00BB63DE" w:rsidRPr="00200AFE" w:rsidRDefault="000D5969" w:rsidP="00BB63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и время окончания приема заявок на участие в аукционе </w:t>
      </w:r>
      <w:r w:rsidR="00B422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– </w:t>
      </w:r>
      <w:r w:rsidR="000D60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27</w:t>
      </w:r>
      <w:r w:rsidR="00393E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F69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ию</w:t>
      </w:r>
      <w:r w:rsidR="000D60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</w:t>
      </w:r>
      <w:r w:rsidR="007F69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</w:t>
      </w:r>
      <w:r w:rsidR="00393E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06A56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7F69D8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393E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4F3145">
        <w:rPr>
          <w:rFonts w:ascii="Times New Roman" w:eastAsia="Times New Roman" w:hAnsi="Times New Roman"/>
          <w:bCs/>
          <w:sz w:val="24"/>
          <w:szCs w:val="24"/>
          <w:lang w:eastAsia="ru-RU"/>
        </w:rPr>
        <w:t>ода</w:t>
      </w:r>
      <w:r w:rsidR="00393E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0D60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12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:00 по местному времени (</w:t>
      </w:r>
      <w:r w:rsidR="00393E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:00 МСК).</w:t>
      </w:r>
    </w:p>
    <w:p w:rsidR="00BB63DE" w:rsidRPr="00BB63DE" w:rsidRDefault="000D5969" w:rsidP="00BB63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Дата определения участников аукциона –</w:t>
      </w:r>
      <w:r w:rsidR="000D60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28</w:t>
      </w:r>
      <w:r w:rsidR="00393E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F69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ию</w:t>
      </w:r>
      <w:r w:rsidR="000D60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</w:t>
      </w:r>
      <w:r w:rsidR="007F69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</w:t>
      </w:r>
      <w:r w:rsidR="00393E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06A56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7F69D8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393E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093746">
        <w:rPr>
          <w:rFonts w:ascii="Times New Roman" w:eastAsia="Times New Roman" w:hAnsi="Times New Roman"/>
          <w:bCs/>
          <w:sz w:val="24"/>
          <w:szCs w:val="24"/>
          <w:lang w:eastAsia="ru-RU"/>
        </w:rPr>
        <w:t>ода</w:t>
      </w:r>
      <w:r w:rsidR="00393E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0D600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08</w:t>
      </w:r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:00 по местному времени (</w:t>
      </w:r>
      <w:r w:rsidR="00393E9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14</w:t>
      </w:r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:00 МСК).</w:t>
      </w:r>
    </w:p>
    <w:p w:rsidR="000D5969" w:rsidRDefault="000D5969" w:rsidP="00BC7A5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Проведение аукциона (дата и время начала приема предложений от участников аукциона) – </w:t>
      </w:r>
      <w:r w:rsidR="000D60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28</w:t>
      </w:r>
      <w:r w:rsidR="007F69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ию</w:t>
      </w:r>
      <w:r w:rsidR="000D60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</w:t>
      </w:r>
      <w:r w:rsidR="007F69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</w:t>
      </w:r>
      <w:r w:rsidR="00393E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06A56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7F69D8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393E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093746">
        <w:rPr>
          <w:rFonts w:ascii="Times New Roman" w:eastAsia="Times New Roman" w:hAnsi="Times New Roman"/>
          <w:bCs/>
          <w:sz w:val="24"/>
          <w:szCs w:val="24"/>
          <w:lang w:eastAsia="ru-RU"/>
        </w:rPr>
        <w:t>ода</w:t>
      </w:r>
      <w:r w:rsidR="00393E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 1</w:t>
      </w:r>
      <w:r w:rsidR="00365AD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0</w:t>
      </w:r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:00 по местному времени (</w:t>
      </w:r>
      <w:r w:rsidR="00393E9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10</w:t>
      </w:r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:00 МСК).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before="16" w:after="0" w:line="240" w:lineRule="auto"/>
        <w:ind w:left="31" w:right="3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68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ВНИМАНИЕ ЗАЯВИТЕЛЕЙ!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68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68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Согласно законодательству о приватизации, аукцион, в котором принял участие только один участник, признается несостоявшимся.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Срок подведения итогов аукциона –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Порядок регистрации на электронной площадке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претенденты должны зарегистрироваться на электронной площадке на сайте www.utp.sberbank-ast.ru 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0D5969" w:rsidRDefault="000D5969" w:rsidP="008E1E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</w:t>
      </w:r>
      <w:r w:rsidR="008E1E8A" w:rsidRPr="008E1E8A">
        <w:rPr>
          <w:rFonts w:ascii="Times New Roman" w:eastAsia="Times New Roman" w:hAnsi="Times New Roman"/>
          <w:sz w:val="24"/>
          <w:szCs w:val="24"/>
          <w:lang w:eastAsia="ru-RU"/>
        </w:rPr>
        <w:t>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вправе участвовать в продаже имущества в электронной форме без регистрации на такой электронной площадке. 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Претендент, получивший регистрацию на электронной площадке, не вправе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подавать заявку на участие в продаже имущества, если до дня окончания срока действия регистрации осталось менее 3 месяцев.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8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почты, 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9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www.utp.sberbank-ast.ru/AP/Notice/652/Instructions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подачи заявки на участие в аукционе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документов в соответствии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перечнем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приведенным в информационном сообщении.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 лицо имеет право подать только одну заявку.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одного часа со времени поступления заявки оператор электронной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площадки сообщает претенденту, о ее поступлении путем направления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торгах претенденты представляют в электронном виде следующие документы: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  заявку, путем заполнения ее электронной формы;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оформленную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 опись документов, прилагаемых к заявке.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Юридические лица предоставляют также: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  заверенные копии учредительных документов;     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   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      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Физические лицапредоставляют также: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копию всех листов документа, удостоверяющего личность.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 задатка, срок и порядок его внесения, реквизиты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перечисления задатка и порядок его возврата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участия в аукционе претенденты перечисляют задаток в размере </w:t>
      </w:r>
      <w:r w:rsidR="007056A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0% от начальной цены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Перечисление задатка для участия в аукционе и возврат задатка осуществляются с учетом особенностей, установленных регламентом электронной площадки http://utp.sberbank-ast.ru.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Задаток перечисляется на реквизиты  оператора электронной площадки (</w:t>
      </w:r>
      <w:hyperlink r:id="rId10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http://utp.sberbank-ast.ru/AP/Notice/653/Requisites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C7A51" w:rsidRPr="00BC7A51" w:rsidRDefault="00BC7A51" w:rsidP="00B659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lastRenderedPageBreak/>
        <w:t>Реквизиты банковского счета: ПОЛУЧАТЕЛЬ:</w:t>
      </w:r>
    </w:p>
    <w:p w:rsidR="00BC7A51" w:rsidRPr="00BC7A51" w:rsidRDefault="00BC7A51" w:rsidP="00B659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t>Наименование: АО "Сбербанк-АСТ" ИНН: 7707308480, КПП: 770401001</w:t>
      </w:r>
    </w:p>
    <w:p w:rsidR="00BC7A51" w:rsidRPr="00BC7A51" w:rsidRDefault="00BC7A51" w:rsidP="00B659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BC7A51" w:rsidRPr="00BC7A51" w:rsidRDefault="00BC7A51" w:rsidP="00D30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BC7A51" w:rsidRPr="00BC7A51" w:rsidRDefault="00BC7A51" w:rsidP="00D30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t>Наименование банка: ПАО "СБЕРБАНК РОССИИ" Г. МОСКВА, БИК: 044525225, Корреспондентский счет: 30101810400000000225</w:t>
      </w:r>
    </w:p>
    <w:p w:rsidR="00BC7A51" w:rsidRDefault="00BC7A51" w:rsidP="00D309E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A51">
        <w:rPr>
          <w:rFonts w:ascii="Times New Roman" w:eastAsia="Times New Roman" w:hAnsi="Times New Roman"/>
          <w:sz w:val="24"/>
          <w:szCs w:val="24"/>
        </w:rPr>
        <w:t xml:space="preserve">Назначение платежа – </w:t>
      </w:r>
      <w:r w:rsidRPr="00BC7A51">
        <w:rPr>
          <w:rFonts w:ascii="Times New Roman" w:hAnsi="Times New Roman"/>
          <w:sz w:val="24"/>
          <w:szCs w:val="24"/>
          <w:lang w:eastAsia="ru-RU"/>
        </w:rPr>
        <w:t>Задаток за участие в аукционе в электронной форме по лоту №</w:t>
      </w:r>
      <w:r w:rsidR="00C52211">
        <w:rPr>
          <w:rFonts w:ascii="Times New Roman" w:hAnsi="Times New Roman"/>
          <w:sz w:val="24"/>
          <w:szCs w:val="24"/>
          <w:lang w:eastAsia="ru-RU"/>
        </w:rPr>
        <w:t>1</w:t>
      </w:r>
      <w:r w:rsidRPr="00BC7A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Срок внесения задатка:</w:t>
      </w:r>
      <w:r w:rsidR="008E1E8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Регламенту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площадки.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Порядок возврата задатка: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 участникам аукциона, за исключением его победителя, - в течение 5 (пяти) календарных дней со дня подведения итогов аукциона;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претендентам, не допущенным к участию в аукционе, - в течение 5 (пяти)  календарных дней со дня подписания протокола о признании претендентов участниками аукциона;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Задаток, перечисленный победителем аукциона засчитывается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счет оплаты приобретаемого имущества (в сумму платежа по договору купли-продажи).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  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ознакомления с документацией и информацией</w:t>
      </w:r>
    </w:p>
    <w:p w:rsidR="000D5969" w:rsidRDefault="000D5969" w:rsidP="000D5969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имуществе, условиями договора купли-продажи</w:t>
      </w:r>
    </w:p>
    <w:p w:rsidR="000D5969" w:rsidRDefault="000D5969" w:rsidP="000D5969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969" w:rsidRDefault="000D5969" w:rsidP="000D5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размещается на официальном сайте   Российской   Федерации  для   размещения информации   о   проведении торгов </w:t>
      </w:r>
      <w:hyperlink r:id="rId11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на официальном сайте  Муниципал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ьного образования </w:t>
      </w:r>
      <w:r w:rsidR="00F20A94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«Село Букань»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hyperlink r:id="rId12" w:history="1">
        <w:r w:rsidR="00756157" w:rsidRPr="001155D3">
          <w:rPr>
            <w:rStyle w:val="a3"/>
          </w:rPr>
          <w:t>https://sbukan.ru/</w:t>
        </w:r>
      </w:hyperlink>
      <w:r w:rsidR="00756157">
        <w:t xml:space="preserve"> </w:t>
      </w:r>
      <w:r w:rsidRPr="005B35B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электронной площадке http://utp.sberbank-ast.ru.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ознакомиться с условиями продажи, наличием обременений, технической документацией, порядком проведения аукциона, с условиями типового договора купли-продажи. Для этого необходимо обратиться в 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по управлению муниципальным имуществом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F20A94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«Село Букань»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756157" w:rsidRPr="00756157">
        <w:rPr>
          <w:rFonts w:ascii="Times New Roman" w:eastAsia="Times New Roman" w:hAnsi="Times New Roman"/>
          <w:sz w:val="24"/>
          <w:szCs w:val="24"/>
          <w:lang w:eastAsia="ru-RU"/>
        </w:rPr>
        <w:t xml:space="preserve">249342, Калужская область, </w:t>
      </w:r>
      <w:proofErr w:type="spellStart"/>
      <w:r w:rsidR="00756157" w:rsidRPr="00756157">
        <w:rPr>
          <w:rFonts w:ascii="Times New Roman" w:eastAsia="Times New Roman" w:hAnsi="Times New Roman"/>
          <w:sz w:val="24"/>
          <w:szCs w:val="24"/>
          <w:lang w:eastAsia="ru-RU"/>
        </w:rPr>
        <w:t>Людиновский</w:t>
      </w:r>
      <w:proofErr w:type="spellEnd"/>
      <w:r w:rsidR="00756157" w:rsidRPr="0075615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село Букань, </w:t>
      </w:r>
      <w:proofErr w:type="spellStart"/>
      <w:proofErr w:type="gramStart"/>
      <w:r w:rsidR="00756157" w:rsidRPr="00756157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spellEnd"/>
      <w:proofErr w:type="gramEnd"/>
      <w:r w:rsidR="00756157" w:rsidRPr="00756157">
        <w:rPr>
          <w:rFonts w:ascii="Times New Roman" w:eastAsia="Times New Roman" w:hAnsi="Times New Roman"/>
          <w:sz w:val="24"/>
          <w:szCs w:val="24"/>
          <w:lang w:eastAsia="ru-RU"/>
        </w:rPr>
        <w:t xml:space="preserve"> 40 лет Победы, д. 5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 тел.  8 (</w:t>
      </w:r>
      <w:r w:rsidR="00756157">
        <w:rPr>
          <w:rFonts w:ascii="Times New Roman" w:eastAsia="Times New Roman" w:hAnsi="Times New Roman"/>
          <w:sz w:val="24"/>
          <w:szCs w:val="24"/>
          <w:lang w:eastAsia="ru-RU"/>
        </w:rPr>
        <w:t>48444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756157">
        <w:rPr>
          <w:rFonts w:ascii="Times New Roman" w:eastAsia="Times New Roman" w:hAnsi="Times New Roman"/>
          <w:sz w:val="24"/>
          <w:szCs w:val="24"/>
          <w:lang w:eastAsia="ru-RU"/>
        </w:rPr>
        <w:t>6-85-60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056A7" w:rsidRDefault="007056A7" w:rsidP="000D5969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0D5969" w:rsidRDefault="000D5969" w:rsidP="000D5969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0D5969" w:rsidRDefault="000D5969" w:rsidP="000D5969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и которые не осуществляют раскрытие и предоставление информации о своих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выгодоприобретателях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бенефициарных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Федерации.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Условия допуска и отказа в допуске к участию в аукционе</w:t>
      </w:r>
    </w:p>
    <w:p w:rsidR="000D5969" w:rsidRDefault="000D5969" w:rsidP="000D5969">
      <w:pPr>
        <w:widowControl w:val="0"/>
        <w:spacing w:after="0" w:line="240" w:lineRule="auto"/>
        <w:ind w:left="502"/>
        <w:contextualSpacing/>
        <w:jc w:val="center"/>
        <w:rPr>
          <w:rFonts w:eastAsia="Times New Roman"/>
          <w:b/>
          <w:color w:val="C00000"/>
          <w:sz w:val="24"/>
          <w:szCs w:val="24"/>
          <w:shd w:val="clear" w:color="auto" w:fill="FFFFFF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участника аукциона с момента подписания протокола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 признании Претендентов участниками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заявка подана лицом, не уполномоченным претендентом на осуществление таких действий.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D309E6" w:rsidRDefault="00D309E6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9E6" w:rsidRPr="00D309E6" w:rsidRDefault="00D309E6" w:rsidP="00D309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09E6">
        <w:rPr>
          <w:rFonts w:ascii="Times New Roman" w:eastAsia="Times New Roman" w:hAnsi="Times New Roman"/>
          <w:b/>
          <w:sz w:val="24"/>
          <w:szCs w:val="24"/>
          <w:lang w:eastAsia="ru-RU"/>
        </w:rPr>
        <w:t>Дата,время,график проведения осмотра объекта приватизации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D309E6" w:rsidRPr="00B41081" w:rsidRDefault="00D309E6" w:rsidP="000D5969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BB18ED">
        <w:rPr>
          <w:rFonts w:ascii="Times New Roman" w:hAnsi="Times New Roman"/>
          <w:sz w:val="24"/>
          <w:szCs w:val="24"/>
        </w:rPr>
        <w:t>Еже</w:t>
      </w:r>
      <w:r>
        <w:rPr>
          <w:rFonts w:ascii="Times New Roman" w:hAnsi="Times New Roman"/>
          <w:sz w:val="24"/>
          <w:szCs w:val="24"/>
        </w:rPr>
        <w:t>недельнопо четвергам с 9.00 час до 16.00 час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</w:t>
      </w:r>
      <w:r w:rsidRPr="00B410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начала приема заявок на участие в аукционе</w:t>
      </w:r>
      <w:r w:rsidRPr="00B41081">
        <w:rPr>
          <w:rFonts w:ascii="Times New Roman" w:hAnsi="Times New Roman"/>
          <w:sz w:val="24"/>
          <w:szCs w:val="24"/>
        </w:rPr>
        <w:t xml:space="preserve"> до даты окончания </w:t>
      </w:r>
      <w:r w:rsidRPr="00B410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приема заявок на участие в аукционе</w:t>
      </w:r>
      <w:r w:rsidR="00B410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309E6" w:rsidRDefault="00D309E6" w:rsidP="000D5969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Правила проведения аукциона, определения его победителя и место подведения итогов продажи муниципального имущества</w:t>
      </w: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eastAsia="Times New Roman"/>
          <w:b/>
          <w:color w:val="C00000"/>
          <w:sz w:val="24"/>
          <w:szCs w:val="24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«Шаг аукциона»  составляет 5 % (процентов) начальной цены продажи имущества, указанной в информационном сообщении. «Шаг аукциона» не изменяется в течение всего аукциона. Размер «шага аукциона» указан в настоящем информационном сообщении.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течение указанного времени: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участник, заявивший наибольшую цену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аукциона путем оформления протокола об итогах аукциона.</w:t>
      </w: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принято решение о признании только одного претендента участником;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ни один из участников не сделал предложение о начальной цене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Решение о признан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кциона несостоявшимся оформляется протоколом об итогах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цена сделки;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Срок заключения договора купли-продажи, оплата приобретенного имущества</w:t>
      </w: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со дня подведения итогов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в простой письменной форме по месту нахождения продавца.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аукциона 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купли-продажи имущества, задаток ему не возвращается.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 оплачивает стоимость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Факт оплаты покупателем приобретаемого имущества подтверждается выпиской со счета указанного в информационном сообщении.</w:t>
      </w:r>
    </w:p>
    <w:p w:rsidR="000D5969" w:rsidRDefault="000D5969" w:rsidP="000D5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Проект договора купли-продажи размещен на официальном сайте Российской Федерации в сети интернет </w:t>
      </w:r>
      <w:hyperlink r:id="rId13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, на официальном сайте муниципального 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</w:t>
      </w:r>
      <w:r w:rsidR="00F20A94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«Село Букань»</w:t>
      </w:r>
      <w:r w:rsidR="003D5675" w:rsidRPr="009025A3">
        <w:rPr>
          <w:rFonts w:ascii="Times New Roman" w:hAnsi="Times New Roman"/>
        </w:rPr>
        <w:t>:</w:t>
      </w:r>
      <w:r w:rsidR="00756157" w:rsidRPr="00756157">
        <w:t xml:space="preserve"> </w:t>
      </w:r>
      <w:hyperlink r:id="rId14" w:history="1">
        <w:r w:rsidR="00756157" w:rsidRPr="001155D3">
          <w:rPr>
            <w:rStyle w:val="a3"/>
            <w:rFonts w:ascii="Times New Roman" w:hAnsi="Times New Roman"/>
            <w:lang w:val="en-US"/>
          </w:rPr>
          <w:t>https</w:t>
        </w:r>
        <w:r w:rsidR="00756157" w:rsidRPr="00756157">
          <w:rPr>
            <w:rStyle w:val="a3"/>
            <w:rFonts w:ascii="Times New Roman" w:hAnsi="Times New Roman"/>
          </w:rPr>
          <w:t>://</w:t>
        </w:r>
        <w:r w:rsidR="00756157" w:rsidRPr="001155D3">
          <w:rPr>
            <w:rStyle w:val="a3"/>
            <w:rFonts w:ascii="Times New Roman" w:hAnsi="Times New Roman"/>
            <w:lang w:val="en-US"/>
          </w:rPr>
          <w:t>sbukan</w:t>
        </w:r>
        <w:r w:rsidR="00756157" w:rsidRPr="00756157">
          <w:rPr>
            <w:rStyle w:val="a3"/>
            <w:rFonts w:ascii="Times New Roman" w:hAnsi="Times New Roman"/>
          </w:rPr>
          <w:t>.</w:t>
        </w:r>
        <w:r w:rsidR="00756157" w:rsidRPr="001155D3">
          <w:rPr>
            <w:rStyle w:val="a3"/>
            <w:rFonts w:ascii="Times New Roman" w:hAnsi="Times New Roman"/>
            <w:lang w:val="en-US"/>
          </w:rPr>
          <w:t>ru</w:t>
        </w:r>
        <w:r w:rsidR="00756157" w:rsidRPr="00756157">
          <w:rPr>
            <w:rStyle w:val="a3"/>
            <w:rFonts w:ascii="Times New Roman" w:hAnsi="Times New Roman"/>
          </w:rPr>
          <w:t>/</w:t>
        </w:r>
      </w:hyperlink>
      <w:r w:rsidR="00756157">
        <w:rPr>
          <w:rFonts w:ascii="Times New Roman" w:hAnsi="Times New Roman"/>
        </w:rPr>
        <w:t xml:space="preserve"> </w:t>
      </w:r>
      <w:r w:rsidR="003D5675" w:rsidRPr="003D567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электронной площадке </w:t>
      </w:r>
      <w:hyperlink r:id="rId15" w:history="1">
        <w:r w:rsidR="003D5675" w:rsidRPr="00EC10C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5969" w:rsidRDefault="000D5969" w:rsidP="00B422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 оплаты имущества.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3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для оплаты:</w:t>
      </w:r>
    </w:p>
    <w:p w:rsidR="00756157" w:rsidRPr="00756157" w:rsidRDefault="00756157" w:rsidP="00756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1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Получатель: УФК по Калужской области</w:t>
      </w:r>
    </w:p>
    <w:p w:rsidR="00756157" w:rsidRPr="00756157" w:rsidRDefault="00756157" w:rsidP="00756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56157">
        <w:rPr>
          <w:rFonts w:ascii="Times New Roman" w:eastAsia="Times New Roman" w:hAnsi="Times New Roman"/>
          <w:sz w:val="24"/>
          <w:szCs w:val="24"/>
          <w:lang w:eastAsia="ru-RU"/>
        </w:rPr>
        <w:t>(Администрация сельского поселения</w:t>
      </w:r>
      <w:proofErr w:type="gramEnd"/>
    </w:p>
    <w:p w:rsidR="00756157" w:rsidRPr="00756157" w:rsidRDefault="00756157" w:rsidP="00756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56157">
        <w:rPr>
          <w:rFonts w:ascii="Times New Roman" w:eastAsia="Times New Roman" w:hAnsi="Times New Roman"/>
          <w:sz w:val="24"/>
          <w:szCs w:val="24"/>
          <w:lang w:eastAsia="ru-RU"/>
        </w:rPr>
        <w:t>«Село Букань» л/с 04373005390);</w:t>
      </w:r>
      <w:proofErr w:type="gramEnd"/>
    </w:p>
    <w:p w:rsidR="00756157" w:rsidRPr="00756157" w:rsidRDefault="00756157" w:rsidP="00756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75615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proofErr w:type="gramEnd"/>
      <w:r w:rsidRPr="00756157">
        <w:rPr>
          <w:rFonts w:ascii="Times New Roman" w:eastAsia="Times New Roman" w:hAnsi="Times New Roman"/>
          <w:sz w:val="24"/>
          <w:szCs w:val="24"/>
          <w:lang w:eastAsia="ru-RU"/>
        </w:rPr>
        <w:t>/с 03100643000000013700</w:t>
      </w:r>
    </w:p>
    <w:p w:rsidR="00756157" w:rsidRPr="00756157" w:rsidRDefault="00756157" w:rsidP="00756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157">
        <w:rPr>
          <w:rFonts w:ascii="Times New Roman" w:eastAsia="Times New Roman" w:hAnsi="Times New Roman"/>
          <w:sz w:val="24"/>
          <w:szCs w:val="24"/>
          <w:lang w:eastAsia="ru-RU"/>
        </w:rPr>
        <w:t>в Отделение Калуга Банка России //УФК</w:t>
      </w:r>
    </w:p>
    <w:p w:rsidR="00756157" w:rsidRPr="00756157" w:rsidRDefault="00756157" w:rsidP="00756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157">
        <w:rPr>
          <w:rFonts w:ascii="Times New Roman" w:eastAsia="Times New Roman" w:hAnsi="Times New Roman"/>
          <w:sz w:val="24"/>
          <w:szCs w:val="24"/>
          <w:lang w:eastAsia="ru-RU"/>
        </w:rPr>
        <w:t xml:space="preserve">по Калужской области </w:t>
      </w:r>
      <w:proofErr w:type="gramStart"/>
      <w:r w:rsidRPr="0075615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756157">
        <w:rPr>
          <w:rFonts w:ascii="Times New Roman" w:eastAsia="Times New Roman" w:hAnsi="Times New Roman"/>
          <w:sz w:val="24"/>
          <w:szCs w:val="24"/>
          <w:lang w:eastAsia="ru-RU"/>
        </w:rPr>
        <w:t>. Калуга</w:t>
      </w:r>
    </w:p>
    <w:p w:rsidR="00756157" w:rsidRPr="00756157" w:rsidRDefault="00756157" w:rsidP="00756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157">
        <w:rPr>
          <w:rFonts w:ascii="Times New Roman" w:eastAsia="Times New Roman" w:hAnsi="Times New Roman"/>
          <w:sz w:val="24"/>
          <w:szCs w:val="24"/>
          <w:lang w:eastAsia="ru-RU"/>
        </w:rPr>
        <w:t>к/с40102810045370000030</w:t>
      </w:r>
    </w:p>
    <w:p w:rsidR="00756157" w:rsidRPr="00756157" w:rsidRDefault="00756157" w:rsidP="00756157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56157">
        <w:rPr>
          <w:rFonts w:ascii="Times New Roman" w:eastAsia="Times New Roman" w:hAnsi="Times New Roman" w:cs="Calibri"/>
          <w:sz w:val="24"/>
          <w:szCs w:val="24"/>
          <w:lang w:eastAsia="ru-RU"/>
        </w:rPr>
        <w:t>БИК 012908002</w:t>
      </w:r>
    </w:p>
    <w:p w:rsidR="00EA3796" w:rsidRPr="000D6005" w:rsidRDefault="00EA3796" w:rsidP="00756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КБК</w:t>
      </w:r>
      <w:r w:rsidR="00DF006B" w:rsidRPr="000D60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006B">
        <w:rPr>
          <w:rFonts w:ascii="Times New Roman" w:eastAsia="Times New Roman" w:hAnsi="Times New Roman"/>
          <w:sz w:val="24"/>
          <w:szCs w:val="24"/>
          <w:lang w:eastAsia="ru-RU"/>
        </w:rPr>
        <w:t>001 </w:t>
      </w:r>
      <w:r w:rsidR="00DF006B" w:rsidRPr="000D6005">
        <w:rPr>
          <w:rFonts w:ascii="Times New Roman" w:eastAsia="Times New Roman" w:hAnsi="Times New Roman"/>
          <w:sz w:val="24"/>
          <w:szCs w:val="24"/>
          <w:lang w:eastAsia="ru-RU"/>
        </w:rPr>
        <w:t>1 14 02053 10 0000 410</w:t>
      </w:r>
    </w:p>
    <w:p w:rsidR="000D5969" w:rsidRDefault="005F7C45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муниципального образования </w:t>
      </w:r>
      <w:r w:rsidR="00F20A94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«Село Букань»</w:t>
      </w:r>
      <w:r w:rsidR="000D5969">
        <w:rPr>
          <w:rFonts w:ascii="Times New Roman" w:eastAsia="Times New Roman" w:hAnsi="Times New Roman"/>
          <w:sz w:val="24"/>
          <w:szCs w:val="24"/>
          <w:lang w:eastAsia="ru-RU"/>
        </w:rPr>
        <w:t xml:space="preserve"> в любое время до начала торгов вправе отказаться от проведения аукциона по любому из лотов. </w:t>
      </w:r>
    </w:p>
    <w:p w:rsidR="00DF006B" w:rsidRDefault="000D5969" w:rsidP="000D59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При оспаривании условий проекта договора купли-продажи, опубликованного на официальном сайте Российской Федерации </w:t>
      </w:r>
      <w:hyperlink r:id="rId16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., на официальном сайте</w:t>
      </w:r>
      <w:r w:rsidR="00DF00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61A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F20A94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«Село Букань»</w:t>
      </w:r>
      <w:r w:rsidR="007061A8" w:rsidRPr="007061A8">
        <w:rPr>
          <w:rFonts w:ascii="Times New Roman" w:hAnsi="Times New Roman"/>
          <w:sz w:val="24"/>
          <w:szCs w:val="24"/>
        </w:rPr>
        <w:t xml:space="preserve">: </w:t>
      </w:r>
      <w:r w:rsidR="007061A8" w:rsidRPr="007061A8">
        <w:rPr>
          <w:rFonts w:ascii="Times New Roman" w:hAnsi="Times New Roman"/>
          <w:sz w:val="24"/>
          <w:szCs w:val="24"/>
          <w:lang w:val="en-US"/>
        </w:rPr>
        <w:t>http</w:t>
      </w:r>
      <w:r w:rsidR="00DF006B" w:rsidRPr="00DF006B">
        <w:t xml:space="preserve"> </w:t>
      </w:r>
      <w:r w:rsidR="00DF006B" w:rsidRPr="00DF006B">
        <w:rPr>
          <w:rFonts w:ascii="Times New Roman" w:hAnsi="Times New Roman"/>
          <w:sz w:val="24"/>
          <w:szCs w:val="24"/>
        </w:rPr>
        <w:t>https://sbukan.ru/</w:t>
      </w:r>
    </w:p>
    <w:p w:rsidR="000D5969" w:rsidRDefault="000D5969" w:rsidP="000D59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1A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электронной площадке </w:t>
      </w:r>
      <w:hyperlink r:id="rId17" w:history="1">
        <w:r w:rsidR="007061A8" w:rsidRPr="00EC10C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  победитель торгов будет считаться уклонившимся от подписания договора купли-продажи. В этом  случае задаток ему не возвращается.</w:t>
      </w:r>
    </w:p>
    <w:p w:rsidR="00EA3796" w:rsidRPr="00B422D7" w:rsidRDefault="00373925" w:rsidP="00B422D7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Размер и порядок выплаты вознаграждения юридическому лицу, которое осуществляет функции продавца муниципальн</w:t>
      </w:r>
      <w:r w:rsidR="00B422D7">
        <w:rPr>
          <w:rFonts w:ascii="Times New Roman" w:eastAsia="Times New Roman" w:hAnsi="Times New Roman"/>
          <w:sz w:val="24"/>
          <w:szCs w:val="24"/>
          <w:lang w:eastAsia="ru-RU"/>
        </w:rPr>
        <w:t>ого имущества не предусмотрено.</w:t>
      </w:r>
    </w:p>
    <w:p w:rsidR="00C63882" w:rsidRDefault="00C63882" w:rsidP="0039715A">
      <w:pPr>
        <w:spacing w:after="0" w:line="240" w:lineRule="auto"/>
        <w:ind w:right="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3882" w:rsidRDefault="00C63882" w:rsidP="0039715A">
      <w:pPr>
        <w:spacing w:after="0" w:line="240" w:lineRule="auto"/>
        <w:ind w:right="84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3882" w:rsidSect="00EA379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/>
      </w:rPr>
    </w:lvl>
  </w:abstractNum>
  <w:abstractNum w:abstractNumId="1">
    <w:nsid w:val="361800E0"/>
    <w:multiLevelType w:val="hybridMultilevel"/>
    <w:tmpl w:val="163E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D1176"/>
    <w:multiLevelType w:val="hybridMultilevel"/>
    <w:tmpl w:val="CCAC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F26C4"/>
    <w:rsid w:val="0001699B"/>
    <w:rsid w:val="00025464"/>
    <w:rsid w:val="00070573"/>
    <w:rsid w:val="00093746"/>
    <w:rsid w:val="000D5969"/>
    <w:rsid w:val="000D6005"/>
    <w:rsid w:val="0014275A"/>
    <w:rsid w:val="00190FDE"/>
    <w:rsid w:val="001E203A"/>
    <w:rsid w:val="001E749C"/>
    <w:rsid w:val="0023290C"/>
    <w:rsid w:val="002751C3"/>
    <w:rsid w:val="00295BC3"/>
    <w:rsid w:val="002C5D53"/>
    <w:rsid w:val="002C5DE3"/>
    <w:rsid w:val="002D49D3"/>
    <w:rsid w:val="003145B2"/>
    <w:rsid w:val="00365AD5"/>
    <w:rsid w:val="00367F02"/>
    <w:rsid w:val="003735BC"/>
    <w:rsid w:val="00373925"/>
    <w:rsid w:val="00377DAC"/>
    <w:rsid w:val="0038090F"/>
    <w:rsid w:val="003844EE"/>
    <w:rsid w:val="00393E9C"/>
    <w:rsid w:val="0039715A"/>
    <w:rsid w:val="003A2EF2"/>
    <w:rsid w:val="003B09D6"/>
    <w:rsid w:val="003D5675"/>
    <w:rsid w:val="00403FE6"/>
    <w:rsid w:val="0042564F"/>
    <w:rsid w:val="00463BFD"/>
    <w:rsid w:val="00484CDD"/>
    <w:rsid w:val="004D3051"/>
    <w:rsid w:val="004F3145"/>
    <w:rsid w:val="0058333C"/>
    <w:rsid w:val="0059587B"/>
    <w:rsid w:val="005B35BB"/>
    <w:rsid w:val="005C2300"/>
    <w:rsid w:val="005C662C"/>
    <w:rsid w:val="005F5DA9"/>
    <w:rsid w:val="005F7C45"/>
    <w:rsid w:val="006B4A11"/>
    <w:rsid w:val="007056A7"/>
    <w:rsid w:val="007061A8"/>
    <w:rsid w:val="00756157"/>
    <w:rsid w:val="007F69D8"/>
    <w:rsid w:val="00806A56"/>
    <w:rsid w:val="00820A0B"/>
    <w:rsid w:val="00821EAD"/>
    <w:rsid w:val="00841AE5"/>
    <w:rsid w:val="008833B0"/>
    <w:rsid w:val="008C3567"/>
    <w:rsid w:val="008D1085"/>
    <w:rsid w:val="008E1E8A"/>
    <w:rsid w:val="008F4519"/>
    <w:rsid w:val="00910DF4"/>
    <w:rsid w:val="0091258D"/>
    <w:rsid w:val="009454A3"/>
    <w:rsid w:val="009637DB"/>
    <w:rsid w:val="00981BC6"/>
    <w:rsid w:val="009870BE"/>
    <w:rsid w:val="009B1B68"/>
    <w:rsid w:val="009B6182"/>
    <w:rsid w:val="009C59A1"/>
    <w:rsid w:val="009D6A7E"/>
    <w:rsid w:val="009F5ECC"/>
    <w:rsid w:val="009F684E"/>
    <w:rsid w:val="00A15095"/>
    <w:rsid w:val="00A86434"/>
    <w:rsid w:val="00B41081"/>
    <w:rsid w:val="00B422D7"/>
    <w:rsid w:val="00B6593F"/>
    <w:rsid w:val="00B96AD7"/>
    <w:rsid w:val="00BB63DE"/>
    <w:rsid w:val="00BC7A51"/>
    <w:rsid w:val="00BD3FC0"/>
    <w:rsid w:val="00BE1B44"/>
    <w:rsid w:val="00C52211"/>
    <w:rsid w:val="00C63882"/>
    <w:rsid w:val="00CF0ABB"/>
    <w:rsid w:val="00D309E6"/>
    <w:rsid w:val="00D47269"/>
    <w:rsid w:val="00D539F1"/>
    <w:rsid w:val="00D54252"/>
    <w:rsid w:val="00D75490"/>
    <w:rsid w:val="00DC5ACF"/>
    <w:rsid w:val="00DF006B"/>
    <w:rsid w:val="00E1661E"/>
    <w:rsid w:val="00E664A6"/>
    <w:rsid w:val="00EA3796"/>
    <w:rsid w:val="00EB1C6A"/>
    <w:rsid w:val="00EF26C4"/>
    <w:rsid w:val="00F20A94"/>
    <w:rsid w:val="00FA5CF7"/>
    <w:rsid w:val="00FE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9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79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684E"/>
    <w:pPr>
      <w:ind w:left="720"/>
      <w:contextualSpacing/>
    </w:pPr>
  </w:style>
  <w:style w:type="paragraph" w:customStyle="1" w:styleId="Standard">
    <w:name w:val="Standard"/>
    <w:rsid w:val="000169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7">
    <w:name w:val="No Spacing"/>
    <w:uiPriority w:val="1"/>
    <w:qFormat/>
    <w:rsid w:val="000254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9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79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684E"/>
    <w:pPr>
      <w:ind w:left="720"/>
      <w:contextualSpacing/>
    </w:pPr>
  </w:style>
  <w:style w:type="paragraph" w:customStyle="1" w:styleId="Standard">
    <w:name w:val="Standard"/>
    <w:rsid w:val="000169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7">
    <w:name w:val="No Spacing"/>
    <w:uiPriority w:val="1"/>
    <w:qFormat/>
    <w:rsid w:val="000254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bukan.ru/" TargetMode="External"/><Relationship Id="rId12" Type="http://schemas.openxmlformats.org/officeDocument/2006/relationships/hyperlink" Target="https://sbukan.ru/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sp.bukan@yandex.ru/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/AP/Notice/653/Requisit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tp.sberbank-ast.ru/AP/Notice/652/Instructions" TargetMode="External"/><Relationship Id="rId14" Type="http://schemas.openxmlformats.org/officeDocument/2006/relationships/hyperlink" Target="https://sbuk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66F9A-6D73-4161-9D40-7F80744B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9</Pages>
  <Words>4143</Words>
  <Characters>23618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Чубакова</dc:creator>
  <cp:lastModifiedBy>Bukan5</cp:lastModifiedBy>
  <cp:revision>4</cp:revision>
  <cp:lastPrinted>2023-07-18T10:38:00Z</cp:lastPrinted>
  <dcterms:created xsi:type="dcterms:W3CDTF">2025-05-19T11:51:00Z</dcterms:created>
  <dcterms:modified xsi:type="dcterms:W3CDTF">2025-07-02T06:04:00Z</dcterms:modified>
</cp:coreProperties>
</file>