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AF" w:rsidRPr="001E57AF" w:rsidRDefault="001E57AF" w:rsidP="001E5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7AF">
        <w:rPr>
          <w:rFonts w:ascii="Times New Roman" w:hAnsi="Times New Roman" w:cs="Times New Roman"/>
          <w:b/>
          <w:bCs/>
          <w:sz w:val="32"/>
          <w:szCs w:val="32"/>
        </w:rPr>
        <w:t>Калужская область Людиновский район</w:t>
      </w:r>
    </w:p>
    <w:p w:rsidR="001E57AF" w:rsidRPr="001E57AF" w:rsidRDefault="001E57AF" w:rsidP="001E5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7AF">
        <w:rPr>
          <w:rFonts w:ascii="Times New Roman" w:hAnsi="Times New Roman" w:cs="Times New Roman"/>
          <w:b/>
          <w:bCs/>
          <w:sz w:val="32"/>
          <w:szCs w:val="32"/>
        </w:rPr>
        <w:t>СЕЛЬСКАЯ ДУМА</w:t>
      </w:r>
    </w:p>
    <w:p w:rsidR="001E57AF" w:rsidRPr="001E57AF" w:rsidRDefault="001E57AF" w:rsidP="001E5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7A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«Деревня Игнатовка»</w:t>
      </w:r>
    </w:p>
    <w:p w:rsidR="001E57AF" w:rsidRPr="001E57AF" w:rsidRDefault="001E57AF" w:rsidP="001E5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57AF" w:rsidRPr="001E57AF" w:rsidRDefault="001E57AF" w:rsidP="001E5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Default="001206BC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8649C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 w:rsidR="001E57AF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E57A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D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649C">
        <w:rPr>
          <w:rFonts w:ascii="Times New Roman" w:hAnsi="Times New Roman" w:cs="Times New Roman"/>
          <w:sz w:val="24"/>
          <w:szCs w:val="24"/>
        </w:rPr>
        <w:t xml:space="preserve">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2F6E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D49">
        <w:rPr>
          <w:rFonts w:ascii="Times New Roman" w:hAnsi="Times New Roman" w:cs="Times New Roman"/>
          <w:sz w:val="24"/>
          <w:szCs w:val="24"/>
        </w:rPr>
        <w:t xml:space="preserve">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7A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8649C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2F6E04" w:rsidRP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6340"/>
      </w:tblGrid>
      <w:tr w:rsidR="00417905" w:rsidRPr="002F6E04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05" w:rsidRPr="002F6E04" w:rsidRDefault="001206BC" w:rsidP="0086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1E57A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создании</w:t>
            </w: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 по соблюдению требований к служебному поведению </w:t>
            </w:r>
            <w:r w:rsidR="001E57AF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администрации</w:t>
            </w: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урегулированию конфликта интересов</w:t>
            </w:r>
            <w:r w:rsidR="00867A9C" w:rsidRPr="002F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EF169C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с </w:t>
      </w:r>
      <w:r w:rsidRPr="002F6E04">
        <w:rPr>
          <w:rFonts w:ascii="Times New Roman" w:hAnsi="Times New Roman" w:cs="Times New Roman"/>
          <w:sz w:val="24"/>
          <w:szCs w:val="24"/>
        </w:rPr>
        <w:t>Федеральн</w:t>
      </w:r>
      <w:r w:rsidR="00DA5D28" w:rsidRPr="002F6E04">
        <w:rPr>
          <w:rFonts w:ascii="Times New Roman" w:hAnsi="Times New Roman" w:cs="Times New Roman"/>
          <w:sz w:val="24"/>
          <w:szCs w:val="24"/>
        </w:rPr>
        <w:t>ым</w:t>
      </w:r>
      <w:r w:rsidRPr="002F6E0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A5D28" w:rsidRPr="002F6E04">
        <w:rPr>
          <w:rFonts w:ascii="Times New Roman" w:hAnsi="Times New Roman" w:cs="Times New Roman"/>
          <w:sz w:val="24"/>
          <w:szCs w:val="24"/>
        </w:rPr>
        <w:t>ом от 25.12.2008 № 273-ФЗ «</w:t>
      </w:r>
      <w:bookmarkStart w:id="0" w:name="_GoBack"/>
      <w:bookmarkEnd w:id="0"/>
      <w:r w:rsidR="001659D3" w:rsidRPr="002F6E04">
        <w:rPr>
          <w:rFonts w:ascii="Times New Roman" w:hAnsi="Times New Roman" w:cs="Times New Roman"/>
          <w:sz w:val="24"/>
          <w:szCs w:val="24"/>
        </w:rPr>
        <w:t>О противодействии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коррупции», Указом Президента Российской Федерации от 01.07.2010 № 7 «О комиссиях по соблюдению требований к служебному поведению федеральных государственных служащих и урегулированию конфликта интересов» и ст. 4.2 закона Калужской области от 03.12.2007 № 382-ОЗ О муниципальной службе в Калужской области», </w:t>
      </w:r>
      <w:r w:rsidR="001E57AF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1E57AF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 А</w:t>
      </w:r>
      <w:r w:rsidR="00417905" w:rsidRPr="002F6E04">
        <w:rPr>
          <w:rFonts w:ascii="Times New Roman" w:hAnsi="Times New Roman" w:cs="Times New Roman"/>
          <w:sz w:val="24"/>
          <w:szCs w:val="24"/>
        </w:rPr>
        <w:t>: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2F" w:rsidRDefault="00B00C87" w:rsidP="00DA5D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1E57AF">
        <w:rPr>
          <w:rFonts w:ascii="Times New Roman" w:hAnsi="Times New Roman" w:cs="Times New Roman"/>
          <w:sz w:val="24"/>
          <w:szCs w:val="24"/>
        </w:rPr>
        <w:t>Создать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E57AF">
        <w:rPr>
          <w:rFonts w:ascii="Times New Roman" w:hAnsi="Times New Roman" w:cs="Times New Roman"/>
          <w:sz w:val="24"/>
          <w:szCs w:val="24"/>
        </w:rPr>
        <w:t>ю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по соблюдению требований к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служебному поведению </w:t>
      </w:r>
      <w:r w:rsidR="001E57AF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 w:rsidR="001E57AF">
        <w:rPr>
          <w:rFonts w:ascii="Times New Roman" w:hAnsi="Times New Roman" w:cs="Times New Roman"/>
          <w:sz w:val="24"/>
          <w:szCs w:val="24"/>
        </w:rPr>
        <w:t xml:space="preserve"> под моим председательством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</w:t>
      </w:r>
      <w:r w:rsidR="001E57AF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1E57AF" w:rsidRDefault="001E57AF" w:rsidP="00DA5D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Заместитель председателя комиссии: Николаева Галина Владимировна – депутат Сельской Думы сельского поселения «Деревня Игнатовка».</w:t>
      </w: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Секретарь комиссии: Солянкина Валентина Ивановна – ведущий эксперт администрации сельского поселения «Деревня Игнатовка» (по согласованию).</w:t>
      </w: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Члены комиссии:</w:t>
      </w:r>
    </w:p>
    <w:p w:rsidR="001E57AF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 – начальник отдела юридического сопровождения муниципального района «Город Людиново и Людиновский район» (по согласованию);</w:t>
      </w:r>
    </w:p>
    <w:p w:rsidR="001E57AF" w:rsidRPr="00194E11" w:rsidRDefault="001E57AF" w:rsidP="001E5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649C">
        <w:rPr>
          <w:rFonts w:ascii="Times New Roman" w:hAnsi="Times New Roman" w:cs="Times New Roman"/>
          <w:sz w:val="24"/>
          <w:szCs w:val="24"/>
        </w:rPr>
        <w:t>Школьная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депутат Сельской Думы сельского поселения «Деревня Игнатовка».</w:t>
      </w:r>
    </w:p>
    <w:p w:rsidR="001E57AF" w:rsidRPr="002F6E04" w:rsidRDefault="001E57AF" w:rsidP="00DA5D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2</w:t>
      </w:r>
      <w:r w:rsidR="00B00C87" w:rsidRPr="002F6E04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E57AF">
        <w:rPr>
          <w:rFonts w:ascii="Times New Roman" w:hAnsi="Times New Roman" w:cs="Times New Roman"/>
          <w:sz w:val="24"/>
          <w:szCs w:val="24"/>
        </w:rPr>
        <w:t>решение</w:t>
      </w:r>
      <w:r w:rsidR="00B00C87" w:rsidRPr="002F6E04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E592C" w:rsidRPr="002F6E04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2F6E04" w:rsidRDefault="001E57AF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="00417905" w:rsidRPr="002F6E04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DB0" w:rsidRPr="002F6E04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B7D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E57AF">
        <w:rPr>
          <w:rFonts w:ascii="Times New Roman" w:hAnsi="Times New Roman" w:cs="Times New Roman"/>
          <w:b/>
          <w:sz w:val="24"/>
          <w:szCs w:val="24"/>
        </w:rPr>
        <w:t>Г.С. Сафронов</w:t>
      </w: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307DA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05"/>
    <w:rsid w:val="00024F8A"/>
    <w:rsid w:val="0008649C"/>
    <w:rsid w:val="001206BC"/>
    <w:rsid w:val="00126652"/>
    <w:rsid w:val="001659D3"/>
    <w:rsid w:val="001842C8"/>
    <w:rsid w:val="00194E11"/>
    <w:rsid w:val="001D6ADA"/>
    <w:rsid w:val="001E57AF"/>
    <w:rsid w:val="00225761"/>
    <w:rsid w:val="002A3701"/>
    <w:rsid w:val="002F6E04"/>
    <w:rsid w:val="00417905"/>
    <w:rsid w:val="0067047C"/>
    <w:rsid w:val="00867A9C"/>
    <w:rsid w:val="00877728"/>
    <w:rsid w:val="008D5B94"/>
    <w:rsid w:val="009113A5"/>
    <w:rsid w:val="0096532F"/>
    <w:rsid w:val="00A772E8"/>
    <w:rsid w:val="00AB5582"/>
    <w:rsid w:val="00AB5E79"/>
    <w:rsid w:val="00B00C87"/>
    <w:rsid w:val="00B8764A"/>
    <w:rsid w:val="00C307DA"/>
    <w:rsid w:val="00C41C9A"/>
    <w:rsid w:val="00D11DB0"/>
    <w:rsid w:val="00D7121B"/>
    <w:rsid w:val="00DA5D28"/>
    <w:rsid w:val="00EE592C"/>
    <w:rsid w:val="00EF169C"/>
    <w:rsid w:val="00FB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17</cp:revision>
  <cp:lastPrinted>2025-01-16T12:16:00Z</cp:lastPrinted>
  <dcterms:created xsi:type="dcterms:W3CDTF">2014-07-07T11:55:00Z</dcterms:created>
  <dcterms:modified xsi:type="dcterms:W3CDTF">2025-04-29T11:34:00Z</dcterms:modified>
</cp:coreProperties>
</file>