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0" w:rsidRDefault="00AD4290" w:rsidP="00AD4290">
      <w:pPr>
        <w:pStyle w:val="a4"/>
        <w:spacing w:before="0" w:after="150"/>
        <w:ind w:firstLine="0"/>
        <w:jc w:val="center"/>
        <w:rPr>
          <w:rFonts w:ascii="Кщьфт" w:hAnsi="Кщьфт"/>
          <w:b/>
          <w:bCs/>
          <w:sz w:val="32"/>
          <w:szCs w:val="32"/>
        </w:rPr>
      </w:pPr>
      <w:r>
        <w:rPr>
          <w:rFonts w:ascii="Кщьфт" w:hAnsi="Кщьфт"/>
          <w:b/>
          <w:bCs/>
          <w:sz w:val="32"/>
          <w:szCs w:val="32"/>
        </w:rPr>
        <w:t>СЕЛЬСКАЯ  ДУМА  СЕЛЬСКОГО ПОСЕЛЕНИЯ</w:t>
      </w:r>
    </w:p>
    <w:p w:rsidR="00AD4290" w:rsidRDefault="00AD4290" w:rsidP="00AD4290">
      <w:pPr>
        <w:pStyle w:val="a4"/>
        <w:spacing w:before="0" w:after="150"/>
        <w:ind w:firstLine="0"/>
        <w:jc w:val="center"/>
        <w:rPr>
          <w:rFonts w:ascii="Кщьфт" w:hAnsi="Кщьфт"/>
          <w:b/>
          <w:bCs/>
          <w:sz w:val="32"/>
          <w:szCs w:val="32"/>
        </w:rPr>
      </w:pPr>
      <w:r>
        <w:rPr>
          <w:rFonts w:ascii="Кщьфт" w:hAnsi="Кщьфт"/>
          <w:b/>
          <w:bCs/>
          <w:sz w:val="32"/>
          <w:szCs w:val="32"/>
        </w:rPr>
        <w:t>«Село Букань»</w:t>
      </w:r>
    </w:p>
    <w:p w:rsidR="00AD4290" w:rsidRDefault="00AD4290" w:rsidP="00AD4290">
      <w:pPr>
        <w:jc w:val="center"/>
        <w:rPr>
          <w:rFonts w:ascii="Кщьфт" w:hAnsi="Кщьфт"/>
          <w:sz w:val="32"/>
          <w:szCs w:val="32"/>
        </w:rPr>
      </w:pPr>
      <w:proofErr w:type="spellStart"/>
      <w:r>
        <w:rPr>
          <w:rFonts w:ascii="Кщьфт" w:hAnsi="Кщьфт"/>
          <w:b/>
          <w:bCs/>
          <w:sz w:val="32"/>
          <w:szCs w:val="32"/>
        </w:rPr>
        <w:t>Людиновского</w:t>
      </w:r>
      <w:proofErr w:type="spellEnd"/>
      <w:r>
        <w:rPr>
          <w:rFonts w:ascii="Кщьфт" w:hAnsi="Кщьфт"/>
          <w:b/>
          <w:bCs/>
          <w:sz w:val="32"/>
          <w:szCs w:val="32"/>
        </w:rPr>
        <w:t xml:space="preserve"> района Калужской области</w:t>
      </w:r>
    </w:p>
    <w:p w:rsidR="00AD4290" w:rsidRDefault="00AD4290" w:rsidP="00AD4290">
      <w:pPr>
        <w:pStyle w:val="a4"/>
        <w:spacing w:before="0" w:after="150"/>
        <w:ind w:firstLine="0"/>
        <w:jc w:val="center"/>
        <w:rPr>
          <w:rFonts w:ascii="Кщьфт" w:hAnsi="Кщьфт"/>
          <w:sz w:val="32"/>
          <w:szCs w:val="32"/>
        </w:rPr>
      </w:pPr>
      <w:r>
        <w:rPr>
          <w:rFonts w:ascii="Кщьфт" w:hAnsi="Кщьфт"/>
          <w:b/>
          <w:bCs/>
          <w:sz w:val="32"/>
          <w:szCs w:val="32"/>
        </w:rPr>
        <w:t>РЕШЕНИЕ</w:t>
      </w:r>
    </w:p>
    <w:p w:rsidR="00AD4290" w:rsidRDefault="00AD4290" w:rsidP="00AD4290">
      <w:pPr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от       05     ноября  2024  </w:t>
      </w:r>
      <w:r>
        <w:rPr>
          <w:rFonts w:ascii="Кщьфт" w:hAnsi="Кщьфт"/>
          <w:sz w:val="24"/>
          <w:szCs w:val="24"/>
        </w:rPr>
        <w:tab/>
      </w:r>
      <w:r>
        <w:rPr>
          <w:rFonts w:ascii="Кщьфт" w:hAnsi="Кщьфт"/>
          <w:sz w:val="24"/>
          <w:szCs w:val="24"/>
        </w:rPr>
        <w:tab/>
      </w:r>
      <w:r>
        <w:rPr>
          <w:rFonts w:ascii="Кщьфт" w:hAnsi="Кщьфт"/>
          <w:sz w:val="24"/>
          <w:szCs w:val="24"/>
        </w:rPr>
        <w:tab/>
        <w:t xml:space="preserve">                                                      №  24</w:t>
      </w:r>
    </w:p>
    <w:p w:rsidR="00AD4290" w:rsidRPr="00A84E7B" w:rsidRDefault="00AD4290" w:rsidP="00AD4290">
      <w:pPr>
        <w:jc w:val="center"/>
        <w:rPr>
          <w:rFonts w:cs="Arial"/>
          <w:b/>
          <w:bCs/>
          <w:kern w:val="28"/>
          <w:sz w:val="28"/>
          <w:szCs w:val="28"/>
        </w:rPr>
      </w:pPr>
      <w:r w:rsidRPr="00A84E7B">
        <w:rPr>
          <w:rFonts w:cs="Arial"/>
          <w:b/>
          <w:bCs/>
          <w:kern w:val="28"/>
          <w:sz w:val="28"/>
          <w:szCs w:val="28"/>
        </w:rPr>
        <w:t xml:space="preserve">О внесении изменений и дополнений в </w:t>
      </w:r>
      <w:hyperlink r:id="rId4" w:tgtFrame="ChangingDocument" w:history="1">
        <w:r w:rsidRPr="00A84E7B">
          <w:rPr>
            <w:rStyle w:val="a3"/>
            <w:rFonts w:cs="Arial"/>
            <w:b/>
            <w:bCs/>
            <w:kern w:val="28"/>
            <w:sz w:val="28"/>
            <w:szCs w:val="28"/>
          </w:rPr>
          <w:t>решение</w:t>
        </w:r>
      </w:hyperlink>
      <w:r w:rsidRPr="00A84E7B">
        <w:rPr>
          <w:rFonts w:cs="Arial"/>
          <w:b/>
          <w:bCs/>
          <w:kern w:val="28"/>
          <w:sz w:val="28"/>
          <w:szCs w:val="28"/>
        </w:rPr>
        <w:t xml:space="preserve"> «Об оплате труда лиц, замещающих муниципальные должности муниципальной службы  в муниципальном образовании сельского «Село Букань»</w:t>
      </w:r>
    </w:p>
    <w:p w:rsidR="00AD4290" w:rsidRDefault="00AD4290" w:rsidP="00AD4290">
      <w:pPr>
        <w:spacing w:line="240" w:lineRule="auto"/>
        <w:ind w:firstLine="708"/>
        <w:jc w:val="both"/>
        <w:rPr>
          <w:rFonts w:ascii="Кщьфт" w:hAnsi="Кщьфт"/>
          <w:sz w:val="24"/>
          <w:szCs w:val="24"/>
        </w:rPr>
      </w:pPr>
      <w:proofErr w:type="gramStart"/>
      <w:r>
        <w:rPr>
          <w:rFonts w:ascii="Кщьфт" w:hAnsi="Кщьфт"/>
          <w:sz w:val="24"/>
          <w:szCs w:val="24"/>
        </w:rPr>
        <w:t xml:space="preserve">В соответствии со ст. 7, 43 Федерального закона от 06.10.2003 № </w:t>
      </w:r>
      <w:hyperlink r:id="rId5" w:tooltip="№ 131-ФЗ" w:history="1">
        <w:r>
          <w:rPr>
            <w:rStyle w:val="a3"/>
            <w:rFonts w:ascii="Кщьфт" w:hAnsi="Кщьфт"/>
            <w:color w:val="auto"/>
            <w:sz w:val="24"/>
            <w:szCs w:val="24"/>
          </w:rPr>
          <w:t>131-ФЗ</w:t>
        </w:r>
      </w:hyperlink>
      <w:r>
        <w:rPr>
          <w:rFonts w:ascii="Кщьфт" w:hAnsi="Кщьфт"/>
          <w:sz w:val="24"/>
          <w:szCs w:val="24"/>
        </w:rPr>
        <w:t xml:space="preserve"> «</w:t>
      </w:r>
      <w:hyperlink r:id="rId6" w:tooltip="Об общих принципах организации местного самоуправления в Российской" w:history="1">
        <w:r>
          <w:rPr>
            <w:rStyle w:val="a3"/>
            <w:rFonts w:ascii="Кщьфт" w:hAnsi="Кщьфт"/>
            <w:color w:val="auto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>
        <w:rPr>
          <w:rFonts w:ascii="Кщьфт" w:hAnsi="Кщьфт"/>
          <w:sz w:val="24"/>
          <w:szCs w:val="24"/>
        </w:rPr>
        <w:t xml:space="preserve"> Федерации», со ст. 22 Федерального закона </w:t>
      </w:r>
      <w:hyperlink r:id="rId7" w:tooltip="25-ФЗ от 02.03.2007" w:history="1">
        <w:r>
          <w:rPr>
            <w:rStyle w:val="a3"/>
            <w:rFonts w:ascii="Кщьфт" w:hAnsi="Кщьфт"/>
            <w:color w:val="auto"/>
            <w:sz w:val="24"/>
            <w:szCs w:val="24"/>
          </w:rPr>
          <w:t>от 02.03.2007 № 25-ФЗ</w:t>
        </w:r>
      </w:hyperlink>
      <w:r>
        <w:rPr>
          <w:rFonts w:ascii="Кщьфт" w:hAnsi="Кщьфт"/>
          <w:sz w:val="24"/>
          <w:szCs w:val="24"/>
        </w:rPr>
        <w:t xml:space="preserve"> «О муниципальной службе в Российской Федерации», Законом Калужской области от 27.12.2006 № </w:t>
      </w:r>
      <w:hyperlink r:id="rId8" w:tooltip="от 27.12.2006 № 276-ОЗ " w:history="1">
        <w:r>
          <w:rPr>
            <w:rStyle w:val="a3"/>
            <w:rFonts w:ascii="Кщьфт" w:hAnsi="Кщьфт"/>
            <w:sz w:val="24"/>
            <w:szCs w:val="24"/>
          </w:rPr>
          <w:t>276-ОЗ</w:t>
        </w:r>
      </w:hyperlink>
      <w:r>
        <w:rPr>
          <w:rFonts w:ascii="Кщьфт" w:hAnsi="Кщьфт"/>
          <w:sz w:val="24"/>
          <w:szCs w:val="24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>
        <w:rPr>
          <w:rFonts w:ascii="Кщьфт" w:hAnsi="Кщьфт"/>
          <w:sz w:val="24"/>
          <w:szCs w:val="24"/>
        </w:rPr>
        <w:t xml:space="preserve"> </w:t>
      </w:r>
      <w:proofErr w:type="gramStart"/>
      <w:r>
        <w:rPr>
          <w:rFonts w:ascii="Кщьфт" w:hAnsi="Кщьфт"/>
          <w:sz w:val="24"/>
          <w:szCs w:val="24"/>
        </w:rPr>
        <w:t>Калужской области»,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округов»,  постановлением Правительства Калужской области от 11 июля 2024 года № 413 «О внесении изменений в некоторые</w:t>
      </w:r>
      <w:proofErr w:type="gramEnd"/>
      <w:r>
        <w:rPr>
          <w:rFonts w:ascii="Кщьфт" w:hAnsi="Кщьфт"/>
          <w:sz w:val="24"/>
          <w:szCs w:val="24"/>
        </w:rPr>
        <w:t xml:space="preserve"> постановления Правительства Калужской области»,</w:t>
      </w:r>
      <w:hyperlink r:id="rId9" w:tgtFrame="Logical" w:history="1">
        <w:r>
          <w:rPr>
            <w:rStyle w:val="a3"/>
            <w:rFonts w:ascii="Кщьфт" w:hAnsi="Кщьфт"/>
            <w:sz w:val="24"/>
            <w:szCs w:val="24"/>
          </w:rPr>
          <w:t>Уставом</w:t>
        </w:r>
      </w:hyperlink>
      <w:r>
        <w:rPr>
          <w:rFonts w:ascii="Кщьфт" w:hAnsi="Кщьфт"/>
          <w:sz w:val="24"/>
          <w:szCs w:val="24"/>
        </w:rPr>
        <w:t xml:space="preserve"> сельского поселения «Село Букань», </w:t>
      </w:r>
    </w:p>
    <w:p w:rsidR="00AD4290" w:rsidRDefault="00AD4290" w:rsidP="00AD4290">
      <w:pPr>
        <w:spacing w:line="240" w:lineRule="auto"/>
        <w:ind w:firstLine="708"/>
        <w:jc w:val="both"/>
        <w:rPr>
          <w:rFonts w:ascii="Кщьфт" w:hAnsi="Кщьфт"/>
          <w:b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Сельская Дума сельского поселения « Село Букань» </w:t>
      </w:r>
      <w:r>
        <w:rPr>
          <w:rFonts w:ascii="Кщьфт" w:hAnsi="Кщьфт"/>
          <w:b/>
          <w:sz w:val="24"/>
          <w:szCs w:val="24"/>
        </w:rPr>
        <w:t>РЕШИЛА:</w:t>
      </w:r>
    </w:p>
    <w:p w:rsidR="00AD4290" w:rsidRDefault="00AD4290" w:rsidP="00AD4290">
      <w:pPr>
        <w:tabs>
          <w:tab w:val="left" w:pos="527"/>
        </w:tabs>
        <w:spacing w:line="240" w:lineRule="auto"/>
        <w:ind w:firstLine="708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1. Внести в решение Сельской Думы сельского поселения «Село Букань» от 21.03.2023 № 12/1 «Об оплате труда лиц, замещающих муниципальные</w:t>
      </w:r>
      <w:r w:rsidR="008C2D04">
        <w:rPr>
          <w:rFonts w:ascii="Кщьфт" w:hAnsi="Кщьфт"/>
          <w:sz w:val="24"/>
          <w:szCs w:val="24"/>
        </w:rPr>
        <w:t xml:space="preserve"> должности муниципальной службы в муниципальном образовании</w:t>
      </w:r>
      <w:r>
        <w:rPr>
          <w:rFonts w:ascii="Кщьфт" w:hAnsi="Кщьфт"/>
          <w:sz w:val="24"/>
          <w:szCs w:val="24"/>
        </w:rPr>
        <w:t xml:space="preserve"> сельского поселения «Село Букань» следующие изменения:</w:t>
      </w:r>
    </w:p>
    <w:p w:rsidR="00AD4290" w:rsidRDefault="00AD4290" w:rsidP="00AD4290">
      <w:pPr>
        <w:tabs>
          <w:tab w:val="left" w:pos="527"/>
        </w:tabs>
        <w:spacing w:line="240" w:lineRule="auto"/>
        <w:ind w:firstLine="708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1.1.  В  первом абзаце пункта 8 решения цифры «39» </w:t>
      </w:r>
      <w:proofErr w:type="gramStart"/>
      <w:r>
        <w:rPr>
          <w:rFonts w:ascii="Кщьфт" w:hAnsi="Кщьфт"/>
          <w:sz w:val="24"/>
          <w:szCs w:val="24"/>
        </w:rPr>
        <w:t>заменить на цифры</w:t>
      </w:r>
      <w:proofErr w:type="gramEnd"/>
      <w:r>
        <w:rPr>
          <w:rFonts w:ascii="Кщьфт" w:hAnsi="Кщьфт"/>
          <w:sz w:val="24"/>
          <w:szCs w:val="24"/>
        </w:rPr>
        <w:t xml:space="preserve"> «47».</w:t>
      </w:r>
    </w:p>
    <w:p w:rsidR="00AD4290" w:rsidRDefault="00AD4290" w:rsidP="00AD4290">
      <w:pPr>
        <w:tabs>
          <w:tab w:val="left" w:pos="527"/>
        </w:tabs>
        <w:spacing w:line="240" w:lineRule="auto"/>
        <w:ind w:firstLine="708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2. </w:t>
      </w:r>
      <w:proofErr w:type="gramStart"/>
      <w:r>
        <w:rPr>
          <w:rFonts w:ascii="Кщьфт" w:hAnsi="Кщьфт"/>
          <w:sz w:val="24"/>
          <w:szCs w:val="24"/>
        </w:rPr>
        <w:t>Контроль за</w:t>
      </w:r>
      <w:proofErr w:type="gramEnd"/>
      <w:r>
        <w:rPr>
          <w:rFonts w:ascii="Кщьфт" w:hAnsi="Кщьфт"/>
          <w:sz w:val="24"/>
          <w:szCs w:val="24"/>
        </w:rPr>
        <w:t xml:space="preserve"> исполнением настоящего решения оставляю за собой.</w:t>
      </w:r>
    </w:p>
    <w:p w:rsidR="00AD4290" w:rsidRDefault="00AD4290" w:rsidP="00AD4290">
      <w:pPr>
        <w:tabs>
          <w:tab w:val="left" w:pos="527"/>
        </w:tabs>
        <w:spacing w:line="240" w:lineRule="auto"/>
        <w:ind w:firstLine="708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3. Настоящее решение вступает в силу с момента официального опубликования (обнародования)</w:t>
      </w:r>
      <w:proofErr w:type="gramStart"/>
      <w:r>
        <w:rPr>
          <w:rFonts w:ascii="Кщьфт" w:hAnsi="Кщьфт"/>
          <w:sz w:val="24"/>
          <w:szCs w:val="24"/>
        </w:rPr>
        <w:t xml:space="preserve"> .</w:t>
      </w:r>
      <w:proofErr w:type="gramEnd"/>
    </w:p>
    <w:p w:rsidR="00AD4290" w:rsidRDefault="00AD4290" w:rsidP="00AD4290">
      <w:pPr>
        <w:tabs>
          <w:tab w:val="left" w:pos="527"/>
        </w:tabs>
        <w:spacing w:line="240" w:lineRule="auto"/>
        <w:ind w:firstLine="708"/>
        <w:jc w:val="both"/>
        <w:rPr>
          <w:rFonts w:ascii="Кщьфт" w:hAnsi="Кщьфт"/>
          <w:sz w:val="24"/>
          <w:szCs w:val="24"/>
        </w:rPr>
      </w:pPr>
    </w:p>
    <w:p w:rsidR="00AD4290" w:rsidRDefault="00AD4290" w:rsidP="00AD4290">
      <w:pPr>
        <w:tabs>
          <w:tab w:val="left" w:pos="527"/>
        </w:tabs>
        <w:spacing w:line="240" w:lineRule="auto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Глава сельского поселения </w:t>
      </w:r>
      <w:r>
        <w:rPr>
          <w:rFonts w:ascii="Кщьфт" w:hAnsi="Кщьфт"/>
          <w:sz w:val="24"/>
          <w:szCs w:val="24"/>
        </w:rPr>
        <w:tab/>
      </w:r>
      <w:r>
        <w:rPr>
          <w:rFonts w:ascii="Кщьфт" w:hAnsi="Кщьфт"/>
          <w:sz w:val="24"/>
          <w:szCs w:val="24"/>
        </w:rPr>
        <w:tab/>
      </w:r>
      <w:r>
        <w:rPr>
          <w:rFonts w:ascii="Кщьфт" w:hAnsi="Кщьфт"/>
          <w:sz w:val="24"/>
          <w:szCs w:val="24"/>
        </w:rPr>
        <w:tab/>
      </w:r>
      <w:r>
        <w:rPr>
          <w:rFonts w:ascii="Кщьфт" w:hAnsi="Кщьфт"/>
          <w:sz w:val="24"/>
          <w:szCs w:val="24"/>
        </w:rPr>
        <w:tab/>
      </w:r>
      <w:r>
        <w:rPr>
          <w:rFonts w:ascii="Кщьфт" w:hAnsi="Кщьфт"/>
          <w:sz w:val="24"/>
          <w:szCs w:val="24"/>
        </w:rPr>
        <w:tab/>
        <w:t xml:space="preserve"> В.В.Терехов</w:t>
      </w:r>
    </w:p>
    <w:p w:rsidR="00C5178E" w:rsidRDefault="00C5178E"/>
    <w:sectPr w:rsidR="00C5178E" w:rsidSect="0054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5A7"/>
    <w:rsid w:val="000552FF"/>
    <w:rsid w:val="000E0441"/>
    <w:rsid w:val="002775BA"/>
    <w:rsid w:val="003B7796"/>
    <w:rsid w:val="00500917"/>
    <w:rsid w:val="00541200"/>
    <w:rsid w:val="008C2D04"/>
    <w:rsid w:val="009845A7"/>
    <w:rsid w:val="009C24EE"/>
    <w:rsid w:val="00A84E7B"/>
    <w:rsid w:val="00AD4290"/>
    <w:rsid w:val="00BF2BBD"/>
    <w:rsid w:val="00C5178E"/>
    <w:rsid w:val="00E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45A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845A7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bbf89570-6239-4cfb-bdba-5b454c14e3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d-registr2:8081/content/act/ab3a7c4f-d668-4fd5-bb36-07f4c1b79780.doc" TargetMode="External"/><Relationship Id="rId9" Type="http://schemas.openxmlformats.org/officeDocument/2006/relationships/hyperlink" Target="http://bd-registr2:8081/content/act/31b54820-f0ca-45d4-b6fa-641a678453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2024-11-08T07:04:00Z</cp:lastPrinted>
  <dcterms:created xsi:type="dcterms:W3CDTF">2024-11-07T09:33:00Z</dcterms:created>
  <dcterms:modified xsi:type="dcterms:W3CDTF">2024-11-08T07:05:00Z</dcterms:modified>
</cp:coreProperties>
</file>