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67" w:rsidRPr="006E1249" w:rsidRDefault="00F70167" w:rsidP="00F70167">
      <w:pPr>
        <w:pStyle w:val="1"/>
        <w:ind w:right="-28"/>
        <w:rPr>
          <w:b w:val="0"/>
          <w:spacing w:val="60"/>
          <w:sz w:val="30"/>
          <w:szCs w:val="28"/>
        </w:rPr>
      </w:pPr>
      <w:r w:rsidRPr="006E1249">
        <w:rPr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DD69CA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</w:t>
      </w:r>
      <w:r w:rsidR="00F70167" w:rsidRPr="006E1249">
        <w:rPr>
          <w:b/>
          <w:spacing w:val="60"/>
          <w:sz w:val="30"/>
          <w:szCs w:val="28"/>
        </w:rPr>
        <w:t>Город Людиново и Людиновский район</w:t>
      </w:r>
      <w:r>
        <w:rPr>
          <w:b/>
          <w:spacing w:val="60"/>
          <w:sz w:val="30"/>
          <w:szCs w:val="28"/>
        </w:rPr>
        <w:t>»</w:t>
      </w:r>
    </w:p>
    <w:p w:rsidR="00F70167" w:rsidRPr="006E1249" w:rsidRDefault="00F70167" w:rsidP="00F70167">
      <w:pPr>
        <w:pStyle w:val="1"/>
        <w:ind w:right="-28"/>
        <w:rPr>
          <w:b w:val="0"/>
          <w:spacing w:val="60"/>
          <w:sz w:val="8"/>
          <w:szCs w:val="30"/>
        </w:rPr>
      </w:pPr>
    </w:p>
    <w:p w:rsidR="00F70167" w:rsidRPr="006E1249" w:rsidRDefault="00A11FBD" w:rsidP="00A11FBD">
      <w:pPr>
        <w:pStyle w:val="4"/>
        <w:spacing w:before="120"/>
        <w:jc w:val="center"/>
        <w:rPr>
          <w:sz w:val="34"/>
          <w:szCs w:val="24"/>
        </w:rPr>
      </w:pPr>
      <w:r>
        <w:rPr>
          <w:bCs w:val="0"/>
          <w:sz w:val="34"/>
        </w:rPr>
        <w:t>П</w:t>
      </w:r>
      <w:r w:rsidR="00DD69CA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DD69CA">
        <w:rPr>
          <w:bCs w:val="0"/>
          <w:sz w:val="34"/>
        </w:rPr>
        <w:t xml:space="preserve"> </w:t>
      </w:r>
      <w:r w:rsidR="00F70167" w:rsidRPr="006E1249">
        <w:rPr>
          <w:bCs w:val="0"/>
          <w:sz w:val="34"/>
        </w:rPr>
        <w:t xml:space="preserve">С </w:t>
      </w:r>
      <w:r>
        <w:rPr>
          <w:bCs w:val="0"/>
          <w:sz w:val="34"/>
        </w:rPr>
        <w:t>Т</w:t>
      </w:r>
      <w:r w:rsidR="00DD69CA">
        <w:rPr>
          <w:bCs w:val="0"/>
          <w:sz w:val="34"/>
        </w:rPr>
        <w:t xml:space="preserve"> </w:t>
      </w:r>
      <w:r>
        <w:rPr>
          <w:bCs w:val="0"/>
          <w:sz w:val="34"/>
        </w:rPr>
        <w:t>А</w:t>
      </w:r>
      <w:r w:rsidR="00DD69CA">
        <w:rPr>
          <w:bCs w:val="0"/>
          <w:sz w:val="34"/>
        </w:rPr>
        <w:t xml:space="preserve"> </w:t>
      </w:r>
      <w:r>
        <w:rPr>
          <w:bCs w:val="0"/>
          <w:sz w:val="34"/>
        </w:rPr>
        <w:t>Н</w:t>
      </w:r>
      <w:r w:rsidR="00DD69CA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DD69CA">
        <w:rPr>
          <w:bCs w:val="0"/>
          <w:sz w:val="34"/>
        </w:rPr>
        <w:t xml:space="preserve"> </w:t>
      </w:r>
      <w:r>
        <w:rPr>
          <w:bCs w:val="0"/>
          <w:sz w:val="34"/>
        </w:rPr>
        <w:t>В Л</w:t>
      </w:r>
      <w:r w:rsidR="00F70167" w:rsidRPr="006E1249">
        <w:rPr>
          <w:bCs w:val="0"/>
          <w:sz w:val="34"/>
        </w:rPr>
        <w:t xml:space="preserve"> Е Н И Е</w:t>
      </w:r>
    </w:p>
    <w:p w:rsidR="00C01548" w:rsidRDefault="00C01548">
      <w:pPr>
        <w:jc w:val="center"/>
      </w:pPr>
    </w:p>
    <w:p w:rsidR="00A11FBD" w:rsidRPr="00DD69CA" w:rsidRDefault="00184FA9" w:rsidP="00DD69CA">
      <w:pPr>
        <w:ind w:firstLine="0"/>
        <w:rPr>
          <w:b/>
        </w:rPr>
      </w:pPr>
      <w:r w:rsidRPr="00DD69CA">
        <w:t xml:space="preserve">от </w:t>
      </w:r>
      <w:r w:rsidR="006D63E1" w:rsidRPr="00DD69CA">
        <w:t xml:space="preserve"> 31.10.2024 </w:t>
      </w:r>
      <w:r w:rsidR="006D63E1" w:rsidRPr="00DD69CA">
        <w:tab/>
      </w:r>
      <w:r w:rsidR="006D63E1" w:rsidRPr="00DD69CA">
        <w:tab/>
      </w:r>
      <w:r w:rsidR="006D63E1" w:rsidRPr="00DD69CA">
        <w:tab/>
      </w:r>
      <w:r w:rsidR="006D63E1" w:rsidRPr="00DD69CA">
        <w:tab/>
      </w:r>
      <w:r w:rsidR="006D63E1" w:rsidRPr="00DD69CA">
        <w:tab/>
      </w:r>
      <w:r w:rsidR="006D63E1" w:rsidRPr="00DD69CA">
        <w:tab/>
      </w:r>
      <w:r w:rsidR="006D63E1" w:rsidRPr="00DD69CA">
        <w:tab/>
      </w:r>
      <w:r w:rsidR="006D63E1" w:rsidRPr="00DD69CA">
        <w:tab/>
      </w:r>
      <w:r w:rsidR="006D63E1" w:rsidRPr="00DD69CA">
        <w:tab/>
      </w:r>
      <w:r w:rsidR="006D63E1" w:rsidRPr="00DD69CA">
        <w:tab/>
        <w:t>№ 1296</w:t>
      </w:r>
    </w:p>
    <w:p w:rsidR="00F2469C" w:rsidRPr="008A0720" w:rsidRDefault="00F2469C" w:rsidP="00A11FBD">
      <w:pPr>
        <w:ind w:left="20" w:right="100"/>
        <w:rPr>
          <w:b/>
        </w:rPr>
      </w:pPr>
    </w:p>
    <w:p w:rsidR="00EB4C1B" w:rsidRPr="00DD69CA" w:rsidRDefault="00D31ADE" w:rsidP="00B25462">
      <w:pPr>
        <w:pStyle w:val="ConsPlusTitle"/>
        <w:tabs>
          <w:tab w:val="left" w:pos="5245"/>
        </w:tabs>
        <w:ind w:right="-1" w:firstLine="0"/>
        <w:jc w:val="center"/>
        <w:rPr>
          <w:rFonts w:ascii="Arial" w:eastAsia="Times New Roman" w:hAnsi="Arial" w:cs="Arial"/>
          <w:b w:val="0"/>
          <w:kern w:val="28"/>
          <w:sz w:val="32"/>
          <w:szCs w:val="32"/>
          <w:lang w:eastAsia="ru-RU"/>
        </w:rPr>
      </w:pPr>
      <w:proofErr w:type="gramStart"/>
      <w:r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О внесении изменений в постановление</w:t>
      </w:r>
      <w:r w:rsidR="00470C25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hyperlink r:id="rId6" w:tgtFrame="ChangingDocument" w:history="1">
        <w:r w:rsidR="00470C25" w:rsidRPr="00060138">
          <w:rPr>
            <w:rStyle w:val="a8"/>
            <w:rFonts w:ascii="Arial" w:eastAsia="Times New Roman" w:hAnsi="Arial" w:cs="Arial"/>
            <w:kern w:val="28"/>
            <w:sz w:val="32"/>
            <w:szCs w:val="32"/>
            <w:lang w:eastAsia="ru-RU"/>
          </w:rPr>
          <w:t>от 25.04.2024</w:t>
        </w:r>
        <w:r w:rsidR="006D63E1" w:rsidRPr="00060138">
          <w:rPr>
            <w:rStyle w:val="a8"/>
            <w:rFonts w:ascii="Arial" w:eastAsia="Times New Roman" w:hAnsi="Arial" w:cs="Arial"/>
            <w:kern w:val="28"/>
            <w:sz w:val="32"/>
            <w:szCs w:val="32"/>
            <w:lang w:eastAsia="ru-RU"/>
          </w:rPr>
          <w:t xml:space="preserve"> </w:t>
        </w:r>
        <w:r w:rsidR="008761BE" w:rsidRPr="00060138">
          <w:rPr>
            <w:rStyle w:val="a8"/>
            <w:rFonts w:ascii="Arial" w:eastAsia="Times New Roman" w:hAnsi="Arial" w:cs="Arial"/>
            <w:kern w:val="28"/>
            <w:sz w:val="32"/>
            <w:szCs w:val="32"/>
            <w:lang w:eastAsia="ru-RU"/>
          </w:rPr>
          <w:t xml:space="preserve"> № 448</w:t>
        </w:r>
      </w:hyperlink>
      <w:r w:rsidR="006D63E1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DD69CA">
        <w:rPr>
          <w:rFonts w:ascii="Arial" w:eastAsia="Times New Roman" w:hAnsi="Arial" w:cs="Arial"/>
          <w:b w:val="0"/>
          <w:kern w:val="28"/>
          <w:sz w:val="32"/>
          <w:szCs w:val="32"/>
          <w:lang w:eastAsia="ru-RU"/>
        </w:rPr>
        <w:t>«</w:t>
      </w:r>
      <w:r w:rsidR="00EB4C1B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Об утверждении административного</w:t>
      </w:r>
      <w:r w:rsidR="006D63E1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5A2398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р</w:t>
      </w:r>
      <w:r w:rsidR="00EB4C1B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егламента</w:t>
      </w:r>
      <w:r w:rsidR="006D63E1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EB4C1B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предоставления государственной услуги </w:t>
      </w:r>
      <w:r w:rsid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EB4C1B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Предоставление мер социальной поддержки по оплате жилого помещения и коммунальных услуг в виде ежемесячной денежной выплаты</w:t>
      </w:r>
      <w:r w:rsidR="006D63E1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EB4C1B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специалистам, работающим</w:t>
      </w:r>
      <w:r w:rsidR="006D63E1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EB4C1B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в сельской местности,</w:t>
      </w:r>
      <w:r w:rsidR="006D63E1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EB4C1B" w:rsidRP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</w:t>
      </w:r>
      <w:r w:rsidR="00DD69CA">
        <w:rPr>
          <w:rFonts w:ascii="Arial" w:eastAsia="Times New Roman" w:hAnsi="Arial" w:cs="Arial"/>
          <w:kern w:val="28"/>
          <w:sz w:val="32"/>
          <w:szCs w:val="32"/>
          <w:lang w:eastAsia="ru-RU"/>
        </w:rPr>
        <w:t>»</w:t>
      </w:r>
      <w:proofErr w:type="gramEnd"/>
    </w:p>
    <w:p w:rsidR="002274B0" w:rsidRDefault="000C59B0" w:rsidP="003E0D39">
      <w:pPr>
        <w:ind w:left="720" w:right="4528" w:firstLine="720"/>
        <w:rPr>
          <w:b/>
        </w:rPr>
      </w:pPr>
      <w:r>
        <w:rPr>
          <w:b/>
        </w:rPr>
        <w:tab/>
      </w:r>
    </w:p>
    <w:p w:rsidR="005326F8" w:rsidRPr="002274B0" w:rsidRDefault="005326F8" w:rsidP="005326F8">
      <w:pPr>
        <w:ind w:right="5317"/>
        <w:rPr>
          <w:b/>
        </w:rPr>
      </w:pPr>
    </w:p>
    <w:p w:rsidR="00EB4C1B" w:rsidRPr="00DD69CA" w:rsidRDefault="00EB4C1B" w:rsidP="00DD69CA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DD69CA">
        <w:rPr>
          <w:sz w:val="24"/>
          <w:szCs w:val="24"/>
        </w:rPr>
        <w:t xml:space="preserve">В соответствии с Федеральным </w:t>
      </w:r>
      <w:hyperlink r:id="rId7">
        <w:r w:rsidRPr="00DD69CA">
          <w:rPr>
            <w:sz w:val="24"/>
            <w:szCs w:val="24"/>
          </w:rPr>
          <w:t>законом</w:t>
        </w:r>
      </w:hyperlink>
      <w:r w:rsidRPr="00DD69CA">
        <w:rPr>
          <w:sz w:val="24"/>
          <w:szCs w:val="24"/>
        </w:rPr>
        <w:t xml:space="preserve"> от 27.07.2010 </w:t>
      </w:r>
      <w:hyperlink r:id="rId8" w:tooltip="№ 210-фз" w:history="1">
        <w:r w:rsidRPr="00713DE5">
          <w:rPr>
            <w:rStyle w:val="a8"/>
            <w:sz w:val="24"/>
            <w:szCs w:val="24"/>
          </w:rPr>
          <w:t>№ 210-ФЗ</w:t>
        </w:r>
      </w:hyperlink>
      <w:r w:rsidRPr="00DD69CA">
        <w:rPr>
          <w:sz w:val="24"/>
          <w:szCs w:val="24"/>
        </w:rPr>
        <w:t xml:space="preserve"> </w:t>
      </w:r>
      <w:r w:rsidR="00DD69CA">
        <w:rPr>
          <w:sz w:val="24"/>
          <w:szCs w:val="24"/>
        </w:rPr>
        <w:t>«</w:t>
      </w:r>
      <w:r w:rsidRPr="00DD69CA">
        <w:rPr>
          <w:sz w:val="24"/>
          <w:szCs w:val="24"/>
        </w:rPr>
        <w:t>Об организации предоставления государственных и муниципальных услуг</w:t>
      </w:r>
      <w:r w:rsidR="00DD69CA">
        <w:rPr>
          <w:sz w:val="24"/>
          <w:szCs w:val="24"/>
        </w:rPr>
        <w:t>»</w:t>
      </w:r>
      <w:r w:rsidRPr="00DD69CA">
        <w:rPr>
          <w:sz w:val="24"/>
          <w:szCs w:val="24"/>
        </w:rPr>
        <w:t xml:space="preserve">, </w:t>
      </w:r>
      <w:r w:rsidR="00D31ADE" w:rsidRPr="00DD69CA">
        <w:rPr>
          <w:sz w:val="24"/>
          <w:szCs w:val="24"/>
        </w:rPr>
        <w:t>экспертным заключением</w:t>
      </w:r>
      <w:r w:rsidR="00FF40C0" w:rsidRPr="00DD69CA">
        <w:rPr>
          <w:sz w:val="24"/>
          <w:szCs w:val="24"/>
        </w:rPr>
        <w:t xml:space="preserve"> администрации Губернатора Калужской области </w:t>
      </w:r>
      <w:hyperlink r:id="rId9" w:tgtFrame="Additional" w:tooltip="Экспертное заключение" w:history="1">
        <w:r w:rsidR="00FF40C0" w:rsidRPr="00060138">
          <w:rPr>
            <w:rStyle w:val="a8"/>
            <w:sz w:val="24"/>
            <w:szCs w:val="24"/>
          </w:rPr>
          <w:t>от 29.05.2024  № 868-А-14/2024</w:t>
        </w:r>
      </w:hyperlink>
      <w:r w:rsidR="00FF40C0" w:rsidRPr="00DD69CA">
        <w:rPr>
          <w:sz w:val="24"/>
          <w:szCs w:val="24"/>
        </w:rPr>
        <w:t>, протестом Людиновской городской прокуратуры от 18.10.2024  № 7-62-2024</w:t>
      </w:r>
      <w:r w:rsidR="00ED3FD6" w:rsidRPr="00DD69CA">
        <w:rPr>
          <w:sz w:val="24"/>
          <w:szCs w:val="24"/>
        </w:rPr>
        <w:t>, Постановление</w:t>
      </w:r>
      <w:r w:rsidR="008761BE" w:rsidRPr="00DD69CA">
        <w:rPr>
          <w:sz w:val="24"/>
          <w:szCs w:val="24"/>
        </w:rPr>
        <w:t>м</w:t>
      </w:r>
      <w:r w:rsidR="00ED3FD6" w:rsidRPr="00DD69CA">
        <w:rPr>
          <w:sz w:val="24"/>
          <w:szCs w:val="24"/>
        </w:rPr>
        <w:t xml:space="preserve"> Правительства Калужской области от 31.03.2017 N 180 (ред. от 17.05.2024) </w:t>
      </w:r>
      <w:r w:rsidR="00DD69CA">
        <w:rPr>
          <w:sz w:val="24"/>
          <w:szCs w:val="24"/>
        </w:rPr>
        <w:t>«</w:t>
      </w:r>
      <w:r w:rsidR="00ED3FD6" w:rsidRPr="00DD69CA">
        <w:rPr>
          <w:sz w:val="24"/>
          <w:szCs w:val="24"/>
        </w:rPr>
        <w:t>Об утверждении Положения о порядке предоставления мер социальной поддержки по оплате жилого помещения и коммунальных услуг в</w:t>
      </w:r>
      <w:proofErr w:type="gramEnd"/>
      <w:r w:rsidR="00ED3FD6" w:rsidRPr="00DD69CA">
        <w:rPr>
          <w:sz w:val="24"/>
          <w:szCs w:val="24"/>
        </w:rPr>
        <w:t xml:space="preserve"> </w:t>
      </w:r>
      <w:proofErr w:type="gramStart"/>
      <w:r w:rsidR="00ED3FD6" w:rsidRPr="00DD69CA">
        <w:rPr>
          <w:sz w:val="24"/>
          <w:szCs w:val="24"/>
        </w:rPr>
        <w:t>виде</w:t>
      </w:r>
      <w:proofErr w:type="gramEnd"/>
      <w:r w:rsidR="00ED3FD6" w:rsidRPr="00DD69CA">
        <w:rPr>
          <w:sz w:val="24"/>
          <w:szCs w:val="24"/>
        </w:rPr>
        <w:t xml:space="preserve"> ежемесячной денежной выплаты</w:t>
      </w:r>
      <w:r w:rsidR="00DD69CA">
        <w:rPr>
          <w:sz w:val="24"/>
          <w:szCs w:val="24"/>
        </w:rPr>
        <w:t>»</w:t>
      </w:r>
    </w:p>
    <w:p w:rsidR="00EB4C1B" w:rsidRPr="00DD69CA" w:rsidRDefault="00EB4C1B" w:rsidP="00DD69CA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EB4C1B" w:rsidRPr="00DD69CA" w:rsidRDefault="00EB4C1B" w:rsidP="00DD69CA">
      <w:pPr>
        <w:rPr>
          <w:rFonts w:cs="Arial"/>
        </w:rPr>
      </w:pPr>
      <w:r w:rsidRPr="00DD69CA">
        <w:rPr>
          <w:rFonts w:cs="Arial"/>
        </w:rPr>
        <w:t>постановляет:</w:t>
      </w:r>
    </w:p>
    <w:p w:rsidR="00EB4C1B" w:rsidRPr="00DD69CA" w:rsidRDefault="00EB4C1B" w:rsidP="00DD69CA">
      <w:pPr>
        <w:rPr>
          <w:rFonts w:cs="Arial"/>
        </w:rPr>
      </w:pPr>
    </w:p>
    <w:p w:rsidR="008761BE" w:rsidRPr="00DD69CA" w:rsidRDefault="006D63E1" w:rsidP="00DD69CA">
      <w:pPr>
        <w:pStyle w:val="a9"/>
        <w:ind w:left="0"/>
        <w:rPr>
          <w:rFonts w:cs="Arial"/>
        </w:rPr>
      </w:pPr>
      <w:proofErr w:type="gramStart"/>
      <w:r w:rsidRPr="00DD69CA">
        <w:rPr>
          <w:rFonts w:cs="Arial"/>
        </w:rPr>
        <w:t>1.</w:t>
      </w:r>
      <w:r w:rsidR="008761BE" w:rsidRPr="00DD69CA">
        <w:rPr>
          <w:rFonts w:cs="Arial"/>
        </w:rPr>
        <w:t>Внести в постановление</w:t>
      </w:r>
      <w:r w:rsidR="00470C25" w:rsidRPr="00DD69CA">
        <w:rPr>
          <w:rFonts w:cs="Arial"/>
        </w:rPr>
        <w:t xml:space="preserve"> от </w:t>
      </w:r>
      <w:hyperlink r:id="rId10" w:tgtFrame="ChangingDocument" w:history="1">
        <w:r w:rsidR="00470C25" w:rsidRPr="00060138">
          <w:rPr>
            <w:rStyle w:val="a8"/>
            <w:rFonts w:cs="Arial"/>
          </w:rPr>
          <w:t xml:space="preserve">25.04.2024 </w:t>
        </w:r>
        <w:r w:rsidR="008761BE" w:rsidRPr="00060138">
          <w:rPr>
            <w:rStyle w:val="a8"/>
            <w:rFonts w:cs="Arial"/>
          </w:rPr>
          <w:t xml:space="preserve"> № 448</w:t>
        </w:r>
      </w:hyperlink>
      <w:r w:rsidR="008761BE" w:rsidRPr="00DD69CA">
        <w:rPr>
          <w:rFonts w:cs="Arial"/>
        </w:rPr>
        <w:t xml:space="preserve"> </w:t>
      </w:r>
      <w:r w:rsidR="00DD69CA">
        <w:rPr>
          <w:rFonts w:cs="Arial"/>
        </w:rPr>
        <w:t>«</w:t>
      </w:r>
      <w:r w:rsidR="008761BE" w:rsidRPr="00DD69CA">
        <w:rPr>
          <w:rFonts w:cs="Arial"/>
        </w:rPr>
        <w:t xml:space="preserve">Об утверждении административного регламента предоставления государственной услуги </w:t>
      </w:r>
      <w:r w:rsidR="00DD69CA">
        <w:rPr>
          <w:rFonts w:cs="Arial"/>
        </w:rPr>
        <w:t>«</w:t>
      </w:r>
      <w:r w:rsidR="008761BE" w:rsidRPr="00DD69CA">
        <w:rPr>
          <w:rFonts w:cs="Arial"/>
        </w:rPr>
        <w:t>Предоставление мер социальной поддержки по оплате жилого помещения и коммунальных услуг  в виде ежемесячной денежной выплаты специалистам, работающим в сельской местности,  специалистам, достигшим возраста  60 лет (мужчины)  и 55 лет (женщины), и специалистам, которым  назначена досрочная пенсия по старости  в соответствии с законодательством</w:t>
      </w:r>
      <w:r w:rsidR="00DD69CA">
        <w:rPr>
          <w:rFonts w:cs="Arial"/>
        </w:rPr>
        <w:t>»</w:t>
      </w:r>
      <w:r w:rsidR="008761BE" w:rsidRPr="00DD69CA">
        <w:rPr>
          <w:rFonts w:cs="Arial"/>
        </w:rPr>
        <w:t xml:space="preserve"> следующие изменения:</w:t>
      </w:r>
      <w:proofErr w:type="gramEnd"/>
    </w:p>
    <w:p w:rsidR="008761BE" w:rsidRPr="00DD69CA" w:rsidRDefault="006D63E1" w:rsidP="00DD69CA">
      <w:pPr>
        <w:pStyle w:val="a9"/>
        <w:ind w:left="0"/>
        <w:rPr>
          <w:rFonts w:cs="Arial"/>
        </w:rPr>
      </w:pPr>
      <w:r w:rsidRPr="00DD69CA">
        <w:rPr>
          <w:rFonts w:cs="Arial"/>
        </w:rPr>
        <w:t>1.1.</w:t>
      </w:r>
      <w:r w:rsidR="004F3F62" w:rsidRPr="00DD69CA">
        <w:rPr>
          <w:rFonts w:cs="Arial"/>
        </w:rPr>
        <w:t xml:space="preserve">Пункт 2 постановления изложить в новой редакции: </w:t>
      </w:r>
      <w:r w:rsidR="00DD69CA">
        <w:rPr>
          <w:rFonts w:cs="Arial"/>
        </w:rPr>
        <w:t>«</w:t>
      </w:r>
      <w:r w:rsidR="004F3F62" w:rsidRPr="00DD69CA">
        <w:rPr>
          <w:rFonts w:cs="Arial"/>
        </w:rPr>
        <w:t>Контроль за исполнением настоящего постановления возложить на и. о. заместителя главы администрации муниципального района М.А. Денисову</w:t>
      </w:r>
      <w:proofErr w:type="gramStart"/>
      <w:r w:rsidR="004F3F62" w:rsidRPr="00DD69CA">
        <w:rPr>
          <w:rFonts w:cs="Arial"/>
        </w:rPr>
        <w:t>.</w:t>
      </w:r>
      <w:r w:rsidR="00DD69CA">
        <w:rPr>
          <w:rFonts w:cs="Arial"/>
        </w:rPr>
        <w:t>»</w:t>
      </w:r>
      <w:proofErr w:type="gramEnd"/>
    </w:p>
    <w:p w:rsidR="00001B49" w:rsidRPr="00DD69CA" w:rsidRDefault="006D63E1" w:rsidP="00DD69CA">
      <w:pPr>
        <w:pStyle w:val="a9"/>
        <w:autoSpaceDE w:val="0"/>
        <w:autoSpaceDN w:val="0"/>
        <w:adjustRightInd w:val="0"/>
        <w:ind w:left="0"/>
        <w:rPr>
          <w:rFonts w:cs="Arial"/>
        </w:rPr>
      </w:pPr>
      <w:r w:rsidRPr="00DD69CA">
        <w:rPr>
          <w:rFonts w:cs="Arial"/>
        </w:rPr>
        <w:t>1.2.</w:t>
      </w:r>
      <w:r w:rsidR="00B15AFA" w:rsidRPr="00DD69CA">
        <w:rPr>
          <w:rFonts w:cs="Arial"/>
        </w:rPr>
        <w:t xml:space="preserve">В подразделе 1.3. </w:t>
      </w:r>
      <w:r w:rsidR="004F3F62" w:rsidRPr="00DD69CA">
        <w:rPr>
          <w:rFonts w:cs="Arial"/>
        </w:rPr>
        <w:t>административн</w:t>
      </w:r>
      <w:r w:rsidR="008761BE" w:rsidRPr="00DD69CA">
        <w:rPr>
          <w:rFonts w:cs="Arial"/>
        </w:rPr>
        <w:t>о</w:t>
      </w:r>
      <w:r w:rsidR="00B15AFA" w:rsidRPr="00DD69CA">
        <w:rPr>
          <w:rFonts w:cs="Arial"/>
        </w:rPr>
        <w:t>го</w:t>
      </w:r>
      <w:r w:rsidR="00DD69CA">
        <w:rPr>
          <w:rFonts w:cs="Arial"/>
        </w:rPr>
        <w:t xml:space="preserve"> </w:t>
      </w:r>
      <w:r w:rsidR="004F3F62" w:rsidRPr="00DD69CA">
        <w:rPr>
          <w:rFonts w:cs="Arial"/>
        </w:rPr>
        <w:t>регламент</w:t>
      </w:r>
      <w:r w:rsidR="00B15AFA" w:rsidRPr="00DD69CA">
        <w:rPr>
          <w:rFonts w:cs="Arial"/>
        </w:rPr>
        <w:t>а</w:t>
      </w:r>
      <w:r w:rsidR="004F3F62" w:rsidRPr="00DD69CA">
        <w:rPr>
          <w:rFonts w:cs="Arial"/>
        </w:rPr>
        <w:t xml:space="preserve"> предоставления государственной услуги </w:t>
      </w:r>
      <w:r w:rsidR="00DD69CA">
        <w:rPr>
          <w:rFonts w:cs="Arial"/>
        </w:rPr>
        <w:t>«</w:t>
      </w:r>
      <w:r w:rsidR="00FE1F3C" w:rsidRPr="00DD69CA">
        <w:rPr>
          <w:rFonts w:cs="Arial"/>
        </w:rPr>
        <w:t>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</w:t>
      </w:r>
      <w:r w:rsidR="00DD69CA">
        <w:rPr>
          <w:rFonts w:cs="Arial"/>
        </w:rPr>
        <w:t>»</w:t>
      </w:r>
      <w:r w:rsidR="008761BE" w:rsidRPr="00DD69CA">
        <w:rPr>
          <w:rFonts w:cs="Arial"/>
        </w:rPr>
        <w:t xml:space="preserve"> (далее – </w:t>
      </w:r>
      <w:r w:rsidR="008761BE" w:rsidRPr="00DD69CA">
        <w:rPr>
          <w:rFonts w:cs="Arial"/>
        </w:rPr>
        <w:lastRenderedPageBreak/>
        <w:t xml:space="preserve">административный регламент) </w:t>
      </w:r>
      <w:r w:rsidR="003455EB" w:rsidRPr="00DD69CA">
        <w:rPr>
          <w:rFonts w:cs="Arial"/>
        </w:rPr>
        <w:t xml:space="preserve">слова </w:t>
      </w:r>
      <w:r w:rsidR="00DD69CA">
        <w:rPr>
          <w:rFonts w:cs="Arial"/>
        </w:rPr>
        <w:t>«</w:t>
      </w:r>
      <w:r w:rsidR="003455EB" w:rsidRPr="00DD69CA">
        <w:rPr>
          <w:rFonts w:cs="Arial"/>
        </w:rPr>
        <w:t>(</w:t>
      </w:r>
      <w:proofErr w:type="spellStart"/>
      <w:r w:rsidR="003455EB" w:rsidRPr="00DD69CA">
        <w:rPr>
          <w:rFonts w:cs="Arial"/>
        </w:rPr>
        <w:t>www.адмлюдиново</w:t>
      </w:r>
      <w:proofErr w:type="gramStart"/>
      <w:r w:rsidR="003455EB" w:rsidRPr="00DD69CA">
        <w:rPr>
          <w:rFonts w:cs="Arial"/>
        </w:rPr>
        <w:t>.р</w:t>
      </w:r>
      <w:proofErr w:type="gramEnd"/>
      <w:r w:rsidR="003455EB" w:rsidRPr="00DD69CA">
        <w:rPr>
          <w:rFonts w:cs="Arial"/>
        </w:rPr>
        <w:t>ф</w:t>
      </w:r>
      <w:proofErr w:type="spellEnd"/>
      <w:r w:rsidR="003455EB" w:rsidRPr="00DD69CA">
        <w:rPr>
          <w:rFonts w:cs="Arial"/>
        </w:rPr>
        <w:t>)</w:t>
      </w:r>
      <w:r w:rsidR="0023630E" w:rsidRPr="00DD69CA">
        <w:rPr>
          <w:rFonts w:cs="Arial"/>
        </w:rPr>
        <w:t xml:space="preserve"> в </w:t>
      </w:r>
      <w:proofErr w:type="gramStart"/>
      <w:r w:rsidR="0023630E" w:rsidRPr="00DD69CA">
        <w:rPr>
          <w:rFonts w:cs="Arial"/>
        </w:rPr>
        <w:t>разделе</w:t>
      </w:r>
      <w:proofErr w:type="gramEnd"/>
      <w:r w:rsidR="0023630E" w:rsidRPr="00DD69CA">
        <w:rPr>
          <w:rFonts w:cs="Arial"/>
        </w:rPr>
        <w:t xml:space="preserve"> </w:t>
      </w:r>
      <w:r w:rsidR="00DD69CA">
        <w:rPr>
          <w:rFonts w:cs="Arial"/>
        </w:rPr>
        <w:t>«</w:t>
      </w:r>
      <w:r w:rsidR="0023630E" w:rsidRPr="00DD69CA">
        <w:rPr>
          <w:rFonts w:cs="Arial"/>
        </w:rPr>
        <w:t>Услуги</w:t>
      </w:r>
      <w:r w:rsidR="00DD69CA">
        <w:rPr>
          <w:rFonts w:cs="Arial"/>
        </w:rPr>
        <w:t>»</w:t>
      </w:r>
      <w:r w:rsidR="004C333D" w:rsidRPr="00DD69CA">
        <w:rPr>
          <w:rFonts w:cs="Arial"/>
        </w:rPr>
        <w:t xml:space="preserve"> изложить в новой редакции: </w:t>
      </w:r>
      <w:r w:rsidR="00DD69CA">
        <w:rPr>
          <w:rFonts w:cs="Arial"/>
        </w:rPr>
        <w:t>«</w:t>
      </w:r>
      <w:r w:rsidR="00ED3FD6" w:rsidRPr="00DD69CA">
        <w:rPr>
          <w:rFonts w:cs="Arial"/>
        </w:rPr>
        <w:t>(</w:t>
      </w:r>
      <w:hyperlink r:id="rId11" w:history="1">
        <w:r w:rsidR="00001B49" w:rsidRPr="00DD69CA">
          <w:rPr>
            <w:rStyle w:val="a8"/>
            <w:rFonts w:cs="Arial"/>
            <w:color w:val="auto"/>
          </w:rPr>
          <w:t>https://lyudinovo.gosuslugi.ru/)</w:t>
        </w:r>
        <w:r w:rsidR="00DD69CA">
          <w:rPr>
            <w:rStyle w:val="a8"/>
            <w:rFonts w:cs="Arial"/>
            <w:color w:val="auto"/>
          </w:rPr>
          <w:t>»</w:t>
        </w:r>
      </w:hyperlink>
      <w:r w:rsidR="004C333D" w:rsidRPr="00DD69CA">
        <w:rPr>
          <w:rFonts w:cs="Arial"/>
        </w:rPr>
        <w:t>;</w:t>
      </w:r>
    </w:p>
    <w:p w:rsidR="00B15AFA" w:rsidRPr="00DD69CA" w:rsidRDefault="006D63E1" w:rsidP="00DD69CA">
      <w:pPr>
        <w:pStyle w:val="a9"/>
        <w:tabs>
          <w:tab w:val="left" w:pos="709"/>
        </w:tabs>
        <w:autoSpaceDE w:val="0"/>
        <w:autoSpaceDN w:val="0"/>
        <w:adjustRightInd w:val="0"/>
        <w:ind w:left="0"/>
        <w:rPr>
          <w:rFonts w:cs="Arial"/>
        </w:rPr>
      </w:pPr>
      <w:r w:rsidRPr="00DD69CA">
        <w:rPr>
          <w:rFonts w:cs="Arial"/>
        </w:rPr>
        <w:t>1.3.</w:t>
      </w:r>
      <w:r w:rsidR="00C415A5" w:rsidRPr="00DD69CA">
        <w:rPr>
          <w:rFonts w:cs="Arial"/>
        </w:rPr>
        <w:t xml:space="preserve">Подраздел 2.2. </w:t>
      </w:r>
      <w:r w:rsidR="00B15AFA" w:rsidRPr="00DD69CA">
        <w:rPr>
          <w:rFonts w:cs="Arial"/>
        </w:rPr>
        <w:t>административного</w:t>
      </w:r>
      <w:r w:rsidR="00DD69CA">
        <w:rPr>
          <w:rFonts w:cs="Arial"/>
        </w:rPr>
        <w:t xml:space="preserve"> </w:t>
      </w:r>
      <w:r w:rsidR="00B15AFA" w:rsidRPr="00DD69CA">
        <w:rPr>
          <w:rFonts w:cs="Arial"/>
        </w:rPr>
        <w:t>регламента</w:t>
      </w:r>
      <w:r w:rsidR="00DD69CA">
        <w:rPr>
          <w:rFonts w:cs="Arial"/>
        </w:rPr>
        <w:t xml:space="preserve"> </w:t>
      </w:r>
      <w:r w:rsidR="00C415A5" w:rsidRPr="00DD69CA">
        <w:rPr>
          <w:rFonts w:cs="Arial"/>
        </w:rPr>
        <w:t>дополнить пунктом 2.2.1.</w:t>
      </w:r>
      <w:r w:rsidR="00B15AFA" w:rsidRPr="00DD69CA">
        <w:rPr>
          <w:rFonts w:cs="Arial"/>
        </w:rPr>
        <w:t xml:space="preserve"> следующего содержания:</w:t>
      </w:r>
      <w:r w:rsidR="00C415A5" w:rsidRPr="00DD69CA">
        <w:rPr>
          <w:rFonts w:cs="Arial"/>
        </w:rPr>
        <w:t xml:space="preserve"> </w:t>
      </w:r>
      <w:r w:rsidR="00DD69CA">
        <w:rPr>
          <w:rFonts w:cs="Arial"/>
        </w:rPr>
        <w:t>«</w:t>
      </w:r>
      <w:r w:rsidR="00B15AFA" w:rsidRPr="00DD69CA">
        <w:rPr>
          <w:rFonts w:cs="Arial"/>
        </w:rPr>
        <w:t xml:space="preserve">2.2.1. </w:t>
      </w:r>
      <w:r w:rsidR="00C415A5" w:rsidRPr="00DD69CA">
        <w:rPr>
          <w:rFonts w:cs="Arial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государственной услуги: </w:t>
      </w:r>
    </w:p>
    <w:p w:rsidR="00001B49" w:rsidRPr="00DD69CA" w:rsidRDefault="00C415A5" w:rsidP="00DD69CA">
      <w:pPr>
        <w:pStyle w:val="a9"/>
        <w:tabs>
          <w:tab w:val="left" w:pos="709"/>
        </w:tabs>
        <w:autoSpaceDE w:val="0"/>
        <w:autoSpaceDN w:val="0"/>
        <w:adjustRightInd w:val="0"/>
        <w:ind w:left="0"/>
        <w:rPr>
          <w:rFonts w:cs="Arial"/>
        </w:rPr>
      </w:pPr>
      <w:r w:rsidRPr="00DD69CA">
        <w:rPr>
          <w:rFonts w:cs="Arial"/>
        </w:rPr>
        <w:t>Оснований для отказа в приеме документов действующим законодательством не предусмотрено</w:t>
      </w:r>
      <w:proofErr w:type="gramStart"/>
      <w:r w:rsidRPr="00DD69CA">
        <w:rPr>
          <w:rFonts w:cs="Arial"/>
        </w:rPr>
        <w:t>.</w:t>
      </w:r>
      <w:r w:rsidR="00DD69CA">
        <w:rPr>
          <w:rFonts w:cs="Arial"/>
        </w:rPr>
        <w:t>»</w:t>
      </w:r>
      <w:proofErr w:type="gramEnd"/>
    </w:p>
    <w:p w:rsidR="00B262B4" w:rsidRPr="00DD69CA" w:rsidRDefault="006D63E1" w:rsidP="00DD69CA">
      <w:pPr>
        <w:pStyle w:val="a9"/>
        <w:autoSpaceDE w:val="0"/>
        <w:autoSpaceDN w:val="0"/>
        <w:adjustRightInd w:val="0"/>
        <w:ind w:left="0"/>
        <w:rPr>
          <w:rFonts w:cs="Arial"/>
        </w:rPr>
      </w:pPr>
      <w:r w:rsidRPr="00DD69CA">
        <w:rPr>
          <w:rFonts w:cs="Arial"/>
        </w:rPr>
        <w:t>1.4.</w:t>
      </w:r>
      <w:r w:rsidR="00C415A5" w:rsidRPr="00DD69CA">
        <w:rPr>
          <w:rFonts w:cs="Arial"/>
        </w:rPr>
        <w:t xml:space="preserve">Подраздел 2.3. </w:t>
      </w:r>
      <w:r w:rsidR="00B15AFA" w:rsidRPr="00DD69CA">
        <w:rPr>
          <w:rFonts w:cs="Arial"/>
        </w:rPr>
        <w:t>административного регламента изложить в новой редакции</w:t>
      </w:r>
      <w:r w:rsidR="00C415A5" w:rsidRPr="00DD69CA">
        <w:rPr>
          <w:rFonts w:cs="Arial"/>
        </w:rPr>
        <w:t>:</w:t>
      </w:r>
    </w:p>
    <w:p w:rsidR="00AE4DAF" w:rsidRPr="00DD69CA" w:rsidRDefault="00DD69CA" w:rsidP="00DD69CA">
      <w:pPr>
        <w:pStyle w:val="a9"/>
        <w:autoSpaceDE w:val="0"/>
        <w:autoSpaceDN w:val="0"/>
        <w:adjustRightInd w:val="0"/>
        <w:ind w:left="0"/>
        <w:rPr>
          <w:rFonts w:cs="Arial"/>
        </w:rPr>
      </w:pPr>
      <w:r>
        <w:rPr>
          <w:rFonts w:cs="Arial"/>
        </w:rPr>
        <w:t>«</w:t>
      </w:r>
      <w:r w:rsidR="00AE4DAF" w:rsidRPr="00DD69CA">
        <w:rPr>
          <w:rFonts w:cs="Arial"/>
        </w:rPr>
        <w:t>2.3. Результат предоставления государственной услуги</w:t>
      </w:r>
    </w:p>
    <w:p w:rsidR="00B15AFA" w:rsidRPr="00DD69CA" w:rsidRDefault="00B15AFA" w:rsidP="00DD69CA">
      <w:pPr>
        <w:pStyle w:val="a9"/>
        <w:autoSpaceDE w:val="0"/>
        <w:autoSpaceDN w:val="0"/>
        <w:adjustRightInd w:val="0"/>
        <w:ind w:left="0"/>
        <w:rPr>
          <w:rFonts w:cs="Arial"/>
        </w:rPr>
      </w:pPr>
      <w:r w:rsidRPr="00DD69CA">
        <w:rPr>
          <w:rFonts w:cs="Arial"/>
        </w:rPr>
        <w:t>Результатом предоставления государственной услуги является назначение и выплата ежемесячной денежной выплаты.</w:t>
      </w:r>
    </w:p>
    <w:p w:rsidR="008F4F21" w:rsidRPr="00DD69CA" w:rsidRDefault="008F4F21" w:rsidP="00DD69CA">
      <w:pPr>
        <w:autoSpaceDE w:val="0"/>
        <w:autoSpaceDN w:val="0"/>
        <w:adjustRightInd w:val="0"/>
        <w:rPr>
          <w:rFonts w:cs="Arial"/>
        </w:rPr>
      </w:pPr>
      <w:r w:rsidRPr="00DD69CA">
        <w:rPr>
          <w:rFonts w:cs="Arial"/>
        </w:rPr>
        <w:t>Уполномоченный орган принимает решение о предоставлении, либо об отказе в предоставлении ежемесячной денежной выплаты.</w:t>
      </w:r>
    </w:p>
    <w:p w:rsidR="00C415A5" w:rsidRPr="00DD69CA" w:rsidRDefault="00B15AFA" w:rsidP="00DD69CA">
      <w:pPr>
        <w:pStyle w:val="a9"/>
        <w:autoSpaceDE w:val="0"/>
        <w:autoSpaceDN w:val="0"/>
        <w:adjustRightInd w:val="0"/>
        <w:ind w:left="0"/>
        <w:rPr>
          <w:rFonts w:cs="Arial"/>
        </w:rPr>
      </w:pPr>
      <w:r w:rsidRPr="00DD69CA">
        <w:rPr>
          <w:rFonts w:cs="Arial"/>
        </w:rPr>
        <w:t>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 с указанием причин отказа</w:t>
      </w:r>
      <w:proofErr w:type="gramStart"/>
      <w:r w:rsidRPr="00DD69CA">
        <w:rPr>
          <w:rFonts w:cs="Arial"/>
        </w:rPr>
        <w:t>.</w:t>
      </w:r>
      <w:r w:rsidR="00DD69CA">
        <w:rPr>
          <w:rFonts w:cs="Arial"/>
        </w:rPr>
        <w:t>»</w:t>
      </w:r>
      <w:proofErr w:type="gramEnd"/>
    </w:p>
    <w:p w:rsidR="00B262B4" w:rsidRPr="00DD69CA" w:rsidRDefault="006D63E1" w:rsidP="00DD69CA">
      <w:pPr>
        <w:pStyle w:val="a9"/>
        <w:tabs>
          <w:tab w:val="left" w:pos="709"/>
        </w:tabs>
        <w:autoSpaceDE w:val="0"/>
        <w:autoSpaceDN w:val="0"/>
        <w:adjustRightInd w:val="0"/>
        <w:ind w:left="0"/>
        <w:rPr>
          <w:rFonts w:cs="Arial"/>
        </w:rPr>
      </w:pPr>
      <w:r w:rsidRPr="00DD69CA">
        <w:rPr>
          <w:rFonts w:cs="Arial"/>
        </w:rPr>
        <w:t>1.5.</w:t>
      </w:r>
      <w:r w:rsidR="00C415A5" w:rsidRPr="00DD69CA">
        <w:rPr>
          <w:rFonts w:cs="Arial"/>
        </w:rPr>
        <w:t xml:space="preserve">Подраздел 2.5. </w:t>
      </w:r>
      <w:r w:rsidR="00B262B4" w:rsidRPr="00DD69CA">
        <w:rPr>
          <w:rFonts w:cs="Arial"/>
        </w:rPr>
        <w:t xml:space="preserve">административного регламента </w:t>
      </w:r>
      <w:r w:rsidR="00C415A5" w:rsidRPr="00DD69CA">
        <w:rPr>
          <w:rFonts w:cs="Arial"/>
        </w:rPr>
        <w:t xml:space="preserve">дополнить дефисами: </w:t>
      </w:r>
    </w:p>
    <w:p w:rsidR="00B262B4" w:rsidRPr="00DD69CA" w:rsidRDefault="00DD69CA" w:rsidP="00DD69CA">
      <w:pPr>
        <w:pStyle w:val="a9"/>
        <w:tabs>
          <w:tab w:val="left" w:pos="709"/>
        </w:tabs>
        <w:autoSpaceDE w:val="0"/>
        <w:autoSpaceDN w:val="0"/>
        <w:adjustRightInd w:val="0"/>
        <w:ind w:left="0"/>
        <w:rPr>
          <w:rFonts w:cs="Arial"/>
        </w:rPr>
      </w:pPr>
      <w:r>
        <w:rPr>
          <w:rFonts w:cs="Arial"/>
        </w:rPr>
        <w:t>«</w:t>
      </w:r>
      <w:r w:rsidR="00B262B4" w:rsidRPr="00DD69CA">
        <w:rPr>
          <w:rFonts w:cs="Arial"/>
        </w:rPr>
        <w:t xml:space="preserve"> - </w:t>
      </w:r>
      <w:r w:rsidR="00C415A5" w:rsidRPr="00DD69CA">
        <w:rPr>
          <w:rFonts w:cs="Arial"/>
        </w:rPr>
        <w:t xml:space="preserve">Постановление Правительства РФ от 20.07.2021 N 1228 (ред. от 25.04.2024) </w:t>
      </w:r>
      <w:r>
        <w:rPr>
          <w:rFonts w:cs="Arial"/>
        </w:rPr>
        <w:t>«</w:t>
      </w:r>
      <w:r w:rsidR="00C415A5" w:rsidRPr="00DD69CA">
        <w:rPr>
          <w:rFonts w:cs="Arial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rFonts w:cs="Arial"/>
        </w:rPr>
        <w:t>»</w:t>
      </w:r>
      <w:proofErr w:type="gramStart"/>
      <w:r w:rsidR="00C415A5" w:rsidRPr="00DD69CA">
        <w:rPr>
          <w:rFonts w:cs="Arial"/>
        </w:rPr>
        <w:t>;</w:t>
      </w:r>
      <w:r>
        <w:rPr>
          <w:rFonts w:cs="Arial"/>
        </w:rPr>
        <w:t>»</w:t>
      </w:r>
      <w:proofErr w:type="gramEnd"/>
      <w:r w:rsidR="00B262B4" w:rsidRPr="00DD69CA">
        <w:rPr>
          <w:rFonts w:cs="Arial"/>
        </w:rPr>
        <w:t>;</w:t>
      </w:r>
    </w:p>
    <w:p w:rsidR="00C415A5" w:rsidRPr="00DD69CA" w:rsidRDefault="00DD69CA" w:rsidP="00DD69CA">
      <w:pPr>
        <w:pStyle w:val="a9"/>
        <w:tabs>
          <w:tab w:val="left" w:pos="709"/>
        </w:tabs>
        <w:autoSpaceDE w:val="0"/>
        <w:autoSpaceDN w:val="0"/>
        <w:adjustRightInd w:val="0"/>
        <w:ind w:left="0"/>
        <w:rPr>
          <w:rFonts w:cs="Arial"/>
        </w:rPr>
      </w:pPr>
      <w:r>
        <w:rPr>
          <w:rFonts w:cs="Arial"/>
        </w:rPr>
        <w:t>«</w:t>
      </w:r>
      <w:r w:rsidR="00B262B4" w:rsidRPr="00DD69CA">
        <w:rPr>
          <w:rFonts w:cs="Arial"/>
        </w:rPr>
        <w:t xml:space="preserve"> - </w:t>
      </w:r>
      <w:r w:rsidR="00C415A5" w:rsidRPr="00DD69CA">
        <w:rPr>
          <w:rFonts w:cs="Arial"/>
        </w:rPr>
        <w:t>Информация о порядке досудебного (внесудебного) обжалования решений и действий (бездействия) уполномоченного органа</w:t>
      </w:r>
      <w:proofErr w:type="gramStart"/>
      <w:r w:rsidR="00C415A5" w:rsidRPr="00DD69CA">
        <w:rPr>
          <w:rFonts w:cs="Arial"/>
        </w:rPr>
        <w:t>.</w:t>
      </w:r>
      <w:r>
        <w:rPr>
          <w:rFonts w:cs="Arial"/>
        </w:rPr>
        <w:t>»</w:t>
      </w:r>
      <w:r w:rsidR="00B262B4" w:rsidRPr="00DD69CA">
        <w:rPr>
          <w:rFonts w:cs="Arial"/>
        </w:rPr>
        <w:t>;</w:t>
      </w:r>
      <w:proofErr w:type="gramEnd"/>
    </w:p>
    <w:p w:rsidR="00B262B4" w:rsidRPr="00DD69CA" w:rsidRDefault="006D63E1" w:rsidP="00DD69CA">
      <w:pPr>
        <w:pStyle w:val="a9"/>
        <w:tabs>
          <w:tab w:val="left" w:pos="709"/>
        </w:tabs>
        <w:autoSpaceDE w:val="0"/>
        <w:autoSpaceDN w:val="0"/>
        <w:adjustRightInd w:val="0"/>
        <w:ind w:left="0"/>
        <w:rPr>
          <w:rFonts w:cs="Arial"/>
        </w:rPr>
      </w:pPr>
      <w:r w:rsidRPr="00DD69CA">
        <w:rPr>
          <w:rFonts w:cs="Arial"/>
        </w:rPr>
        <w:t>1.6.</w:t>
      </w:r>
      <w:r w:rsidR="004B22DC" w:rsidRPr="00DD69CA">
        <w:rPr>
          <w:rFonts w:cs="Arial"/>
        </w:rPr>
        <w:t xml:space="preserve">Подпункт </w:t>
      </w:r>
      <w:r w:rsidR="00DD69CA">
        <w:rPr>
          <w:rFonts w:cs="Arial"/>
        </w:rPr>
        <w:t>«</w:t>
      </w:r>
      <w:proofErr w:type="spellStart"/>
      <w:r w:rsidR="004B22DC" w:rsidRPr="00DD69CA">
        <w:rPr>
          <w:rFonts w:cs="Arial"/>
        </w:rPr>
        <w:t>з</w:t>
      </w:r>
      <w:proofErr w:type="spellEnd"/>
      <w:r w:rsidR="00DD69CA">
        <w:rPr>
          <w:rFonts w:cs="Arial"/>
        </w:rPr>
        <w:t>»</w:t>
      </w:r>
      <w:r w:rsidR="004B22DC" w:rsidRPr="00DD69CA">
        <w:rPr>
          <w:rFonts w:cs="Arial"/>
        </w:rPr>
        <w:t xml:space="preserve"> пункта 2.6.</w:t>
      </w:r>
      <w:r w:rsidR="003A6E60" w:rsidRPr="00DD69CA">
        <w:rPr>
          <w:rFonts w:cs="Arial"/>
        </w:rPr>
        <w:t xml:space="preserve">1. </w:t>
      </w:r>
      <w:r w:rsidR="00B262B4" w:rsidRPr="00DD69CA">
        <w:rPr>
          <w:rFonts w:cs="Arial"/>
        </w:rPr>
        <w:t xml:space="preserve">административного регламента </w:t>
      </w:r>
      <w:r w:rsidR="004B22DC" w:rsidRPr="00DD69CA">
        <w:rPr>
          <w:rFonts w:cs="Arial"/>
        </w:rPr>
        <w:t xml:space="preserve">изложить в новой редакции: </w:t>
      </w:r>
    </w:p>
    <w:p w:rsidR="00ED3FD6" w:rsidRPr="00DD69CA" w:rsidRDefault="00DD69CA" w:rsidP="00DD69CA">
      <w:pPr>
        <w:pStyle w:val="a9"/>
        <w:tabs>
          <w:tab w:val="left" w:pos="709"/>
        </w:tabs>
        <w:autoSpaceDE w:val="0"/>
        <w:autoSpaceDN w:val="0"/>
        <w:adjustRightInd w:val="0"/>
        <w:ind w:left="0"/>
        <w:rPr>
          <w:rFonts w:cs="Arial"/>
        </w:rPr>
      </w:pPr>
      <w:proofErr w:type="gramStart"/>
      <w:r>
        <w:rPr>
          <w:rFonts w:cs="Arial"/>
        </w:rPr>
        <w:t>«</w:t>
      </w:r>
      <w:proofErr w:type="spellStart"/>
      <w:r w:rsidR="00B262B4" w:rsidRPr="00DD69CA">
        <w:rPr>
          <w:rFonts w:cs="Arial"/>
        </w:rPr>
        <w:t>з</w:t>
      </w:r>
      <w:proofErr w:type="spellEnd"/>
      <w:r w:rsidR="00B262B4" w:rsidRPr="00DD69CA">
        <w:rPr>
          <w:rFonts w:cs="Arial"/>
        </w:rPr>
        <w:t xml:space="preserve">) </w:t>
      </w:r>
      <w:r w:rsidR="004B22DC" w:rsidRPr="00DD69CA">
        <w:rPr>
          <w:rFonts w:cs="Arial"/>
        </w:rPr>
        <w:t xml:space="preserve">ксерокопия трудовой книжки (с предъявлением оригинала) и (или) сведения о трудовой деятельности, предусмотренные </w:t>
      </w:r>
      <w:hyperlink r:id="rId12" w:history="1">
        <w:r w:rsidR="004B22DC" w:rsidRPr="00DD69CA">
          <w:rPr>
            <w:rFonts w:cs="Arial"/>
          </w:rPr>
          <w:t>статьей 66.1</w:t>
        </w:r>
      </w:hyperlink>
      <w:r w:rsidR="004B22DC" w:rsidRPr="00DD69CA">
        <w:rPr>
          <w:rFonts w:cs="Arial"/>
        </w:rPr>
        <w:t xml:space="preserve"> </w:t>
      </w:r>
      <w:hyperlink r:id="rId13" w:tooltip="Трудового кодекса " w:history="1">
        <w:r w:rsidR="004B22DC" w:rsidRPr="00713DE5">
          <w:rPr>
            <w:rStyle w:val="a8"/>
            <w:rFonts w:cs="Arial"/>
          </w:rPr>
          <w:t>Трудового кодекса</w:t>
        </w:r>
      </w:hyperlink>
      <w:r w:rsidR="004B22DC" w:rsidRPr="00DD69CA">
        <w:rPr>
          <w:rFonts w:cs="Arial"/>
        </w:rPr>
        <w:t xml:space="preserve"> Российской Федерации, для специалистов, достигших возраста 60 лет (мужчины) и 55 лет (женщины), специалистов, которым назначена досрочная пенсия по старости в соответствии с законодательством, а также для специалистов ведомственных организаций, вышедших на пенсию до 2005 года</w:t>
      </w:r>
      <w:r>
        <w:rPr>
          <w:rFonts w:cs="Arial"/>
        </w:rPr>
        <w:t>»</w:t>
      </w:r>
      <w:r w:rsidR="00B449F6" w:rsidRPr="00DD69CA">
        <w:rPr>
          <w:rFonts w:cs="Arial"/>
        </w:rPr>
        <w:t>;</w:t>
      </w:r>
      <w:proofErr w:type="gramEnd"/>
    </w:p>
    <w:p w:rsidR="004C799A" w:rsidRPr="00DD69CA" w:rsidRDefault="006D63E1" w:rsidP="00DD69CA">
      <w:pPr>
        <w:pStyle w:val="a9"/>
        <w:tabs>
          <w:tab w:val="left" w:pos="709"/>
        </w:tabs>
        <w:autoSpaceDE w:val="0"/>
        <w:autoSpaceDN w:val="0"/>
        <w:adjustRightInd w:val="0"/>
        <w:ind w:left="0"/>
        <w:rPr>
          <w:rFonts w:cs="Arial"/>
        </w:rPr>
      </w:pPr>
      <w:r w:rsidRPr="00DD69CA">
        <w:rPr>
          <w:rFonts w:cs="Arial"/>
        </w:rPr>
        <w:t>1.7.</w:t>
      </w:r>
      <w:r w:rsidR="004A255C" w:rsidRPr="00DD69CA">
        <w:rPr>
          <w:rFonts w:cs="Arial"/>
        </w:rPr>
        <w:t>П</w:t>
      </w:r>
      <w:r w:rsidR="003A6E60" w:rsidRPr="00DD69CA">
        <w:rPr>
          <w:rFonts w:cs="Arial"/>
        </w:rPr>
        <w:t>ункт</w:t>
      </w:r>
      <w:r w:rsidR="004A255C" w:rsidRPr="00DD69CA">
        <w:rPr>
          <w:rFonts w:cs="Arial"/>
        </w:rPr>
        <w:t xml:space="preserve"> 2.7.3. п</w:t>
      </w:r>
      <w:r w:rsidR="003A6E60" w:rsidRPr="00DD69CA">
        <w:rPr>
          <w:rFonts w:cs="Arial"/>
        </w:rPr>
        <w:t>одраздела</w:t>
      </w:r>
      <w:r w:rsidR="004A255C" w:rsidRPr="00DD69CA">
        <w:rPr>
          <w:rFonts w:cs="Arial"/>
        </w:rPr>
        <w:t xml:space="preserve"> 2.7. </w:t>
      </w:r>
      <w:r w:rsidR="00B262B4" w:rsidRPr="00DD69CA">
        <w:rPr>
          <w:rFonts w:cs="Arial"/>
        </w:rPr>
        <w:t>исключить</w:t>
      </w:r>
      <w:r w:rsidR="00ED3FD6" w:rsidRPr="00DD69CA">
        <w:rPr>
          <w:rFonts w:cs="Arial"/>
        </w:rPr>
        <w:t>.</w:t>
      </w:r>
    </w:p>
    <w:p w:rsidR="007613FB" w:rsidRPr="00DD69CA" w:rsidRDefault="006D63E1" w:rsidP="00DD69CA">
      <w:pPr>
        <w:pStyle w:val="a9"/>
        <w:ind w:left="0"/>
        <w:rPr>
          <w:rFonts w:cs="Arial"/>
        </w:rPr>
      </w:pPr>
      <w:r w:rsidRPr="00DD69CA">
        <w:rPr>
          <w:rFonts w:cs="Arial"/>
        </w:rPr>
        <w:t>2.</w:t>
      </w:r>
      <w:proofErr w:type="gramStart"/>
      <w:r w:rsidR="007613FB" w:rsidRPr="00DD69CA">
        <w:rPr>
          <w:rFonts w:cs="Arial"/>
        </w:rPr>
        <w:t>Контроль за</w:t>
      </w:r>
      <w:proofErr w:type="gramEnd"/>
      <w:r w:rsidR="007613FB" w:rsidRPr="00DD69CA">
        <w:rPr>
          <w:rFonts w:cs="Arial"/>
        </w:rPr>
        <w:t xml:space="preserve"> исполнением  настоящего постановления администрации  возложить  на</w:t>
      </w:r>
      <w:r w:rsidR="004F3F62" w:rsidRPr="00DD69CA">
        <w:rPr>
          <w:rFonts w:cs="Arial"/>
        </w:rPr>
        <w:t xml:space="preserve"> и. о.</w:t>
      </w:r>
      <w:r w:rsidR="007613FB" w:rsidRPr="00DD69CA">
        <w:rPr>
          <w:rFonts w:cs="Arial"/>
        </w:rPr>
        <w:t xml:space="preserve"> заместителя главы администрации </w:t>
      </w:r>
      <w:r w:rsidR="004F3F62" w:rsidRPr="00DD69CA">
        <w:rPr>
          <w:rFonts w:cs="Arial"/>
        </w:rPr>
        <w:t>М. А. Денисову</w:t>
      </w:r>
      <w:r w:rsidR="007613FB" w:rsidRPr="00DD69CA">
        <w:rPr>
          <w:rFonts w:cs="Arial"/>
        </w:rPr>
        <w:t xml:space="preserve">.  </w:t>
      </w:r>
    </w:p>
    <w:p w:rsidR="00E97A7D" w:rsidRPr="00DD69CA" w:rsidRDefault="006D63E1" w:rsidP="00DD69CA">
      <w:pPr>
        <w:pStyle w:val="a9"/>
        <w:ind w:left="0"/>
        <w:rPr>
          <w:rFonts w:cs="Arial"/>
        </w:rPr>
      </w:pPr>
      <w:r w:rsidRPr="00DD69CA">
        <w:rPr>
          <w:rFonts w:cs="Arial"/>
        </w:rPr>
        <w:t>3.</w:t>
      </w:r>
      <w:r w:rsidR="007613FB" w:rsidRPr="00DD69CA">
        <w:rPr>
          <w:rFonts w:cs="Arial"/>
        </w:rPr>
        <w:t>Настоящее постановление администрации вступает в силу после его официального опубликования.</w:t>
      </w:r>
    </w:p>
    <w:p w:rsidR="00C415A5" w:rsidRDefault="00C415A5" w:rsidP="00DD69CA">
      <w:pPr>
        <w:pStyle w:val="a9"/>
        <w:ind w:left="0"/>
        <w:rPr>
          <w:rFonts w:cs="Arial"/>
        </w:rPr>
      </w:pPr>
    </w:p>
    <w:p w:rsidR="00DD69CA" w:rsidRPr="00DD69CA" w:rsidRDefault="00DD69CA" w:rsidP="00DD69CA">
      <w:pPr>
        <w:pStyle w:val="22"/>
        <w:shd w:val="clear" w:color="auto" w:fill="auto"/>
        <w:spacing w:before="0" w:line="230" w:lineRule="exact"/>
        <w:ind w:firstLine="0"/>
        <w:rPr>
          <w:rStyle w:val="10"/>
          <w:rFonts w:cs="Arial"/>
          <w:sz w:val="24"/>
          <w:szCs w:val="24"/>
        </w:rPr>
      </w:pPr>
      <w:r w:rsidRPr="00DD69CA">
        <w:rPr>
          <w:rStyle w:val="10"/>
          <w:rFonts w:cs="Arial"/>
          <w:sz w:val="24"/>
          <w:szCs w:val="24"/>
        </w:rPr>
        <w:t>Главы администрации</w:t>
      </w:r>
    </w:p>
    <w:p w:rsidR="00DD69CA" w:rsidRDefault="00DD69CA" w:rsidP="00DD69CA">
      <w:pPr>
        <w:pStyle w:val="a9"/>
        <w:ind w:left="0" w:firstLine="0"/>
        <w:rPr>
          <w:rFonts w:cs="Arial"/>
        </w:rPr>
      </w:pPr>
      <w:proofErr w:type="gramStart"/>
      <w:r w:rsidRPr="00DD69CA">
        <w:rPr>
          <w:rStyle w:val="10"/>
          <w:rFonts w:cs="Arial"/>
          <w:sz w:val="24"/>
          <w:szCs w:val="24"/>
        </w:rPr>
        <w:t>муниципального</w:t>
      </w:r>
      <w:proofErr w:type="gramEnd"/>
      <w:r w:rsidRPr="00DD69CA">
        <w:rPr>
          <w:rStyle w:val="10"/>
          <w:rFonts w:cs="Arial"/>
          <w:sz w:val="24"/>
          <w:szCs w:val="24"/>
        </w:rPr>
        <w:t xml:space="preserve"> района</w:t>
      </w:r>
      <w:r>
        <w:rPr>
          <w:rStyle w:val="10"/>
          <w:rFonts w:cs="Arial"/>
          <w:sz w:val="24"/>
          <w:szCs w:val="24"/>
        </w:rPr>
        <w:t xml:space="preserve"> </w:t>
      </w:r>
      <w:r>
        <w:rPr>
          <w:rStyle w:val="10"/>
          <w:rFonts w:cs="Arial"/>
          <w:sz w:val="24"/>
          <w:szCs w:val="24"/>
        </w:rPr>
        <w:tab/>
      </w:r>
      <w:r>
        <w:rPr>
          <w:rStyle w:val="10"/>
          <w:rFonts w:cs="Arial"/>
          <w:sz w:val="24"/>
          <w:szCs w:val="24"/>
        </w:rPr>
        <w:tab/>
      </w:r>
      <w:r>
        <w:rPr>
          <w:rStyle w:val="10"/>
          <w:rFonts w:cs="Arial"/>
          <w:sz w:val="24"/>
          <w:szCs w:val="24"/>
        </w:rPr>
        <w:tab/>
      </w:r>
      <w:r>
        <w:rPr>
          <w:rStyle w:val="10"/>
          <w:rFonts w:cs="Arial"/>
          <w:sz w:val="24"/>
          <w:szCs w:val="24"/>
        </w:rPr>
        <w:tab/>
      </w:r>
      <w:r>
        <w:rPr>
          <w:rStyle w:val="10"/>
          <w:rFonts w:cs="Arial"/>
          <w:sz w:val="24"/>
          <w:szCs w:val="24"/>
        </w:rPr>
        <w:tab/>
      </w:r>
      <w:r>
        <w:rPr>
          <w:rStyle w:val="10"/>
          <w:rFonts w:cs="Arial"/>
          <w:sz w:val="24"/>
          <w:szCs w:val="24"/>
        </w:rPr>
        <w:tab/>
      </w:r>
      <w:r>
        <w:rPr>
          <w:rStyle w:val="10"/>
          <w:rFonts w:cs="Arial"/>
          <w:sz w:val="24"/>
          <w:szCs w:val="24"/>
        </w:rPr>
        <w:tab/>
        <w:t xml:space="preserve">          С.В. Перевалов</w:t>
      </w:r>
    </w:p>
    <w:p w:rsidR="00DD69CA" w:rsidRPr="00DD69CA" w:rsidRDefault="00DD69CA" w:rsidP="00C415A5">
      <w:pPr>
        <w:pStyle w:val="a9"/>
        <w:ind w:left="0"/>
        <w:rPr>
          <w:rFonts w:cs="Arial"/>
        </w:rPr>
      </w:pPr>
    </w:p>
    <w:p w:rsidR="007D5508" w:rsidRPr="00DD69CA" w:rsidRDefault="007D5508" w:rsidP="00A11FBD">
      <w:pPr>
        <w:pStyle w:val="22"/>
        <w:shd w:val="clear" w:color="auto" w:fill="auto"/>
        <w:spacing w:before="0" w:line="230" w:lineRule="exact"/>
        <w:ind w:left="20"/>
        <w:jc w:val="left"/>
        <w:rPr>
          <w:rStyle w:val="10"/>
          <w:rFonts w:cs="Arial"/>
          <w:sz w:val="24"/>
          <w:szCs w:val="24"/>
        </w:rPr>
      </w:pPr>
    </w:p>
    <w:p w:rsidR="007613FB" w:rsidRPr="00DD69CA" w:rsidRDefault="007613FB" w:rsidP="00A11FBD">
      <w:pPr>
        <w:pStyle w:val="22"/>
        <w:shd w:val="clear" w:color="auto" w:fill="auto"/>
        <w:spacing w:before="0" w:line="230" w:lineRule="exact"/>
        <w:ind w:left="20"/>
        <w:jc w:val="left"/>
        <w:rPr>
          <w:rStyle w:val="10"/>
          <w:rFonts w:cs="Arial"/>
          <w:sz w:val="24"/>
          <w:szCs w:val="24"/>
        </w:rPr>
      </w:pPr>
    </w:p>
    <w:sectPr w:rsidR="007613FB" w:rsidRPr="00DD69CA" w:rsidSect="00140CEF">
      <w:pgSz w:w="11906" w:h="16838"/>
      <w:pgMar w:top="1247" w:right="624" w:bottom="1247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E0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DD6A2C"/>
    <w:multiLevelType w:val="hybridMultilevel"/>
    <w:tmpl w:val="EF065DC0"/>
    <w:lvl w:ilvl="0" w:tplc="5A18C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73B0A"/>
    <w:multiLevelType w:val="multilevel"/>
    <w:tmpl w:val="A2BEE1A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6A98"/>
    <w:rsid w:val="00001B49"/>
    <w:rsid w:val="00006B86"/>
    <w:rsid w:val="00011C32"/>
    <w:rsid w:val="000208F9"/>
    <w:rsid w:val="00024DE1"/>
    <w:rsid w:val="000264C6"/>
    <w:rsid w:val="00060138"/>
    <w:rsid w:val="00062074"/>
    <w:rsid w:val="00067765"/>
    <w:rsid w:val="00074283"/>
    <w:rsid w:val="00075ECF"/>
    <w:rsid w:val="000874B0"/>
    <w:rsid w:val="000958EE"/>
    <w:rsid w:val="000B05A0"/>
    <w:rsid w:val="000C2063"/>
    <w:rsid w:val="000C4026"/>
    <w:rsid w:val="000C59B0"/>
    <w:rsid w:val="000D0D66"/>
    <w:rsid w:val="000D0ED0"/>
    <w:rsid w:val="000D15FA"/>
    <w:rsid w:val="000E20E0"/>
    <w:rsid w:val="00107BA6"/>
    <w:rsid w:val="001362F2"/>
    <w:rsid w:val="00140CEF"/>
    <w:rsid w:val="00142B24"/>
    <w:rsid w:val="00155508"/>
    <w:rsid w:val="00184FA9"/>
    <w:rsid w:val="0018725B"/>
    <w:rsid w:val="00192B09"/>
    <w:rsid w:val="001A0FB6"/>
    <w:rsid w:val="001A347B"/>
    <w:rsid w:val="001B1B71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274B0"/>
    <w:rsid w:val="0023630E"/>
    <w:rsid w:val="00236F8C"/>
    <w:rsid w:val="00237F9C"/>
    <w:rsid w:val="00245870"/>
    <w:rsid w:val="00247CE0"/>
    <w:rsid w:val="00257F7E"/>
    <w:rsid w:val="00265242"/>
    <w:rsid w:val="002718AB"/>
    <w:rsid w:val="00284518"/>
    <w:rsid w:val="00294A19"/>
    <w:rsid w:val="00296C22"/>
    <w:rsid w:val="002A0EAF"/>
    <w:rsid w:val="002A479D"/>
    <w:rsid w:val="002B71C6"/>
    <w:rsid w:val="002B74F2"/>
    <w:rsid w:val="002C1BEE"/>
    <w:rsid w:val="002D014D"/>
    <w:rsid w:val="002D088E"/>
    <w:rsid w:val="00303FD9"/>
    <w:rsid w:val="00304FCF"/>
    <w:rsid w:val="00324EA7"/>
    <w:rsid w:val="00344D5B"/>
    <w:rsid w:val="003455EB"/>
    <w:rsid w:val="003621E8"/>
    <w:rsid w:val="00363EB6"/>
    <w:rsid w:val="00373335"/>
    <w:rsid w:val="00377B03"/>
    <w:rsid w:val="00396DB9"/>
    <w:rsid w:val="003A4960"/>
    <w:rsid w:val="003A6E60"/>
    <w:rsid w:val="003A6F8E"/>
    <w:rsid w:val="003B42B9"/>
    <w:rsid w:val="003C256B"/>
    <w:rsid w:val="003C5007"/>
    <w:rsid w:val="003D47ED"/>
    <w:rsid w:val="003E0D39"/>
    <w:rsid w:val="003E4CB6"/>
    <w:rsid w:val="003F3028"/>
    <w:rsid w:val="00404836"/>
    <w:rsid w:val="00422DAB"/>
    <w:rsid w:val="00425A2C"/>
    <w:rsid w:val="0042637D"/>
    <w:rsid w:val="00444AB6"/>
    <w:rsid w:val="00457BA7"/>
    <w:rsid w:val="00470C25"/>
    <w:rsid w:val="00490F82"/>
    <w:rsid w:val="00494395"/>
    <w:rsid w:val="004A255C"/>
    <w:rsid w:val="004A6CE4"/>
    <w:rsid w:val="004A73E0"/>
    <w:rsid w:val="004B22DC"/>
    <w:rsid w:val="004C333D"/>
    <w:rsid w:val="004C7162"/>
    <w:rsid w:val="004C799A"/>
    <w:rsid w:val="004E1342"/>
    <w:rsid w:val="004F3F62"/>
    <w:rsid w:val="005326F8"/>
    <w:rsid w:val="0053427B"/>
    <w:rsid w:val="00536758"/>
    <w:rsid w:val="005417A6"/>
    <w:rsid w:val="00542D73"/>
    <w:rsid w:val="00543936"/>
    <w:rsid w:val="00544819"/>
    <w:rsid w:val="00577F71"/>
    <w:rsid w:val="00583323"/>
    <w:rsid w:val="00596B77"/>
    <w:rsid w:val="005A2398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5A17"/>
    <w:rsid w:val="00627DDD"/>
    <w:rsid w:val="00641CF2"/>
    <w:rsid w:val="006521B3"/>
    <w:rsid w:val="0065492E"/>
    <w:rsid w:val="00670683"/>
    <w:rsid w:val="006729A2"/>
    <w:rsid w:val="00674C97"/>
    <w:rsid w:val="0067612F"/>
    <w:rsid w:val="00696A98"/>
    <w:rsid w:val="006B5BC7"/>
    <w:rsid w:val="006C0281"/>
    <w:rsid w:val="006D28D2"/>
    <w:rsid w:val="006D63E1"/>
    <w:rsid w:val="006E1249"/>
    <w:rsid w:val="006E36E5"/>
    <w:rsid w:val="006E6820"/>
    <w:rsid w:val="006E6E86"/>
    <w:rsid w:val="006F3D32"/>
    <w:rsid w:val="007003DB"/>
    <w:rsid w:val="00703D4F"/>
    <w:rsid w:val="00713DE5"/>
    <w:rsid w:val="0074264F"/>
    <w:rsid w:val="00753FF3"/>
    <w:rsid w:val="007613FB"/>
    <w:rsid w:val="00763DB4"/>
    <w:rsid w:val="00772DBF"/>
    <w:rsid w:val="00795D5D"/>
    <w:rsid w:val="0079634B"/>
    <w:rsid w:val="007A191A"/>
    <w:rsid w:val="007A7E28"/>
    <w:rsid w:val="007C37E0"/>
    <w:rsid w:val="007C431F"/>
    <w:rsid w:val="007C5769"/>
    <w:rsid w:val="007D5508"/>
    <w:rsid w:val="007F2E20"/>
    <w:rsid w:val="0080077F"/>
    <w:rsid w:val="00802B91"/>
    <w:rsid w:val="00803D1A"/>
    <w:rsid w:val="00816E9C"/>
    <w:rsid w:val="008321BF"/>
    <w:rsid w:val="00835BF8"/>
    <w:rsid w:val="00852F41"/>
    <w:rsid w:val="00852F93"/>
    <w:rsid w:val="00863ADC"/>
    <w:rsid w:val="008761BE"/>
    <w:rsid w:val="00887BF5"/>
    <w:rsid w:val="008917F6"/>
    <w:rsid w:val="00894DA4"/>
    <w:rsid w:val="008A0720"/>
    <w:rsid w:val="008B68F5"/>
    <w:rsid w:val="008B7CA4"/>
    <w:rsid w:val="008D132F"/>
    <w:rsid w:val="008F4F21"/>
    <w:rsid w:val="008F7A6C"/>
    <w:rsid w:val="0090024C"/>
    <w:rsid w:val="00930FF4"/>
    <w:rsid w:val="009465F5"/>
    <w:rsid w:val="00972B91"/>
    <w:rsid w:val="00981194"/>
    <w:rsid w:val="0098517E"/>
    <w:rsid w:val="00997A33"/>
    <w:rsid w:val="00997AAE"/>
    <w:rsid w:val="009A0BB3"/>
    <w:rsid w:val="009C0976"/>
    <w:rsid w:val="009E446B"/>
    <w:rsid w:val="009E4CD5"/>
    <w:rsid w:val="009F0E1A"/>
    <w:rsid w:val="00A00516"/>
    <w:rsid w:val="00A11FBD"/>
    <w:rsid w:val="00A12529"/>
    <w:rsid w:val="00A21608"/>
    <w:rsid w:val="00A30917"/>
    <w:rsid w:val="00A660EE"/>
    <w:rsid w:val="00A90F46"/>
    <w:rsid w:val="00A91F2E"/>
    <w:rsid w:val="00AA59C5"/>
    <w:rsid w:val="00AA65F6"/>
    <w:rsid w:val="00AB121E"/>
    <w:rsid w:val="00AB3C83"/>
    <w:rsid w:val="00AE4A9C"/>
    <w:rsid w:val="00AE4DAF"/>
    <w:rsid w:val="00AF022C"/>
    <w:rsid w:val="00AF13BA"/>
    <w:rsid w:val="00AF27E7"/>
    <w:rsid w:val="00AF417F"/>
    <w:rsid w:val="00B1204D"/>
    <w:rsid w:val="00B14462"/>
    <w:rsid w:val="00B15AFA"/>
    <w:rsid w:val="00B15F6A"/>
    <w:rsid w:val="00B21C4D"/>
    <w:rsid w:val="00B235BA"/>
    <w:rsid w:val="00B25462"/>
    <w:rsid w:val="00B262B4"/>
    <w:rsid w:val="00B339CA"/>
    <w:rsid w:val="00B342EA"/>
    <w:rsid w:val="00B449F6"/>
    <w:rsid w:val="00B6248F"/>
    <w:rsid w:val="00B80664"/>
    <w:rsid w:val="00B82631"/>
    <w:rsid w:val="00BA2146"/>
    <w:rsid w:val="00BB045F"/>
    <w:rsid w:val="00BC2FE5"/>
    <w:rsid w:val="00BC40B5"/>
    <w:rsid w:val="00BC460B"/>
    <w:rsid w:val="00BD033B"/>
    <w:rsid w:val="00BE0ED0"/>
    <w:rsid w:val="00BF1B9C"/>
    <w:rsid w:val="00BF3292"/>
    <w:rsid w:val="00C01548"/>
    <w:rsid w:val="00C0546C"/>
    <w:rsid w:val="00C238C2"/>
    <w:rsid w:val="00C415A5"/>
    <w:rsid w:val="00C50F07"/>
    <w:rsid w:val="00C650B4"/>
    <w:rsid w:val="00C67F20"/>
    <w:rsid w:val="00C96665"/>
    <w:rsid w:val="00CB17DD"/>
    <w:rsid w:val="00CC0C02"/>
    <w:rsid w:val="00CC23E4"/>
    <w:rsid w:val="00CD69C7"/>
    <w:rsid w:val="00CF06DC"/>
    <w:rsid w:val="00CF1BEC"/>
    <w:rsid w:val="00CF6285"/>
    <w:rsid w:val="00CF7C7D"/>
    <w:rsid w:val="00D12B6D"/>
    <w:rsid w:val="00D31ADE"/>
    <w:rsid w:val="00D35CB8"/>
    <w:rsid w:val="00D51AAE"/>
    <w:rsid w:val="00D54F2C"/>
    <w:rsid w:val="00D63B21"/>
    <w:rsid w:val="00D81417"/>
    <w:rsid w:val="00D96DB4"/>
    <w:rsid w:val="00D976E6"/>
    <w:rsid w:val="00DB0A88"/>
    <w:rsid w:val="00DB7B1F"/>
    <w:rsid w:val="00DC61C1"/>
    <w:rsid w:val="00DC7992"/>
    <w:rsid w:val="00DD20C4"/>
    <w:rsid w:val="00DD69CA"/>
    <w:rsid w:val="00DE7E08"/>
    <w:rsid w:val="00DF036D"/>
    <w:rsid w:val="00DF321D"/>
    <w:rsid w:val="00E00496"/>
    <w:rsid w:val="00E1021C"/>
    <w:rsid w:val="00E1393B"/>
    <w:rsid w:val="00E3312B"/>
    <w:rsid w:val="00E358DC"/>
    <w:rsid w:val="00E440CF"/>
    <w:rsid w:val="00E46D41"/>
    <w:rsid w:val="00E54E70"/>
    <w:rsid w:val="00E61A57"/>
    <w:rsid w:val="00E83C39"/>
    <w:rsid w:val="00E97A7D"/>
    <w:rsid w:val="00EA2A10"/>
    <w:rsid w:val="00EA48D4"/>
    <w:rsid w:val="00EB4C1B"/>
    <w:rsid w:val="00EB63AE"/>
    <w:rsid w:val="00ED0BD9"/>
    <w:rsid w:val="00ED3FD6"/>
    <w:rsid w:val="00ED4A14"/>
    <w:rsid w:val="00F2469C"/>
    <w:rsid w:val="00F30379"/>
    <w:rsid w:val="00F61B39"/>
    <w:rsid w:val="00F6230D"/>
    <w:rsid w:val="00F70167"/>
    <w:rsid w:val="00F74F1B"/>
    <w:rsid w:val="00F84960"/>
    <w:rsid w:val="00F85842"/>
    <w:rsid w:val="00FA07C2"/>
    <w:rsid w:val="00FA1DF8"/>
    <w:rsid w:val="00FA51BD"/>
    <w:rsid w:val="00FD1B78"/>
    <w:rsid w:val="00FE0E66"/>
    <w:rsid w:val="00FE1F3C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F3D3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F3D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3D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3D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F3D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F3D3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F3D32"/>
  </w:style>
  <w:style w:type="paragraph" w:styleId="a3">
    <w:name w:val="Body Text"/>
    <w:basedOn w:val="a"/>
    <w:rsid w:val="00C238C2"/>
  </w:style>
  <w:style w:type="paragraph" w:styleId="21">
    <w:name w:val="Body Text 2"/>
    <w:basedOn w:val="a"/>
    <w:rsid w:val="00C238C2"/>
    <w:pPr>
      <w:spacing w:line="360" w:lineRule="auto"/>
    </w:p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2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6"/>
    <w:rsid w:val="00A11FBD"/>
    <w:pPr>
      <w:shd w:val="clear" w:color="auto" w:fill="FFFFFF"/>
      <w:spacing w:before="180" w:line="278" w:lineRule="exact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basedOn w:val="a0"/>
    <w:rsid w:val="006F3D32"/>
    <w:rPr>
      <w:color w:val="0000FF"/>
      <w:u w:val="none"/>
    </w:rPr>
  </w:style>
  <w:style w:type="paragraph" w:customStyle="1" w:styleId="ConsPlusNormal">
    <w:name w:val="ConsPlusNormal"/>
    <w:rsid w:val="00EB4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4C1B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F3F62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DD69C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69C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F3D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6F3D3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DD69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3D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F3D3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3D3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3D3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F3D3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F3D3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customStyle="1" w:styleId="ConsPlusNormal">
    <w:name w:val="ConsPlusNormal"/>
    <w:rsid w:val="00EB4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4C1B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F3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13" Type="http://schemas.openxmlformats.org/officeDocument/2006/relationships/hyperlink" Target="http://nla-service.minjust.ru:8080/rnla-links/ws/content/act/b11798ff-43b9-49db-b06c-4223f9d555e2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3313&amp;dst=100094" TargetMode="External"/><Relationship Id="rId12" Type="http://schemas.openxmlformats.org/officeDocument/2006/relationships/hyperlink" Target="https://login.consultant.ru/link/?req=doc&amp;base=LAW&amp;n=475114&amp;dst=236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0a9c67ea-481a-4667-bc1a-8ae17d91b991.doc" TargetMode="External"/><Relationship Id="rId11" Type="http://schemas.openxmlformats.org/officeDocument/2006/relationships/hyperlink" Target="https://lyudinovo.gosuslugi.ru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d-registr2:8081/content/act/0a9c67ea-481a-4667-bc1a-8ae17d91b99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2bffe99-d27d-4571-9216-b78b831cd12e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27AB-7E28-471B-B3A9-6381A75C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568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2024-10-31T05:23:00Z</cp:lastPrinted>
  <dcterms:created xsi:type="dcterms:W3CDTF">2024-11-02T07:01:00Z</dcterms:created>
  <dcterms:modified xsi:type="dcterms:W3CDTF">2024-11-02T07:08:00Z</dcterms:modified>
</cp:coreProperties>
</file>