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FE" w:rsidRDefault="005E44FE" w:rsidP="005E44FE">
      <w:pPr>
        <w:jc w:val="center"/>
        <w:rPr>
          <w:b/>
          <w:spacing w:val="60"/>
          <w:sz w:val="26"/>
          <w:szCs w:val="26"/>
        </w:rPr>
      </w:pPr>
      <w:r>
        <w:rPr>
          <w:b/>
          <w:sz w:val="26"/>
          <w:szCs w:val="26"/>
        </w:rPr>
        <w:t>Калужская область Людиновский район</w:t>
      </w:r>
    </w:p>
    <w:p w:rsidR="005E44FE" w:rsidRDefault="005E44FE" w:rsidP="005E44FE">
      <w:pPr>
        <w:jc w:val="center"/>
        <w:rPr>
          <w:b/>
          <w:color w:val="000000"/>
          <w:sz w:val="26"/>
          <w:szCs w:val="26"/>
        </w:rPr>
      </w:pPr>
      <w:r>
        <w:rPr>
          <w:b/>
          <w:spacing w:val="60"/>
          <w:sz w:val="26"/>
          <w:szCs w:val="26"/>
        </w:rPr>
        <w:t>АДМИНИСТРАЦИЯ</w:t>
      </w:r>
    </w:p>
    <w:p w:rsidR="005E44FE" w:rsidRDefault="005E44FE" w:rsidP="005E44F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(исполнительно-распорядительный орган)</w:t>
      </w:r>
    </w:p>
    <w:p w:rsidR="005E44FE" w:rsidRDefault="005E44FE" w:rsidP="005E44FE">
      <w:pPr>
        <w:jc w:val="center"/>
        <w:rPr>
          <w:b/>
          <w:color w:val="000000"/>
          <w:spacing w:val="60"/>
          <w:sz w:val="26"/>
          <w:szCs w:val="26"/>
        </w:rPr>
      </w:pPr>
      <w:r>
        <w:rPr>
          <w:b/>
          <w:color w:val="000000"/>
          <w:sz w:val="26"/>
          <w:szCs w:val="26"/>
        </w:rPr>
        <w:t>СЕЛЬСКОГО ПОСЕЛЕНИЯ «ДЕРЕВНЯ ЗАБОЛОТЬЕ»</w:t>
      </w:r>
    </w:p>
    <w:p w:rsidR="005E44FE" w:rsidRDefault="005E44FE" w:rsidP="005E44FE">
      <w:pPr>
        <w:jc w:val="center"/>
        <w:rPr>
          <w:b/>
          <w:color w:val="000000"/>
          <w:spacing w:val="60"/>
          <w:sz w:val="26"/>
          <w:szCs w:val="26"/>
        </w:rPr>
      </w:pPr>
    </w:p>
    <w:p w:rsidR="005E44FE" w:rsidRDefault="005E44FE" w:rsidP="005E44FE">
      <w:pPr>
        <w:jc w:val="center"/>
        <w:rPr>
          <w:b/>
          <w:color w:val="000000"/>
          <w:spacing w:val="60"/>
          <w:sz w:val="26"/>
          <w:szCs w:val="26"/>
        </w:rPr>
      </w:pPr>
      <w:r>
        <w:rPr>
          <w:b/>
          <w:color w:val="000000"/>
          <w:spacing w:val="60"/>
          <w:sz w:val="26"/>
          <w:szCs w:val="26"/>
        </w:rPr>
        <w:t>ПОСТАНОВЛЕНИЕ</w:t>
      </w:r>
    </w:p>
    <w:p w:rsidR="005E44FE" w:rsidRDefault="005E44FE" w:rsidP="005E44FE">
      <w:pPr>
        <w:jc w:val="center"/>
        <w:rPr>
          <w:b/>
          <w:color w:val="000000"/>
          <w:spacing w:val="60"/>
          <w:sz w:val="26"/>
          <w:szCs w:val="26"/>
        </w:rPr>
      </w:pPr>
    </w:p>
    <w:p w:rsidR="005E44FE" w:rsidRDefault="005E44FE" w:rsidP="005E44FE">
      <w:pPr>
        <w:pStyle w:val="1"/>
        <w:jc w:val="left"/>
      </w:pPr>
      <w:r>
        <w:t>от 11 октября 2024 г                                                                                             № 93</w:t>
      </w:r>
    </w:p>
    <w:p w:rsidR="00C67BB4" w:rsidRDefault="00EB7740">
      <w:pPr>
        <w:pStyle w:val="1"/>
      </w:pPr>
      <w:r>
        <w:t xml:space="preserve">"Об определении угроз безопасности персональных данных, актуальных при обработке персональных данных в информационных системах персональных данных администрации </w:t>
      </w:r>
      <w:r w:rsidR="005E44FE">
        <w:t>сельского поселения «Деревня Заболотье»</w:t>
      </w:r>
      <w:r>
        <w:t xml:space="preserve"> "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 xml:space="preserve">В соответствии с </w:t>
      </w:r>
      <w:hyperlink r:id="rId6" w:history="1">
        <w:r>
          <w:t>частью 5 статьи 19</w:t>
        </w:r>
      </w:hyperlink>
      <w:r>
        <w:t xml:space="preserve"> Федерального закона от 27.07.2006 N 152-ФЗ "О персональных данных", руководствуясь Уставом </w:t>
      </w:r>
      <w:r w:rsidR="005E44FE">
        <w:t>сельского поселения «Деревня Заболотье»</w:t>
      </w:r>
      <w:r>
        <w:t xml:space="preserve"> </w:t>
      </w:r>
    </w:p>
    <w:p w:rsidR="00C67BB4" w:rsidRDefault="00C67BB4">
      <w:pPr>
        <w:pStyle w:val="a3"/>
      </w:pPr>
    </w:p>
    <w:p w:rsidR="005E44FE" w:rsidRDefault="005E44FE">
      <w:pPr>
        <w:pStyle w:val="a7"/>
        <w:rPr>
          <w:b/>
        </w:rPr>
      </w:pPr>
    </w:p>
    <w:p w:rsidR="005E44FE" w:rsidRDefault="005E44FE">
      <w:pPr>
        <w:pStyle w:val="a7"/>
        <w:rPr>
          <w:b/>
        </w:rPr>
      </w:pPr>
    </w:p>
    <w:p w:rsidR="005E44FE" w:rsidRDefault="005E44FE">
      <w:pPr>
        <w:pStyle w:val="a7"/>
        <w:rPr>
          <w:b/>
        </w:rPr>
      </w:pPr>
    </w:p>
    <w:p w:rsidR="00C67BB4" w:rsidRDefault="00EB7740">
      <w:pPr>
        <w:pStyle w:val="a7"/>
      </w:pPr>
      <w:r w:rsidRPr="005E44FE">
        <w:rPr>
          <w:b/>
        </w:rPr>
        <w:t>ПОСТАНОВЛЯЕТ</w:t>
      </w:r>
      <w:r>
        <w:t>: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1. Определить угрозы безопасности персональных данных, актуальных при обработке персональных данных в информационных системах пе</w:t>
      </w:r>
      <w:r w:rsidR="005E44FE">
        <w:t>рсональных данных администрации сельского поселения «Деревня Заболотье»</w:t>
      </w:r>
      <w:r>
        <w:t xml:space="preserve"> согласно приложению.</w:t>
      </w:r>
    </w:p>
    <w:p w:rsidR="00C67BB4" w:rsidRDefault="00EB7740">
      <w:pPr>
        <w:pStyle w:val="a7"/>
      </w:pPr>
      <w:r>
        <w:t>2. Опубликовать настоящее пос</w:t>
      </w:r>
      <w:r w:rsidR="005E44FE">
        <w:t xml:space="preserve">тановление </w:t>
      </w:r>
      <w:r>
        <w:t xml:space="preserve">на официальном сайте администрации </w:t>
      </w:r>
      <w:r w:rsidR="005E44FE">
        <w:t>сельского поселения «Деревня Заболотье»</w:t>
      </w:r>
      <w:r>
        <w:t>.</w:t>
      </w:r>
    </w:p>
    <w:p w:rsidR="00C67BB4" w:rsidRDefault="00C67BB4">
      <w:pPr>
        <w:pStyle w:val="a3"/>
      </w:pPr>
    </w:p>
    <w:p w:rsidR="005E44FE" w:rsidRDefault="005E44FE">
      <w:pPr>
        <w:pStyle w:val="a7"/>
      </w:pPr>
    </w:p>
    <w:p w:rsidR="005E44FE" w:rsidRDefault="005E44FE">
      <w:pPr>
        <w:pStyle w:val="a7"/>
      </w:pPr>
    </w:p>
    <w:p w:rsidR="005E44FE" w:rsidRDefault="005E44FE">
      <w:pPr>
        <w:pStyle w:val="a7"/>
      </w:pPr>
    </w:p>
    <w:p w:rsidR="005E44FE" w:rsidRDefault="005E44FE">
      <w:pPr>
        <w:pStyle w:val="a7"/>
      </w:pPr>
    </w:p>
    <w:p w:rsidR="005E44FE" w:rsidRDefault="005E44FE">
      <w:pPr>
        <w:pStyle w:val="a7"/>
      </w:pPr>
    </w:p>
    <w:p w:rsidR="005E44FE" w:rsidRDefault="005E44FE">
      <w:pPr>
        <w:pStyle w:val="a7"/>
      </w:pPr>
    </w:p>
    <w:p w:rsidR="005E44FE" w:rsidRDefault="005E44FE">
      <w:pPr>
        <w:pStyle w:val="a7"/>
      </w:pPr>
    </w:p>
    <w:p w:rsidR="005E44FE" w:rsidRDefault="005E44FE">
      <w:pPr>
        <w:pStyle w:val="a7"/>
      </w:pPr>
    </w:p>
    <w:p w:rsidR="005E44FE" w:rsidRDefault="005E44FE">
      <w:pPr>
        <w:pStyle w:val="a7"/>
      </w:pPr>
    </w:p>
    <w:p w:rsidR="005E44FE" w:rsidRDefault="005E44FE">
      <w:pPr>
        <w:pStyle w:val="a7"/>
      </w:pPr>
    </w:p>
    <w:p w:rsidR="005E44FE" w:rsidRDefault="005E44FE">
      <w:pPr>
        <w:pStyle w:val="a7"/>
      </w:pPr>
      <w:r>
        <w:t>Глава администрации</w:t>
      </w:r>
    </w:p>
    <w:p w:rsidR="00C67BB4" w:rsidRDefault="00EB7740">
      <w:pPr>
        <w:pStyle w:val="a7"/>
      </w:pPr>
      <w:r>
        <w:t xml:space="preserve">сельского поселения </w:t>
      </w:r>
      <w:r w:rsidR="005E44FE">
        <w:t>«Деревня Заболотье»                                                           В.П.Соколов</w:t>
      </w:r>
    </w:p>
    <w:p w:rsidR="00C67BB4" w:rsidRDefault="00C67BB4">
      <w:pPr>
        <w:pStyle w:val="a3"/>
      </w:pPr>
    </w:p>
    <w:p w:rsidR="005E44FE" w:rsidRDefault="005E44FE">
      <w:pPr>
        <w:pStyle w:val="a3"/>
        <w:ind w:firstLine="0"/>
        <w:jc w:val="right"/>
      </w:pPr>
    </w:p>
    <w:p w:rsidR="005E44FE" w:rsidRDefault="005E44FE">
      <w:pPr>
        <w:pStyle w:val="a3"/>
        <w:ind w:firstLine="0"/>
        <w:jc w:val="right"/>
      </w:pPr>
    </w:p>
    <w:p w:rsidR="005E44FE" w:rsidRDefault="005E44FE">
      <w:pPr>
        <w:pStyle w:val="a3"/>
        <w:ind w:firstLine="0"/>
        <w:jc w:val="right"/>
      </w:pPr>
    </w:p>
    <w:p w:rsidR="005E44FE" w:rsidRDefault="005E44FE">
      <w:pPr>
        <w:pStyle w:val="a3"/>
        <w:ind w:firstLine="0"/>
        <w:jc w:val="right"/>
      </w:pPr>
    </w:p>
    <w:p w:rsidR="005E44FE" w:rsidRDefault="005E44FE">
      <w:pPr>
        <w:pStyle w:val="a3"/>
        <w:ind w:firstLine="0"/>
        <w:jc w:val="right"/>
      </w:pPr>
    </w:p>
    <w:p w:rsidR="005E44FE" w:rsidRDefault="005E44FE">
      <w:pPr>
        <w:pStyle w:val="a3"/>
        <w:ind w:firstLine="0"/>
        <w:jc w:val="right"/>
      </w:pPr>
    </w:p>
    <w:p w:rsidR="005E44FE" w:rsidRDefault="005E44FE">
      <w:pPr>
        <w:pStyle w:val="a3"/>
        <w:ind w:firstLine="0"/>
        <w:jc w:val="right"/>
      </w:pPr>
    </w:p>
    <w:p w:rsidR="005E44FE" w:rsidRDefault="005E44FE">
      <w:pPr>
        <w:pStyle w:val="a3"/>
        <w:ind w:firstLine="0"/>
        <w:jc w:val="right"/>
      </w:pPr>
    </w:p>
    <w:p w:rsidR="005E44FE" w:rsidRDefault="005E44FE">
      <w:pPr>
        <w:pStyle w:val="a3"/>
        <w:ind w:firstLine="0"/>
        <w:jc w:val="right"/>
      </w:pPr>
    </w:p>
    <w:p w:rsidR="005E44FE" w:rsidRDefault="005E44FE">
      <w:pPr>
        <w:pStyle w:val="a3"/>
        <w:ind w:firstLine="0"/>
        <w:jc w:val="right"/>
      </w:pPr>
    </w:p>
    <w:p w:rsidR="005E44FE" w:rsidRDefault="005E44FE">
      <w:pPr>
        <w:pStyle w:val="a3"/>
        <w:ind w:firstLine="0"/>
        <w:jc w:val="right"/>
      </w:pPr>
    </w:p>
    <w:p w:rsidR="005E44FE" w:rsidRDefault="005E44FE">
      <w:pPr>
        <w:pStyle w:val="a3"/>
        <w:ind w:firstLine="0"/>
        <w:jc w:val="right"/>
      </w:pPr>
    </w:p>
    <w:p w:rsidR="005E44FE" w:rsidRDefault="005E44FE">
      <w:pPr>
        <w:pStyle w:val="a3"/>
        <w:ind w:firstLine="0"/>
        <w:jc w:val="right"/>
      </w:pPr>
    </w:p>
    <w:p w:rsidR="00C67BB4" w:rsidRDefault="00EB7740">
      <w:pPr>
        <w:pStyle w:val="a3"/>
        <w:ind w:firstLine="0"/>
        <w:jc w:val="right"/>
      </w:pPr>
      <w:r>
        <w:t>ПРИЛОЖЕНИЕ</w:t>
      </w:r>
    </w:p>
    <w:p w:rsidR="00C67BB4" w:rsidRDefault="005E44FE">
      <w:pPr>
        <w:pStyle w:val="a3"/>
        <w:ind w:firstLine="113"/>
        <w:jc w:val="right"/>
      </w:pPr>
      <w:r>
        <w:t>к постановлению N 93</w:t>
      </w:r>
      <w:r w:rsidR="00EB7740">
        <w:t xml:space="preserve"> от </w:t>
      </w:r>
      <w:r>
        <w:t>11</w:t>
      </w:r>
      <w:r w:rsidR="00EB7740">
        <w:t>.</w:t>
      </w:r>
      <w:r>
        <w:t>10</w:t>
      </w:r>
      <w:r w:rsidR="00EB7740">
        <w:t>.2024 г</w:t>
      </w:r>
    </w:p>
    <w:p w:rsidR="00C67BB4" w:rsidRDefault="00C67BB4">
      <w:pPr>
        <w:pStyle w:val="a3"/>
      </w:pPr>
    </w:p>
    <w:p w:rsidR="00C67BB4" w:rsidRDefault="00EB7740">
      <w:pPr>
        <w:pStyle w:val="3"/>
      </w:pPr>
      <w:r>
        <w:t xml:space="preserve">Угрозы безопасности персональных данных, актуальных при обработке персональных данных в информационных системах персональных данных администрации </w:t>
      </w:r>
      <w:r w:rsidR="005E44FE">
        <w:t>сельского поселения «Деревня Заболотье»</w:t>
      </w:r>
    </w:p>
    <w:p w:rsidR="00C67BB4" w:rsidRDefault="00C67BB4">
      <w:pPr>
        <w:pStyle w:val="a3"/>
      </w:pPr>
    </w:p>
    <w:p w:rsidR="00C67BB4" w:rsidRDefault="00EB7740">
      <w:pPr>
        <w:pStyle w:val="a3"/>
        <w:ind w:firstLine="0"/>
        <w:jc w:val="center"/>
      </w:pPr>
      <w:r>
        <w:t>1. Общие положения</w:t>
      </w:r>
    </w:p>
    <w:p w:rsidR="00C67BB4" w:rsidRDefault="00C67BB4">
      <w:pPr>
        <w:pStyle w:val="a3"/>
      </w:pPr>
    </w:p>
    <w:p w:rsidR="00C67BB4" w:rsidRDefault="00EB7740" w:rsidP="000C726E">
      <w:pPr>
        <w:pStyle w:val="a3"/>
      </w:pPr>
      <w:r>
        <w:t xml:space="preserve">1.1. Угрозы безопасности персональных данных, актуальные при обработке персональных данных в информационных системах персональных данных (далее - Актуальные угрозы безопасности ИСПДн), определены в соответствии с частью 5 статьи 19 Федерального закона от 27.07.2006 " 152-ФЗ "О персональных данных", </w:t>
      </w:r>
      <w:hyperlink r:id="rId7" w:history="1">
        <w:r>
          <w:t>постановлением</w:t>
        </w:r>
      </w:hyperlink>
      <w:r>
        <w:t xml:space="preserve"> Правительства Российской Федерации от 01.11.2012 N 1119 "Об утверждении требований к защите персональных данных при их обработке в информационных системах персональных данных", приказом Федеральной службы по техническому и экспортному контролю (далее - ФСТЭК России) от 11.02.2013 N 17 "Об утверждении Требований о защите информации, не составляющей государственную тайну, содержащейся в государственных информационных системах", </w:t>
      </w:r>
      <w:hyperlink r:id="rId8" w:history="1">
        <w:r>
          <w:t>приказом</w:t>
        </w:r>
      </w:hyperlink>
      <w:r>
        <w:t xml:space="preserve"> ФСТЭК России от 18.02.2013 N 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данных", приказом Федеральной службы безопасности Российской Федерации (далее - ФСБ России) от 10.07.2014 N 378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защищенности", Методикой определения актуальных угроз безопасности персональных данных при их обработке в информационных системах персональных данных, утвержденной заместителем директора ФСТЭК России 14.02.2008, Методическими рекомендациями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деятельности, утвержденными руководством 8-го Центра ФСБ России от 31.03.2015 N 149/7/2/6-432, Базовой моделью угроз безопасности персональных данных при их обработке в информационных системах персональных данных, утвержденной заместителем директора ФСТЭК России 15.02.2008, Банком данных угроз безопасности информации, размещенным на официальном сайте ФСТЭК России (http://bdu.fstec.ru).</w:t>
      </w:r>
    </w:p>
    <w:p w:rsidR="00C67BB4" w:rsidRDefault="00EB7740" w:rsidP="000C726E">
      <w:pPr>
        <w:pStyle w:val="a3"/>
      </w:pPr>
      <w:r>
        <w:t>1.2. Актуальные угрозы безопасности ИСПДн содержат перечень актуальных угроз безопасности персональных данных при их обработке в информационных системах персональных данных (далее - ИСПДн).</w:t>
      </w:r>
    </w:p>
    <w:p w:rsidR="00C67BB4" w:rsidRDefault="00EB7740" w:rsidP="000C726E">
      <w:pPr>
        <w:pStyle w:val="a3"/>
      </w:pPr>
      <w:r>
        <w:t>1.3. Актуальные угрозы безопасности ИСПДн подлежат адаптации в ходе разработки администрацией района частных моделей угроз безопасности персональных данных для каждой информационной системы (далее - ИС).</w:t>
      </w:r>
    </w:p>
    <w:p w:rsidR="00C67BB4" w:rsidRDefault="00EB7740">
      <w:pPr>
        <w:pStyle w:val="a3"/>
      </w:pPr>
      <w:r>
        <w:t>1.4. При разработке частных моделей угроз безопасности персональных данных проводится анализ структурно-функциональных характеристик ИС, эксплуатируемой при осуществлении функций и полномочий, а также применяемых в ней информационных</w:t>
      </w:r>
    </w:p>
    <w:p w:rsidR="000C726E" w:rsidRDefault="00EB7740">
      <w:pPr>
        <w:pStyle w:val="a7"/>
      </w:pPr>
      <w:r>
        <w:t>технологий и особенностей ее функционирования, в том числе с использованием Банка данных угроз безопасности информации.</w:t>
      </w:r>
    </w:p>
    <w:p w:rsidR="00C67BB4" w:rsidRDefault="00EB7740">
      <w:pPr>
        <w:pStyle w:val="a7"/>
      </w:pPr>
      <w:r>
        <w:t>1.5. В частной модели угроз безопасности персональных данных указываются: описание ИСПДн и ее структурно-функциональных характеристик;</w:t>
      </w:r>
    </w:p>
    <w:p w:rsidR="00C67BB4" w:rsidRDefault="00EB7740" w:rsidP="000C726E">
      <w:pPr>
        <w:pStyle w:val="a3"/>
      </w:pPr>
      <w:r>
        <w:t>описание угроз безопасности персональных данных с учетом совокупности предположений о способах, подготовке и проведении атак;</w:t>
      </w:r>
    </w:p>
    <w:p w:rsidR="00C67BB4" w:rsidRDefault="00EB7740" w:rsidP="000C726E">
      <w:pPr>
        <w:pStyle w:val="a3"/>
      </w:pPr>
      <w:r>
        <w:lastRenderedPageBreak/>
        <w:t>описание возможных уязвимостей ИС, способов реализации угроз безопасности информации и последствий нарушений безопасности информации.</w:t>
      </w:r>
    </w:p>
    <w:p w:rsidR="00C67BB4" w:rsidRDefault="00EB7740" w:rsidP="000C726E">
      <w:pPr>
        <w:pStyle w:val="a3"/>
      </w:pPr>
      <w:r>
        <w:t>1.6. Объектами информатизации в администрации выступают ИС, имеющие сходную структуру и одноточечное подключение к сетям общего пользования и (или) информационно-телекоммуникационной сети "Интернет" (далее - сеть "Интернет") через выделенную инфраструктуру - межведомственную сеть передачи данных Иркутской области.</w:t>
      </w:r>
    </w:p>
    <w:p w:rsidR="00C67BB4" w:rsidRDefault="00EB7740">
      <w:pPr>
        <w:pStyle w:val="a3"/>
      </w:pPr>
      <w:r>
        <w:t>1.7. В зависимости от конкретного объекта информатизации ИС в администрации вид:</w:t>
      </w:r>
    </w:p>
    <w:p w:rsidR="00C67BB4" w:rsidRDefault="00EB7740" w:rsidP="000C726E">
      <w:pPr>
        <w:pStyle w:val="a3"/>
      </w:pPr>
      <w:r>
        <w:t>локальная ИС, рабочие места и базы данных которой расположены в пределах одного здания;</w:t>
      </w:r>
    </w:p>
    <w:p w:rsidR="00C67BB4" w:rsidRDefault="00EB7740" w:rsidP="000C726E">
      <w:pPr>
        <w:pStyle w:val="a3"/>
      </w:pPr>
      <w:r>
        <w:t>1.8. Базы данных информации, с использованием которых осуществляются сбор, запись, систематизация, накопление, хранение, уточнение (обновление, изменение) персональных данных граждан Российской Федерации, находятся на территории Российской Федерации.</w:t>
      </w:r>
    </w:p>
    <w:p w:rsidR="00C67BB4" w:rsidRDefault="00EB7740" w:rsidP="000C726E">
      <w:pPr>
        <w:pStyle w:val="a3"/>
      </w:pPr>
      <w:r>
        <w:t>1.9. Ввод персональных данных в ИС и вывод данных из ИС осуществляются с использованием бумажных и электронных носителей информации. В качестве электронных носителей информации используются учтенные съемные носители информации и оптические диски.</w:t>
      </w:r>
    </w:p>
    <w:p w:rsidR="00C67BB4" w:rsidRDefault="00EB7740" w:rsidP="000C726E">
      <w:pPr>
        <w:pStyle w:val="a3"/>
      </w:pPr>
      <w:r>
        <w:t>1.10. Передача персональных данных в другие организации по сетям общего пользования и (или) сети "Интернет" осуществляется с использованием сертифицированных шифровальных (криптографических) средств защиты информации (далее - СКЗИ).</w:t>
      </w:r>
    </w:p>
    <w:p w:rsidR="00C67BB4" w:rsidRDefault="00EB7740" w:rsidP="000C726E">
      <w:pPr>
        <w:pStyle w:val="a3"/>
      </w:pPr>
      <w:r>
        <w:t>1.11. Контролируемой зоной ИС являются административное здание администрации. В пределах контролируемой зоны находятся рабочие места пользователей, серверы, сетевое и телекоммуникационное оборудование ИС. Вне контролируемой зоны находятся линии передачи данных и телекоммуникационное оборудование, используемое для информационного обмена по сетям общего пользования и (или) сети "Интернет".</w:t>
      </w:r>
    </w:p>
    <w:p w:rsidR="00C67BB4" w:rsidRDefault="00EB7740">
      <w:pPr>
        <w:pStyle w:val="a7"/>
      </w:pPr>
      <w:r>
        <w:t>1.12. В административном здании администрации:</w:t>
      </w:r>
    </w:p>
    <w:p w:rsidR="00C67BB4" w:rsidRDefault="00EB7740">
      <w:pPr>
        <w:pStyle w:val="a3"/>
      </w:pPr>
      <w:r>
        <w:t>запрещается неконтролируемое пребывание посторонних лиц и неконтролируемое перемещение (вынос за пределы здания) компьютеров и оргтехники;</w:t>
      </w:r>
    </w:p>
    <w:p w:rsidR="00C67BB4" w:rsidRDefault="00C67BB4">
      <w:pPr>
        <w:pStyle w:val="a3"/>
      </w:pPr>
    </w:p>
    <w:p w:rsidR="000C726E" w:rsidRDefault="00EB7740" w:rsidP="000C726E">
      <w:pPr>
        <w:pStyle w:val="a3"/>
      </w:pPr>
      <w:r>
        <w:t>обеспечивается оборудование помещений со средствами вычислительной техники запирающимися дверьми и опечатывающими устройствами;</w:t>
      </w:r>
      <w:r w:rsidR="000C726E">
        <w:t xml:space="preserve"> </w:t>
      </w:r>
    </w:p>
    <w:p w:rsidR="00C67BB4" w:rsidRDefault="00EB7740" w:rsidP="000C726E">
      <w:pPr>
        <w:pStyle w:val="a3"/>
      </w:pPr>
      <w:r>
        <w:t>организовано видеонаблюдение.</w:t>
      </w:r>
    </w:p>
    <w:p w:rsidR="00C67BB4" w:rsidRDefault="00EB7740" w:rsidP="000C726E">
      <w:pPr>
        <w:pStyle w:val="a3"/>
      </w:pPr>
      <w:r>
        <w:t>1.13. Защита персональных данных в ИС администрации района и сетях общего пользования, подключаемых к сети "Интернет", обеспечивается средствами защиты информации (далее - СЗИ):</w:t>
      </w:r>
    </w:p>
    <w:p w:rsidR="00C67BB4" w:rsidRDefault="00EB7740" w:rsidP="000C726E">
      <w:pPr>
        <w:pStyle w:val="a3"/>
      </w:pPr>
      <w:r>
        <w:t>СЗИ от несанкционированного доступа, сертифицированными ФСТЭК России, не ниже 4 уровня контроля отсутствия недекларированных возможностей (далее - НДВ);</w:t>
      </w:r>
    </w:p>
    <w:p w:rsidR="00C67BB4" w:rsidRDefault="00EB7740">
      <w:pPr>
        <w:pStyle w:val="a3"/>
      </w:pPr>
      <w:r>
        <w:t>средствами антивирусной защиты, сертифицированными ФСТЭК России, не ниже 4 класса;</w:t>
      </w:r>
    </w:p>
    <w:p w:rsidR="00C67BB4" w:rsidRDefault="00EB7740" w:rsidP="000C726E">
      <w:pPr>
        <w:pStyle w:val="a7"/>
      </w:pPr>
      <w:r>
        <w:t>межсетевыми экранами, сертифицированными ФСТЭК России, не ниже 3 класса;</w:t>
      </w:r>
    </w:p>
    <w:p w:rsidR="00C67BB4" w:rsidRDefault="00EB7740" w:rsidP="000C726E">
      <w:pPr>
        <w:pStyle w:val="a7"/>
      </w:pPr>
      <w:r>
        <w:t>системами обнаружения вторжения не ниже 4 класса;</w:t>
      </w:r>
    </w:p>
    <w:p w:rsidR="00C67BB4" w:rsidRDefault="00EB7740">
      <w:pPr>
        <w:pStyle w:val="a3"/>
      </w:pPr>
      <w:r>
        <w:t>средством государственной системы обнаружения, предупреждения и ликвидации последствий компьютерных атак на информационные ресурсы Российской Федерации.</w:t>
      </w:r>
    </w:p>
    <w:p w:rsidR="00C67BB4" w:rsidRDefault="00C67BB4">
      <w:pPr>
        <w:pStyle w:val="a3"/>
      </w:pPr>
    </w:p>
    <w:p w:rsidR="000C726E" w:rsidRPr="000C726E" w:rsidRDefault="00EB7740" w:rsidP="000C726E">
      <w:pPr>
        <w:pStyle w:val="a7"/>
        <w:jc w:val="center"/>
        <w:rPr>
          <w:b/>
        </w:rPr>
      </w:pPr>
      <w:r w:rsidRPr="000C726E">
        <w:rPr>
          <w:b/>
        </w:rPr>
        <w:t>2. Характеристики безопасности информационных систем персональных данных</w:t>
      </w:r>
    </w:p>
    <w:p w:rsidR="00C67BB4" w:rsidRDefault="00EB7740">
      <w:pPr>
        <w:pStyle w:val="a7"/>
      </w:pPr>
      <w:r>
        <w:t>2.1. Основными свойствами безопасности информации являются: конфиденциальность - обязательное для соблюдения оператором или иным</w:t>
      </w:r>
    </w:p>
    <w:p w:rsidR="00C67BB4" w:rsidRDefault="00EB7740" w:rsidP="000C726E">
      <w:pPr>
        <w:pStyle w:val="a7"/>
      </w:pPr>
      <w:r>
        <w:t>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основания;</w:t>
      </w:r>
    </w:p>
    <w:p w:rsidR="000C726E" w:rsidRDefault="00EB7740">
      <w:pPr>
        <w:pStyle w:val="a3"/>
      </w:pPr>
      <w:r>
        <w:t>целостность - состояние защищенности информации, характеризуемое способностью ИС обеспечивать сохранность и неизменность информации при попытках несанкционированных воздействий на нее в процессе обработки или хранения;</w:t>
      </w:r>
    </w:p>
    <w:p w:rsidR="000C726E" w:rsidRDefault="000C726E">
      <w:pPr>
        <w:pStyle w:val="a3"/>
      </w:pPr>
      <w:r>
        <w:t xml:space="preserve"> </w:t>
      </w:r>
      <w:r w:rsidR="00EB7740">
        <w:t>доступность - состояние информации, при котором субъекты, имеющие права доступа, могут реализовать их беспрепятственно.</w:t>
      </w:r>
      <w:r>
        <w:t xml:space="preserve"> </w:t>
      </w:r>
    </w:p>
    <w:p w:rsidR="000C726E" w:rsidRDefault="00EB7740">
      <w:pPr>
        <w:pStyle w:val="a3"/>
      </w:pPr>
      <w:r>
        <w:t xml:space="preserve">2.2. 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</w:t>
      </w:r>
      <w:r>
        <w:lastRenderedPageBreak/>
        <w:t>числе случайного, доступа к персональным данным при их обработке в ИС,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  <w:r w:rsidR="000C726E">
        <w:t xml:space="preserve"> </w:t>
      </w:r>
    </w:p>
    <w:p w:rsidR="00C67BB4" w:rsidRDefault="00EB7740">
      <w:pPr>
        <w:pStyle w:val="a3"/>
      </w:pPr>
      <w:r>
        <w:t>2.3. В зависимости от состава обрабатываемых персональных данных и типа актуальных угроз необходимый уровень защищенности персональных данных для каждой</w:t>
      </w:r>
    </w:p>
    <w:p w:rsidR="00C67BB4" w:rsidRDefault="00EB7740" w:rsidP="000C726E">
      <w:pPr>
        <w:pStyle w:val="a7"/>
      </w:pPr>
      <w:r>
        <w:t>ИСПДн определяется индивидуально.</w:t>
      </w:r>
      <w:r w:rsidR="000C726E">
        <w:t xml:space="preserve"> </w:t>
      </w:r>
    </w:p>
    <w:p w:rsidR="00C67BB4" w:rsidRDefault="00EB7740">
      <w:pPr>
        <w:pStyle w:val="a3"/>
      </w:pPr>
      <w:r>
        <w:t>2.4. Для ИСПДн администрации актуальны угрозы безопасности персональных данных третьего типа, не связанные с наличием НДВ в системном и прикладном программном обеспечении (далее - ПО), используемом в ИС.</w:t>
      </w:r>
    </w:p>
    <w:p w:rsidR="00C67BB4" w:rsidRDefault="00C67BB4">
      <w:pPr>
        <w:pStyle w:val="a3"/>
      </w:pPr>
    </w:p>
    <w:p w:rsidR="00C67BB4" w:rsidRPr="000C726E" w:rsidRDefault="00EB7740" w:rsidP="000C726E">
      <w:pPr>
        <w:pStyle w:val="a7"/>
        <w:jc w:val="center"/>
        <w:rPr>
          <w:b/>
        </w:rPr>
      </w:pPr>
      <w:r w:rsidRPr="000C726E">
        <w:rPr>
          <w:b/>
        </w:rPr>
        <w:t>3. Применение средств криптографической защиты информации в информационных системах персональных данных</w:t>
      </w:r>
    </w:p>
    <w:p w:rsidR="00C67BB4" w:rsidRDefault="00EB7740">
      <w:pPr>
        <w:pStyle w:val="a3"/>
      </w:pPr>
      <w:r>
        <w:t>3.1. Актуальность применения в ИСПДн администрации СКЗИ определяется необходимостью защиты персональных данных, в том числе при информационном обмене по сетям связи общего пользования и (или) сети "Интернет".</w:t>
      </w:r>
    </w:p>
    <w:p w:rsidR="00C67BB4" w:rsidRDefault="00C67BB4">
      <w:pPr>
        <w:pStyle w:val="a3"/>
      </w:pPr>
    </w:p>
    <w:p w:rsidR="00C67BB4" w:rsidRDefault="00EB7740">
      <w:pPr>
        <w:pStyle w:val="a3"/>
      </w:pPr>
      <w:r>
        <w:t>3.2. СКЗИ предназначены для защиты информации от действий со стороны лиц, не имеющих право доступа к этой информации.</w:t>
      </w:r>
      <w:r w:rsidR="000C726E">
        <w:t xml:space="preserve"> </w:t>
      </w:r>
    </w:p>
    <w:p w:rsidR="00C67BB4" w:rsidRDefault="00EB7740" w:rsidP="000C726E">
      <w:pPr>
        <w:pStyle w:val="a3"/>
      </w:pPr>
      <w:r>
        <w:t>3.3. Принятыми организационно-техническими мерами в администрации должна быть исключена возможность несанкционированного доступа потенциального нарушителя к ключевой информации СКЗИ.</w:t>
      </w:r>
    </w:p>
    <w:p w:rsidR="00C67BB4" w:rsidRDefault="00EB7740" w:rsidP="000C726E">
      <w:pPr>
        <w:pStyle w:val="a3"/>
      </w:pPr>
      <w:r>
        <w:t>3.4. При эксплуатации СКЗИ должны соблюдаться требования эксплуатационно- технической документации на СКЗИ и требования действующих нормативных правовых актов в области реализации и эксплуатации СКЗИ.</w:t>
      </w:r>
    </w:p>
    <w:p w:rsidR="000C726E" w:rsidRDefault="00EB7740" w:rsidP="000C726E">
      <w:pPr>
        <w:pStyle w:val="a3"/>
      </w:pPr>
      <w:r>
        <w:t>3.5. Для обеспечения безопасности персональных данных при их обработке в ИСПДн используются СКЗИ, прошедшие в установленном порядке процедуру оценки соответствия.</w:t>
      </w:r>
    </w:p>
    <w:p w:rsidR="00C67BB4" w:rsidRDefault="00EB7740" w:rsidP="000C726E">
      <w:pPr>
        <w:pStyle w:val="a3"/>
      </w:pPr>
      <w:r>
        <w:t>3.6. Объектами защиты в ИСПДн являются: персональные данные;</w:t>
      </w:r>
    </w:p>
    <w:p w:rsidR="00C67BB4" w:rsidRDefault="00EB7740">
      <w:pPr>
        <w:pStyle w:val="a7"/>
      </w:pPr>
      <w:r>
        <w:t>средства криптографической защиты информации; среда функционирования СКЗИ (далее - СФ);</w:t>
      </w:r>
    </w:p>
    <w:p w:rsidR="00C67BB4" w:rsidRDefault="00EB7740" w:rsidP="000C726E">
      <w:pPr>
        <w:pStyle w:val="a3"/>
      </w:pPr>
      <w:r>
        <w:t>информация, относящаяся к криптографической защите персональных данных, включая ключевую, парольную и аутентифицирующую информацию СКЗИ;</w:t>
      </w:r>
    </w:p>
    <w:p w:rsidR="00C67BB4" w:rsidRDefault="00EB7740" w:rsidP="000C726E">
      <w:pPr>
        <w:pStyle w:val="a3"/>
      </w:pPr>
      <w:r>
        <w:t>документы, дела, журналы, картотеки, издания, технические документы, рабочие материалы, в которых отражена защищаемая информация, относящаяся к ИСПДн и их криптографической защите, включая документацию на СКЗИ и на технические и программные компоненты среды функционирования СКЗИ;</w:t>
      </w:r>
    </w:p>
    <w:p w:rsidR="00C67BB4" w:rsidRDefault="00EB7740" w:rsidP="000C726E">
      <w:pPr>
        <w:pStyle w:val="a3"/>
      </w:pPr>
      <w:r>
        <w:t>носители защищаемой информации, используемые в ИС в процессе криптографической защиты персональных данных, носители ключевой, парольной и аутентифицирующей информации СКЗИ и порядок доступа к ним;</w:t>
      </w:r>
    </w:p>
    <w:p w:rsidR="00C67BB4" w:rsidRDefault="00EB7740" w:rsidP="000C726E">
      <w:pPr>
        <w:pStyle w:val="a3"/>
      </w:pPr>
      <w:r>
        <w:t>используемые информационной системой каналы (линии) связи, включая кабельные системы;</w:t>
      </w:r>
    </w:p>
    <w:p w:rsidR="000C726E" w:rsidRDefault="00EB7740" w:rsidP="000C726E">
      <w:pPr>
        <w:pStyle w:val="a3"/>
      </w:pPr>
      <w:r>
        <w:t>помещения, в которых находятся ресурсы ИС, имеющие отношение к криптографической защите персональных данных.</w:t>
      </w:r>
    </w:p>
    <w:p w:rsidR="00C67BB4" w:rsidRDefault="00EB7740" w:rsidP="000C726E">
      <w:pPr>
        <w:pStyle w:val="a3"/>
      </w:pPr>
      <w:r>
        <w:t>3.7. Реализация угроз безопасности персональных данных, обрабатываемых в ИСПДн, определяется возможностями источников атак.</w:t>
      </w:r>
    </w:p>
    <w:p w:rsidR="00C67BB4" w:rsidRDefault="00EB7740">
      <w:pPr>
        <w:pStyle w:val="a7"/>
      </w:pPr>
      <w:r>
        <w:t>На основании исходных данных об объектах защиты и источниках атак в таблице 1 определены обобщенные возможности источников атак:</w:t>
      </w:r>
    </w:p>
    <w:p w:rsidR="00C67BB4" w:rsidRDefault="00C67BB4">
      <w:pPr>
        <w:pStyle w:val="a3"/>
      </w:pPr>
    </w:p>
    <w:p w:rsidR="00C67BB4" w:rsidRDefault="00EB7740">
      <w:pPr>
        <w:pStyle w:val="a3"/>
        <w:ind w:firstLine="0"/>
        <w:jc w:val="right"/>
      </w:pPr>
      <w:r>
        <w:t>Таблица 1</w:t>
      </w:r>
    </w:p>
    <w:p w:rsidR="00C67BB4" w:rsidRDefault="00C67BB4">
      <w:pPr>
        <w:pStyle w:val="a3"/>
      </w:pPr>
    </w:p>
    <w:tbl>
      <w:tblPr>
        <w:tblW w:w="89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81"/>
        <w:gridCol w:w="1020"/>
      </w:tblGrid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7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  <w:ind w:firstLine="1701"/>
            </w:pPr>
            <w:r w:rsidRPr="000C726E">
              <w:t>Обобщенные возможности источников атак</w:t>
            </w:r>
          </w:p>
        </w:tc>
        <w:tc>
          <w:tcPr>
            <w:tcW w:w="10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  <w:ind w:firstLine="113"/>
            </w:pPr>
            <w:r w:rsidRPr="000C726E">
              <w:t>Да/Нет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3"/>
              <w:ind w:firstLine="0"/>
              <w:jc w:val="center"/>
            </w:pPr>
            <w:r w:rsidRPr="000C726E">
              <w:t>1</w:t>
            </w: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3"/>
              <w:ind w:firstLine="0"/>
              <w:jc w:val="center"/>
            </w:pPr>
            <w:r w:rsidRPr="000C726E">
              <w:t>2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1. Возможность самостоятельно осуществлять создание способов атак, подготовку и проведение атак только за пределами контролируемой зоны</w:t>
            </w: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Да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3"/>
              <w:ind w:firstLine="0"/>
            </w:pPr>
            <w:r w:rsidRPr="000C726E">
              <w:t xml:space="preserve">2. Возможность самостоятельно осуществлять создание способов атак, подготовку и проведение атак в пределах контролируемой зоны, но без </w:t>
            </w:r>
            <w:r w:rsidRPr="000C726E">
              <w:lastRenderedPageBreak/>
              <w:t>физического доступа к аппаратным средствам (далее - АС), на которых реализованы СКЗИ и среда их функционирования</w:t>
            </w: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lastRenderedPageBreak/>
              <w:t>Да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lastRenderedPageBreak/>
              <w:t>3. Возможность самостоятельно осуществлять создание способов атак, подготовку и проведение атак в пределах контролируемой зоны с физическим доступом к АС, на которых реализованы СКЗИ и среда их функционирования</w:t>
            </w: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Нет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4. Возможность привлекать специалистов, имеющих опыт разработки и анализа СКЗИ (включая специалистов в области анализа сигналов линейной передачи и сигналов побочного электромагнитного излучения и наводок СКЗИ)</w:t>
            </w: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Нет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5. Возможность привлекать специалистов, имеющих опыт разработки и анализа СКЗИ (включая специалистов в области использования для реализации атак недокументированных возможностей прикладного программного обеспечения)</w:t>
            </w: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Нет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6. Возможность привлекать специалистов, имеющих опыт разработки и анализа СКЗИ (включая специалистов в области использования для реализации атак недокументированных возможностей аппаратного и программного компонентов среды функционирования СКЗИ)</w:t>
            </w: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Нет</w:t>
            </w:r>
          </w:p>
        </w:tc>
      </w:tr>
    </w:tbl>
    <w:p w:rsidR="00C67BB4" w:rsidRDefault="00EB7740">
      <w:pPr>
        <w:pStyle w:val="a3"/>
      </w:pPr>
      <w:r>
        <w:t>3.8. В соответствии с обобщенными возможностями источников атак в таблице 2 определены две актуальные уточненные возможности нарушителей и направления атак (соответствующие актуальные угрозы для ИС):</w:t>
      </w:r>
    </w:p>
    <w:p w:rsidR="00C67BB4" w:rsidRDefault="00C67BB4">
      <w:pPr>
        <w:pStyle w:val="a3"/>
      </w:pPr>
    </w:p>
    <w:p w:rsidR="00C67BB4" w:rsidRDefault="00EB7740">
      <w:pPr>
        <w:pStyle w:val="a3"/>
        <w:ind w:firstLine="0"/>
        <w:jc w:val="right"/>
      </w:pPr>
      <w:r>
        <w:t>Таблица 2</w:t>
      </w:r>
    </w:p>
    <w:p w:rsidR="00C67BB4" w:rsidRDefault="00C67BB4">
      <w:pPr>
        <w:pStyle w:val="a3"/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05"/>
        <w:gridCol w:w="1984"/>
        <w:gridCol w:w="4082"/>
      </w:tblGrid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3"/>
              <w:ind w:firstLine="113"/>
              <w:jc w:val="center"/>
            </w:pPr>
            <w:r w:rsidRPr="000C726E">
              <w:t>Уточненные возможности нарушителей и направления атак (соответствующие актуальные угрозы)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3"/>
              <w:ind w:firstLine="113"/>
              <w:jc w:val="center"/>
            </w:pPr>
            <w:r w:rsidRPr="000C726E">
              <w:t>Актуальность использования (применения) для построения и реализации атак</w:t>
            </w:r>
          </w:p>
        </w:tc>
        <w:tc>
          <w:tcPr>
            <w:tcW w:w="40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3"/>
            </w:pPr>
            <w:r w:rsidRPr="000C726E">
              <w:t>Обоснование отсутствия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3"/>
              <w:ind w:firstLine="0"/>
              <w:jc w:val="center"/>
            </w:pPr>
            <w:r w:rsidRPr="000C726E">
              <w:t>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3"/>
              <w:ind w:firstLine="0"/>
              <w:jc w:val="center"/>
            </w:pPr>
            <w:r w:rsidRPr="000C726E">
              <w:t>2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3"/>
              <w:ind w:firstLine="0"/>
              <w:jc w:val="center"/>
            </w:pPr>
            <w:r w:rsidRPr="000C726E">
              <w:t>3</w:t>
            </w:r>
          </w:p>
        </w:tc>
      </w:tr>
    </w:tbl>
    <w:p w:rsidR="00EB7740" w:rsidRDefault="00EB7740">
      <w:pPr>
        <w:rPr>
          <w:vanish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05"/>
        <w:gridCol w:w="1984"/>
        <w:gridCol w:w="4082"/>
      </w:tblGrid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1. Проведение атаки при нахождении в пределах контролируемой зоны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Неактуально</w:t>
            </w:r>
          </w:p>
        </w:tc>
        <w:tc>
          <w:tcPr>
            <w:tcW w:w="40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Проводится работа по подбору персонала;</w:t>
            </w:r>
          </w:p>
          <w:p w:rsidR="00C67BB4" w:rsidRPr="000C726E" w:rsidRDefault="00EB7740">
            <w:pPr>
              <w:pStyle w:val="a7"/>
            </w:pPr>
            <w:r w:rsidRPr="000C726E">
              <w:t>представители технических, обслуживающих и других вспомогательных служб при работе в помещениях (стойках), где расположены СКЗИ, и сотрудники, не являющиеся пользователями СКЗИ, находятся в этих помещениях только в присутствии сотрудников по эксплуатации;</w:t>
            </w:r>
          </w:p>
          <w:p w:rsidR="00C67BB4" w:rsidRPr="000C726E" w:rsidRDefault="00EB7740">
            <w:pPr>
              <w:pStyle w:val="a7"/>
            </w:pPr>
            <w:r w:rsidRPr="000C726E">
              <w:t xml:space="preserve">сотрудники, являющиеся пользователями ИСПДн, но не являющиеся пользователями СКЗИ, проинформированы о правилах работы в ИСПДн и ответственности за несоблюдение правил обеспечения безопасности информации; пользователи СКЗИ проинформированы о правилах работы в ИСПДн, правилах работы с СКЗИ и ответственности за несоблюдение правил обеспечения безопасности информации; помещения, в которых </w:t>
            </w:r>
            <w:r w:rsidRPr="000C726E">
              <w:lastRenderedPageBreak/>
              <w:t>располагаются СКЗИ, оснащены входными дверьми с надежными замками, обеспечено постоянное закрытие дверей помещений на замок, и их открытие осуществляется только для санкционированного прохода; утверждены правила доступа в</w:t>
            </w:r>
          </w:p>
          <w:p w:rsidR="00C67BB4" w:rsidRPr="000C726E" w:rsidRDefault="00EB7740">
            <w:pPr>
              <w:pStyle w:val="a7"/>
            </w:pPr>
            <w:r w:rsidRPr="000C726E">
              <w:t>помещения, где располагаются СКЗИ, в рабочее и нерабочее время, а также в нештатных ситуациях;</w:t>
            </w:r>
          </w:p>
          <w:p w:rsidR="00C67BB4" w:rsidRPr="000C726E" w:rsidRDefault="00EB7740">
            <w:pPr>
              <w:pStyle w:val="a7"/>
            </w:pPr>
            <w:r w:rsidRPr="000C726E">
              <w:t>утвержден перечень лиц, имеющих право доступа в помещения, где располагаются СКЗИ; осуществляется разграничение и контроль доступа пользователей к защищаемым ресурсам; осуществляется регистрация и учет действий пользователей с ПДн;</w:t>
            </w:r>
          </w:p>
          <w:p w:rsidR="00C67BB4" w:rsidRPr="000C726E" w:rsidRDefault="00EB7740">
            <w:pPr>
              <w:pStyle w:val="a7"/>
            </w:pPr>
            <w:r w:rsidRPr="000C726E">
              <w:t>осуществляется контроль целостности средств защиты;</w:t>
            </w:r>
          </w:p>
          <w:p w:rsidR="00C67BB4" w:rsidRPr="000C726E" w:rsidRDefault="00EB7740">
            <w:pPr>
              <w:pStyle w:val="a7"/>
            </w:pPr>
            <w:r w:rsidRPr="000C726E">
              <w:t>на АРМ и серверах, на которых установлены СКЗИ, используются сертифицированные СЗИ от несанкционированного доступа (далее</w:t>
            </w:r>
          </w:p>
          <w:p w:rsidR="00C67BB4" w:rsidRPr="000C726E" w:rsidRDefault="00EB7740">
            <w:pPr>
              <w:pStyle w:val="a7"/>
            </w:pPr>
            <w:r w:rsidRPr="000C726E">
              <w:t>- НСД);</w:t>
            </w:r>
          </w:p>
          <w:p w:rsidR="00C67BB4" w:rsidRPr="000C726E" w:rsidRDefault="00EB7740">
            <w:pPr>
              <w:pStyle w:val="a7"/>
            </w:pPr>
            <w:r w:rsidRPr="000C726E">
              <w:t>используются сертифицированные</w:t>
            </w:r>
          </w:p>
        </w:tc>
      </w:tr>
    </w:tbl>
    <w:p w:rsidR="00EB7740" w:rsidRDefault="00EB7740">
      <w:pPr>
        <w:rPr>
          <w:vanish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05"/>
        <w:gridCol w:w="1984"/>
        <w:gridCol w:w="4082"/>
      </w:tblGrid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C67BB4">
            <w:pPr>
              <w:pStyle w:val="a3"/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C67BB4">
            <w:pPr>
              <w:pStyle w:val="a3"/>
            </w:pPr>
          </w:p>
        </w:tc>
        <w:tc>
          <w:tcPr>
            <w:tcW w:w="40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средства антивирусной защиты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2. Проведение атак на этапе эксплуатации СКЗИ на следующие объекты: документацию на СКЗИ и компоненты СФ; помещения, в которых находится совокупность программных и технических элементов систем обработки</w:t>
            </w:r>
          </w:p>
          <w:p w:rsidR="00C67BB4" w:rsidRPr="000C726E" w:rsidRDefault="00EB7740">
            <w:pPr>
              <w:pStyle w:val="a7"/>
            </w:pPr>
            <w:r w:rsidRPr="000C726E">
              <w:t>данных, способных функционировать самостоятельно или в составе средств вычислительной техники (далее - СВТ) и СФ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Неактуально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Проводится работа по подбору персонала;</w:t>
            </w:r>
          </w:p>
          <w:p w:rsidR="00C67BB4" w:rsidRPr="000C726E" w:rsidRDefault="00EB7740">
            <w:pPr>
              <w:pStyle w:val="a7"/>
            </w:pPr>
            <w:r w:rsidRPr="000C726E">
              <w:t>документация на СКЗИ хранится у ответственного за СКЗИ в металлическом сейфе;</w:t>
            </w:r>
          </w:p>
          <w:p w:rsidR="00C67BB4" w:rsidRPr="000C726E" w:rsidRDefault="00EB7740">
            <w:pPr>
              <w:pStyle w:val="a7"/>
            </w:pPr>
            <w:r w:rsidRPr="000C726E">
              <w:t>помещения, в которых располагаются документация на СКЗИ, СКЗИ и компоненты СФ, оснащены входными дверьми с надежными замками, обеспечено постоянное закрытие дверей помещений на замок, и их открытие осуществляется только для санкционированного прохода; утвержден перечень лиц, имеющих право доступа в помещения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3. Получение в рамках предоставленных полномочий, а также в результате наблюдений следующей информации: сведений о физических мерах защиты объектов, в которых размещены ресурсы информационной системы;</w:t>
            </w:r>
          </w:p>
          <w:p w:rsidR="00C67BB4" w:rsidRPr="000C726E" w:rsidRDefault="00EB7740">
            <w:pPr>
              <w:pStyle w:val="a7"/>
            </w:pPr>
            <w:r w:rsidRPr="000C726E">
              <w:t xml:space="preserve">сведений о мерах по обеспечению контролируемой зоны объектов, в которых </w:t>
            </w:r>
            <w:r w:rsidRPr="000C726E">
              <w:lastRenderedPageBreak/>
              <w:t>размещены ресурсы информационной системы; сведений о мерах по разграничению доступа в помещения, в которых находятся СВТ, на которых реализованы СКЗИ и СФ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lastRenderedPageBreak/>
              <w:t>Актуально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C67BB4">
            <w:pPr>
              <w:pStyle w:val="a3"/>
            </w:pP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lastRenderedPageBreak/>
              <w:t>4. Использование штатных средств ИСПДн, ограниченное мерами, реализованными в информационной системе, в которой используется</w:t>
            </w:r>
          </w:p>
          <w:p w:rsidR="00C67BB4" w:rsidRPr="000C726E" w:rsidRDefault="00EB7740">
            <w:pPr>
              <w:pStyle w:val="a7"/>
            </w:pPr>
            <w:r w:rsidRPr="000C726E">
              <w:t>СКЗИ, и направленными на предотвращение и пресечение несанкционированных действий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Актуально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C67BB4">
            <w:pPr>
              <w:pStyle w:val="a3"/>
            </w:pPr>
          </w:p>
        </w:tc>
      </w:tr>
    </w:tbl>
    <w:p w:rsidR="00EB7740" w:rsidRDefault="00EB7740">
      <w:pPr>
        <w:rPr>
          <w:vanish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05"/>
        <w:gridCol w:w="1984"/>
        <w:gridCol w:w="4082"/>
      </w:tblGrid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5. Физический доступ к СВТ, на которых реализованы СКЗИ и СФ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Неактуально</w:t>
            </w:r>
          </w:p>
        </w:tc>
        <w:tc>
          <w:tcPr>
            <w:tcW w:w="40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Проводится работа по подбору персонала;</w:t>
            </w:r>
          </w:p>
          <w:p w:rsidR="00C67BB4" w:rsidRPr="000C726E" w:rsidRDefault="00EB7740">
            <w:pPr>
              <w:pStyle w:val="a7"/>
            </w:pPr>
            <w:r w:rsidRPr="000C726E">
              <w:t>помещения, в которых располагаются СВТ, на которых располагаются СКЗИ и СФ, оснащены входными дверьми с замками, обеспечивается постоянное закрытие дверей помещений на замок и их открытие только для санкционированного прохода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6. Возможность воздействовать на аппаратные компоненты СКЗИ и СФ, ограниченная мерами, реализованными в информационной системе, в которой используется</w:t>
            </w:r>
          </w:p>
          <w:p w:rsidR="00C67BB4" w:rsidRPr="000C726E" w:rsidRDefault="00EB7740">
            <w:pPr>
              <w:pStyle w:val="a7"/>
            </w:pPr>
            <w:r w:rsidRPr="000C726E">
              <w:t>СКЗИ, и направленными на предотвращение и пресечение несанкционированных действий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Неактуально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Проводится работа по подбору персонала;</w:t>
            </w:r>
          </w:p>
          <w:p w:rsidR="00C67BB4" w:rsidRPr="000C726E" w:rsidRDefault="00EB7740">
            <w:pPr>
              <w:pStyle w:val="a7"/>
            </w:pPr>
            <w:r w:rsidRPr="000C726E">
              <w:t>помещения, в которых располагаются СКЗИ и СФ, оснащены входными дверьми с замками, обеспечивается постоянное закрытие дверей помещений на замок и их открытие только для санкционированного прохода;</w:t>
            </w:r>
          </w:p>
          <w:p w:rsidR="00C67BB4" w:rsidRPr="000C726E" w:rsidRDefault="00EB7740">
            <w:pPr>
              <w:pStyle w:val="a7"/>
            </w:pPr>
            <w:r w:rsidRPr="000C726E">
              <w:t>представители технических, обслуживающих и других вспомогательных служб при работе в помещениях (стойках), где расположены компоненты СКЗИ и СФ, и сотрудники, не являющиеся пользователями СКЗИ, находятся в этих помещениях только в присутствии сотрудников по эксплуатации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 xml:space="preserve">7. Создание способов, подготовка и проведение атак с привлечением специалистов в области анализа сигналов, сопровождающих функционирование СКЗИ и СФ, и в области использования для </w:t>
            </w:r>
            <w:r w:rsidRPr="000C726E">
              <w:lastRenderedPageBreak/>
              <w:t>реализации атак НДВ прикладного ПО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lastRenderedPageBreak/>
              <w:t>Неактуально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 осуществляется обработка сведений, составляющих государственную тайну, а также иных сведений, которые могут</w:t>
            </w:r>
          </w:p>
          <w:p w:rsidR="00C67BB4" w:rsidRPr="000C726E" w:rsidRDefault="00EB7740">
            <w:pPr>
              <w:pStyle w:val="a7"/>
            </w:pPr>
            <w:r w:rsidRPr="000C726E">
              <w:t>представлять интерес для реализации возможности;</w:t>
            </w:r>
          </w:p>
          <w:p w:rsidR="00C67BB4" w:rsidRPr="000C726E" w:rsidRDefault="00EB7740">
            <w:pPr>
              <w:pStyle w:val="a7"/>
            </w:pPr>
            <w:r w:rsidRPr="000C726E">
              <w:t xml:space="preserve">высокая стоимость и сложность подготовки реализации возможности; проводятся работы по подбору </w:t>
            </w:r>
            <w:r w:rsidRPr="000C726E">
              <w:lastRenderedPageBreak/>
              <w:t>персонала;</w:t>
            </w:r>
          </w:p>
          <w:p w:rsidR="00C67BB4" w:rsidRPr="000C726E" w:rsidRDefault="00EB7740">
            <w:pPr>
              <w:pStyle w:val="a7"/>
            </w:pPr>
            <w:r w:rsidRPr="000C726E">
              <w:t>помещения, в которых располагаются СКЗИ и СФ, оснащены входными дверьми с замками, обеспечивается постоянное закрытие дверей помещений на замок и их открытие только для санкционированного прохода;</w:t>
            </w:r>
          </w:p>
          <w:p w:rsidR="00C67BB4" w:rsidRPr="000C726E" w:rsidRDefault="00EB7740">
            <w:pPr>
              <w:pStyle w:val="a7"/>
            </w:pPr>
            <w:r w:rsidRPr="000C726E">
              <w:t>представители технических, обслуживающих и других вспомогательных служб при работе в помещениях (стойках), где</w:t>
            </w:r>
          </w:p>
        </w:tc>
      </w:tr>
    </w:tbl>
    <w:p w:rsidR="00EB7740" w:rsidRDefault="00EB7740">
      <w:pPr>
        <w:rPr>
          <w:vanish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05"/>
        <w:gridCol w:w="1984"/>
        <w:gridCol w:w="4082"/>
      </w:tblGrid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C67BB4">
            <w:pPr>
              <w:pStyle w:val="a3"/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C67BB4">
            <w:pPr>
              <w:pStyle w:val="a3"/>
            </w:pPr>
          </w:p>
        </w:tc>
        <w:tc>
          <w:tcPr>
            <w:tcW w:w="40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расположены компоненты СКЗИ и СФ, и сотрудники, не являющиеся пользователями СКЗИ, находятся в этих помещениях только в присутствии сотрудников по эксплуатации;</w:t>
            </w:r>
          </w:p>
          <w:p w:rsidR="00C67BB4" w:rsidRPr="000C726E" w:rsidRDefault="00EB7740">
            <w:pPr>
              <w:pStyle w:val="a7"/>
            </w:pPr>
            <w:r w:rsidRPr="000C726E">
              <w:t>осуществляется разграничение и контроль доступа пользователей к защищаемым ресурсам; осуществляется регистрация и учет действий пользователей;</w:t>
            </w:r>
          </w:p>
          <w:p w:rsidR="00C67BB4" w:rsidRPr="000C726E" w:rsidRDefault="00EB7740">
            <w:pPr>
              <w:pStyle w:val="a7"/>
            </w:pPr>
            <w:r w:rsidRPr="000C726E">
              <w:t>на АРМ и серверах, на которых установлены СКЗИ используются сертифицированные СЗИ от НСД; используются сертифицированные средства антивирусной защиты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8. Проведение лабораторных исследований СКЗИ, используемых вне контролируемой зоны, ограниченное мерами, реализованными в информационной системе, в которой используется</w:t>
            </w:r>
          </w:p>
          <w:p w:rsidR="00C67BB4" w:rsidRPr="000C726E" w:rsidRDefault="00EB7740">
            <w:pPr>
              <w:pStyle w:val="a7"/>
            </w:pPr>
            <w:r w:rsidRPr="000C726E">
              <w:t>СКЗИ, и направленными на предотвращение и пресечение несанкционированных действий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Неактуально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 осуществляется обработка сведений, составляющих государственную тайну, а также иных сведений, которые могут</w:t>
            </w:r>
          </w:p>
          <w:p w:rsidR="00C67BB4" w:rsidRPr="000C726E" w:rsidRDefault="00EB7740">
            <w:pPr>
              <w:pStyle w:val="a7"/>
            </w:pPr>
            <w:r w:rsidRPr="000C726E">
              <w:t>представлять интерес для реализации возможности;</w:t>
            </w:r>
          </w:p>
          <w:p w:rsidR="00C67BB4" w:rsidRPr="000C726E" w:rsidRDefault="00EB7740">
            <w:pPr>
              <w:pStyle w:val="a7"/>
            </w:pPr>
            <w:r w:rsidRPr="000C726E">
              <w:t>высокая стоимость и сложность подготовки реализации возможности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9. Проведение работ по созданию способов и средств атак в научно- исследовательских центрах, специализирующихся в области разработки и анализа СКЗИ и СФ, в том числе с использованием исходных текстов входящего в СФ прикладного ПО, непосредственно использующего вызовы программных функций СКЗИ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Неактуально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 осуществляется обработка сведений, составляющих государственную тайну, а также иных сведений, которые могут</w:t>
            </w:r>
          </w:p>
          <w:p w:rsidR="00C67BB4" w:rsidRPr="000C726E" w:rsidRDefault="00EB7740">
            <w:pPr>
              <w:pStyle w:val="a7"/>
            </w:pPr>
            <w:r w:rsidRPr="000C726E">
              <w:t>представлять интерес для реализации возможности;</w:t>
            </w:r>
          </w:p>
          <w:p w:rsidR="00C67BB4" w:rsidRPr="000C726E" w:rsidRDefault="00EB7740">
            <w:pPr>
              <w:pStyle w:val="a7"/>
            </w:pPr>
            <w:r w:rsidRPr="000C726E">
              <w:t>высокая стоимость и сложность подготовки реализации возможности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lastRenderedPageBreak/>
              <w:t>10. Создание способов, подготовка и проведение атак с привлечением специалистов в области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Неактуально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 осуществляется обработка сведений, составляющих государственную тайну, а также иных сведений, которые могут</w:t>
            </w:r>
          </w:p>
        </w:tc>
      </w:tr>
    </w:tbl>
    <w:p w:rsidR="00EB7740" w:rsidRDefault="00EB7740">
      <w:pPr>
        <w:rPr>
          <w:vanish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05"/>
        <w:gridCol w:w="1984"/>
        <w:gridCol w:w="4082"/>
      </w:tblGrid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использования для реализации атак НДВ системного ПО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C67BB4">
            <w:pPr>
              <w:pStyle w:val="a3"/>
            </w:pPr>
          </w:p>
        </w:tc>
        <w:tc>
          <w:tcPr>
            <w:tcW w:w="40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представлять интерес для реализации возможности;</w:t>
            </w:r>
          </w:p>
          <w:p w:rsidR="00C67BB4" w:rsidRPr="000C726E" w:rsidRDefault="00EB7740">
            <w:pPr>
              <w:pStyle w:val="a7"/>
            </w:pPr>
            <w:r w:rsidRPr="000C726E">
              <w:t>высокая стоимость и сложность подготовки реализации возможности; проводятся работы по подбору персонала;</w:t>
            </w:r>
          </w:p>
          <w:p w:rsidR="00C67BB4" w:rsidRPr="000C726E" w:rsidRDefault="00EB7740">
            <w:pPr>
              <w:pStyle w:val="a7"/>
            </w:pPr>
            <w:r w:rsidRPr="000C726E">
              <w:t>помещения, в которых располагаются СКЗИ и СФ, оснащены входными дверьми с замками, обеспечивается постоянное закрытие дверей помещений на замок и их открытие только для санкционированного прохода;</w:t>
            </w:r>
          </w:p>
          <w:p w:rsidR="00C67BB4" w:rsidRPr="000C726E" w:rsidRDefault="00EB7740">
            <w:pPr>
              <w:pStyle w:val="a7"/>
            </w:pPr>
            <w:r w:rsidRPr="000C726E">
              <w:t>представители технических, обслуживающих и других вспомогательных служб при работе в помещениях (стойках), где расположены компоненты СКЗИ и СФ, и сотрудники, не являющиеся пользователями СКЗИ, находятся в этих помещениях только в присутствии сотрудников по эксплуатации;</w:t>
            </w:r>
          </w:p>
          <w:p w:rsidR="00C67BB4" w:rsidRPr="000C726E" w:rsidRDefault="00EB7740">
            <w:pPr>
              <w:pStyle w:val="a7"/>
            </w:pPr>
            <w:r w:rsidRPr="000C726E">
              <w:t>осуществляется разграничение и контроль доступа пользователей к защищаемым ресурсам; осуществляется регистрация и учет действий пользователей;</w:t>
            </w:r>
          </w:p>
          <w:p w:rsidR="00C67BB4" w:rsidRPr="000C726E" w:rsidRDefault="00EB7740">
            <w:pPr>
              <w:pStyle w:val="a7"/>
            </w:pPr>
            <w:r w:rsidRPr="000C726E">
              <w:t>на АРМ и серверах, на которых установлены СКЗИ, используются сертифицированные СЗИ от НСД; используются сертифицированные средства антивирусной защиты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11. Возможность располагать сведениями, содержащимися в конструкторской документации на аппаратные и программные компоненты СФ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Неактуально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 осуществляется обработка сведений, составляющих государственную тайну, а также иных сведений, которые могут</w:t>
            </w:r>
          </w:p>
          <w:p w:rsidR="00C67BB4" w:rsidRPr="000C726E" w:rsidRDefault="00EB7740">
            <w:pPr>
              <w:pStyle w:val="a7"/>
            </w:pPr>
            <w:r w:rsidRPr="000C726E">
              <w:t>представлять интерес для реализации возможности</w:t>
            </w:r>
          </w:p>
        </w:tc>
      </w:tr>
      <w:tr w:rsidR="00C67BB4" w:rsidRPr="000C726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12. Возможность воздействовать на любые компоненты СКЗИ и СФ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Неактуально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C67BB4" w:rsidRPr="000C726E" w:rsidRDefault="00EB7740">
            <w:pPr>
              <w:pStyle w:val="a7"/>
            </w:pPr>
            <w:r w:rsidRPr="000C726E">
              <w:t>Не осуществляется обработка сведений, составляющих государственную тайну, а также иных сведений, которые могут</w:t>
            </w:r>
          </w:p>
          <w:p w:rsidR="00C67BB4" w:rsidRPr="000C726E" w:rsidRDefault="00EB7740">
            <w:pPr>
              <w:pStyle w:val="a7"/>
            </w:pPr>
            <w:r w:rsidRPr="000C726E">
              <w:t>представлять интерес для реализации возможности</w:t>
            </w:r>
          </w:p>
        </w:tc>
      </w:tr>
    </w:tbl>
    <w:p w:rsidR="00C67BB4" w:rsidRPr="000C726E" w:rsidRDefault="00EB7740" w:rsidP="000C726E">
      <w:pPr>
        <w:pStyle w:val="a7"/>
        <w:jc w:val="center"/>
        <w:rPr>
          <w:b/>
        </w:rPr>
      </w:pPr>
      <w:r w:rsidRPr="000C726E">
        <w:rPr>
          <w:b/>
        </w:rPr>
        <w:t>4. Определение актуальных угроз безопасности персональных данных в информационных системах персональных данных</w:t>
      </w:r>
    </w:p>
    <w:p w:rsidR="00C67BB4" w:rsidRDefault="00EB7740">
      <w:pPr>
        <w:pStyle w:val="a3"/>
      </w:pPr>
      <w:r>
        <w:t xml:space="preserve">4.1. На основе проведенного анализа банка данных угроз безопасности информации (www.bdu.fstec.ru) с учетом структурно-функциональных характеристик типовых ИС, а также </w:t>
      </w:r>
      <w:r>
        <w:lastRenderedPageBreak/>
        <w:t>применяемых в них информационных технологий и особенностей функционирования, в ИС администрации могут быть актуальны следующие угрозы безопасности ИСПДн: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УБИ.3 Угроза анализа криптографических алгоритмов и их реализации; УБИ.4 Угроза аппаратного сброса пароля BIOS;</w:t>
      </w:r>
    </w:p>
    <w:p w:rsidR="00C67BB4" w:rsidRDefault="00EB7740">
      <w:pPr>
        <w:pStyle w:val="a7"/>
      </w:pPr>
      <w:r>
        <w:t>УБИ.6 Угроза внедрения кода или данных;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УБИ.7 Угроза воздействия на программы с высокими привилегиями; УБИ.8 Угроза восстановления аутентификационной информации; УБИ.9 Угроза восстановления предыдущей уязвимой версии BIOS;</w:t>
      </w:r>
    </w:p>
    <w:p w:rsidR="00C67BB4" w:rsidRDefault="00EB7740">
      <w:pPr>
        <w:pStyle w:val="a7"/>
      </w:pPr>
      <w:r>
        <w:t>УБИ.12 Угроза деструктивного изменения конфигурации/среды окружения программ;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УБИ.13 Угроза деструктивного использования декларированного функционала BIOS;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УБИ.14 Угроза длительного удержания вычислительных ресурсов пользователями; УБИ.15 Угроза доступа к защищаемым файлам с использованием обходного пути; УБИ.16 Угроза доступа к локальным файлам сервера при помощи URL;</w:t>
      </w:r>
    </w:p>
    <w:p w:rsidR="00C67BB4" w:rsidRDefault="00EB7740">
      <w:pPr>
        <w:pStyle w:val="a3"/>
      </w:pPr>
      <w:r>
        <w:t>УБИ.17 Угроза доступа/перехвата/изменения HTTP cookies; УБИ.18 Угроза загрузки нештатной операционной системы; УБИ.19 Угроза заражения DNS-кеша;</w:t>
      </w:r>
    </w:p>
    <w:p w:rsidR="00C67BB4" w:rsidRDefault="00EB7740">
      <w:pPr>
        <w:pStyle w:val="a7"/>
      </w:pPr>
      <w:r>
        <w:t>УБИ.22 Угроза избыточного выделения оперативной памяти; УБИ.23 Угроза изменения компонентов системы;</w:t>
      </w:r>
    </w:p>
    <w:p w:rsidR="00C67BB4" w:rsidRDefault="00EB7740">
      <w:pPr>
        <w:pStyle w:val="a7"/>
      </w:pPr>
      <w:r>
        <w:t>УБИ.26 Угроза искажения XML-схемы;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УБИ.27 Угроза искажения вводимой и выводимой на периферийные устройства информации;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УБИ.28 Угроза использования альтернативных путей доступа к ресурсам;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УБИ.30 Угроза использования информации идентификации/ аутентификации, заданной по умолчанию;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УБИ.31 Угроза использования механизмов авторизации для повышения привилегий; УБИ.32 Угроза использования поддельных цифровых подписей BIOS;</w:t>
      </w:r>
    </w:p>
    <w:p w:rsidR="00C67BB4" w:rsidRDefault="00EB7740">
      <w:pPr>
        <w:pStyle w:val="a7"/>
      </w:pPr>
      <w:r>
        <w:t>УБИ.33 Угроза использования слабостей кодирования входных данных;</w:t>
      </w:r>
    </w:p>
    <w:p w:rsidR="00C67BB4" w:rsidRDefault="00EB7740">
      <w:pPr>
        <w:pStyle w:val="a7"/>
      </w:pPr>
      <w:r>
        <w:t>УБИ.34 Угроза использования слабостей протоколов сетевого/локального обмена данными;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УБИ.36 Угроза исследования механизмов работы программы; УБИ.37 Угроза исследования приложения через отчеты об ошибках;</w:t>
      </w:r>
    </w:p>
    <w:p w:rsidR="00C67BB4" w:rsidRDefault="00EB7740">
      <w:pPr>
        <w:pStyle w:val="a7"/>
      </w:pPr>
      <w:r>
        <w:t>УБИ.39 Угроза исчерпания запаса ключей, необходимых для обновления BIOS; УБИ.41 Угроза межсайтового скриптинга;</w:t>
      </w:r>
    </w:p>
    <w:p w:rsidR="00C67BB4" w:rsidRDefault="00EB7740">
      <w:pPr>
        <w:pStyle w:val="a7"/>
      </w:pPr>
      <w:r>
        <w:t>УБИ.42 Угроза межсайтовой подделки запроса;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УБИ.45 Угроза нарушения изоляции среды исполнения BIOS; УБИ.49 Угроза нарушения целостности данных кеша;</w:t>
      </w:r>
    </w:p>
    <w:p w:rsidR="00C67BB4" w:rsidRDefault="00EB7740">
      <w:pPr>
        <w:pStyle w:val="a7"/>
      </w:pPr>
      <w:r>
        <w:t>УБИ.51 Угроза невозможности восстановления сессии работы на ПЭВМ при выводе из промежуточных состояний питания;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УБИ.53 Угроза невозможности управления правами пользователей BIOS;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УБИ.59 Угроза неконтролируемого роста числа зарезервированных вычислительных ресурсов;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УБИ.62 Угроза некорректного использования прозрачного прокси-сервера за счет плагинов браузера;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УБИ.63 Угроза некорректного использования функционала программного обеспечения;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УБИ.67 Угроза неправомерного ознакомления с защищаемой информацией;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УБИ.68 Угроза неправомерного/некорректного использования интерфейса взаимодействия с приложением;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УБИ.69 Угроза неправомерных действий в каналах связи;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УБИ.71 Угроза несанкционированного восстановления удаленной защищаемой информации;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УБИ.72 Угроза несанкционированного выключения или обхода механизма защиты от записи в BIOS;</w:t>
      </w:r>
    </w:p>
    <w:p w:rsidR="00C67BB4" w:rsidRDefault="00EB7740">
      <w:pPr>
        <w:pStyle w:val="a7"/>
      </w:pPr>
      <w:r>
        <w:t>УБИ.74 Угроза несанкционированного доступа к аутентификационной информации; УБИ.86 Угроза несанкционированного изменения аутентификационной информации; УБИ.87 Угроза несанкционированного использования привилегированных функций</w:t>
      </w:r>
    </w:p>
    <w:p w:rsidR="00C67BB4" w:rsidRDefault="00EB7740">
      <w:pPr>
        <w:pStyle w:val="a7"/>
      </w:pPr>
      <w:r>
        <w:t>BIOS;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УБИ.88 Угроза несанкционированного копирования защищаемой информации; УБИ.89 Угроза несанкционированного редактирования реестра;</w:t>
      </w:r>
    </w:p>
    <w:p w:rsidR="00C67BB4" w:rsidRDefault="00EB7740">
      <w:pPr>
        <w:pStyle w:val="a7"/>
      </w:pPr>
      <w:r>
        <w:t>УБИ.90 Угроза несанкционированного создания учетной записи пользователя; УБИ.91 Угроза несанкционированного удаления защищаемой информации;</w:t>
      </w:r>
    </w:p>
    <w:p w:rsidR="00C67BB4" w:rsidRDefault="00EB7740">
      <w:pPr>
        <w:pStyle w:val="a7"/>
      </w:pPr>
      <w:r>
        <w:t>УБИ.93 Угроза несанкционированного управления буфером;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УБИ.94 Угроза несанкционированного управления синхронизацией и состоянием; УБИ.95 Угроза несанкционированного управления указателями;</w:t>
      </w:r>
    </w:p>
    <w:p w:rsidR="00C67BB4" w:rsidRDefault="00EB7740">
      <w:pPr>
        <w:pStyle w:val="a7"/>
      </w:pPr>
      <w:r>
        <w:t>УБИ.98 Угроза обнаружения открытых портов и идентификации привязанных к нему сетевых служб;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УБИ.99 Угроза обнаружения хостов;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УБИ.100 Угроза обхода некорректно настроенных механизмов аутентификации;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УБИ.102 Угроза опосредованного управления группой программ через совместно используемые данные;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УБИ.103 Угроза определения типов объектов защиты;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УБИ.104 Угроза определения топологии вычислительной сети; УБИ.107 Угроза отключения контрольных датчиков;</w:t>
      </w:r>
    </w:p>
    <w:p w:rsidR="00C67BB4" w:rsidRDefault="00EB7740">
      <w:pPr>
        <w:pStyle w:val="a7"/>
      </w:pPr>
      <w:r>
        <w:t>УБИ.109 Угроза перебора всех настроек и параметров приложения; УБИ.111 Угроза передачи данных по скрытым каналам;</w:t>
      </w:r>
    </w:p>
    <w:p w:rsidR="00C67BB4" w:rsidRDefault="00EB7740">
      <w:pPr>
        <w:pStyle w:val="a7"/>
      </w:pPr>
      <w:r>
        <w:t>УБИ.113 Угроза перезагрузки аппаратных и программно-аппаратных средств вычислительной техники;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УБИ.114 Угроза переполнения целочисленных переменных;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УБИ.115 Угроза перехвата вводимой и выводимой на периферийные устройства информации;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УБИ.116 Угроза перехвата данных, передаваемых по вычислительной сети; УБИ.117 Угроза перехвата привилегированного потока;</w:t>
      </w:r>
    </w:p>
    <w:p w:rsidR="00C67BB4" w:rsidRDefault="00EB7740">
      <w:pPr>
        <w:pStyle w:val="a7"/>
      </w:pPr>
      <w:r>
        <w:t>УБИ.118 Угроза перехвата привилегированного процесса; УБИ.121 Угроза повреждения системного реестра; УБИ.122 Угроза повышения привилегий;</w:t>
      </w:r>
    </w:p>
    <w:p w:rsidR="00C67BB4" w:rsidRDefault="00EB7740">
      <w:pPr>
        <w:pStyle w:val="a7"/>
      </w:pPr>
      <w:r>
        <w:t>УБИ.123 Угроза подбора пароля BIOS;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lastRenderedPageBreak/>
        <w:t>УБИ.124 Угроза подделки записей журнала регистрации событий; УБИ.127 Угроза подмены действия пользователя путем обмана; УБИ.128 Угроза подмены доверенного пользователя;</w:t>
      </w:r>
    </w:p>
    <w:p w:rsidR="00C67BB4" w:rsidRDefault="00EB7740">
      <w:pPr>
        <w:pStyle w:val="a7"/>
      </w:pPr>
      <w:r>
        <w:t>УБИ.129 Угроза подмены резервной копии программного обеспечения BIOS; УБИ.130 Угроза подмены содержимого сетевых ресурсов;</w:t>
      </w:r>
    </w:p>
    <w:p w:rsidR="00C67BB4" w:rsidRDefault="00EB7740">
      <w:pPr>
        <w:pStyle w:val="a7"/>
      </w:pPr>
      <w:r>
        <w:t>УБИ.131 Угроза подмены субъекта сетевого доступа;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УБИ.132 Угроза получения предварительной информации об объекте защиты; УБИ.139 Угроза преодоления физической защиты;</w:t>
      </w:r>
    </w:p>
    <w:p w:rsidR="00C67BB4" w:rsidRDefault="00EB7740">
      <w:pPr>
        <w:pStyle w:val="a7"/>
      </w:pPr>
      <w:r>
        <w:t>УБИ.140 Угроза приведения системы в состояние "отказ в обслуживании";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УБИ.143 Угроза программного выведения из строя средств хранения, обработки и (или) ввода/вывода/передачи информации;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УБИ.144 Угроза программного сброса пароля BIOS;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УБИ.145 Угроза пропуска проверки целостности программного обеспечения; УБИ.149 Угроза сбоя обработки специальным образом измененных файлов; УБИ.152 Угроза удаления аутентификационной информации;</w:t>
      </w:r>
    </w:p>
    <w:p w:rsidR="00C67BB4" w:rsidRDefault="00EB7740">
      <w:pPr>
        <w:pStyle w:val="a7"/>
      </w:pPr>
      <w:r>
        <w:t>УБИ.153 Угроза усиления воздействия на вычислительные ресурсы пользователей при помощи сторонних серверов;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УБИ.154 Угроза установки уязвимых версий обновления программного обеспечения BIOS;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УБИ.155 Угроза утраты вычислительных ресурсов; УБИ.156 Угроза утраты носителей информации;</w:t>
      </w:r>
    </w:p>
    <w:p w:rsidR="00C67BB4" w:rsidRDefault="00EB7740">
      <w:pPr>
        <w:pStyle w:val="a7"/>
      </w:pPr>
      <w:r>
        <w:t>УБИ.157 Угроза физического выведения из строя средств хранения, обработки и (или) ввода/вывода/передачи информации;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УБИ.158 Угроза форматирования носителей информации; УБИ.159 Угроза "форсированного веб-браузинга";</w:t>
      </w:r>
    </w:p>
    <w:p w:rsidR="00C67BB4" w:rsidRDefault="00EB7740">
      <w:pPr>
        <w:pStyle w:val="a7"/>
      </w:pPr>
      <w:r>
        <w:t>УБИ.160 Угроза хищения средств хранения, обработки и (или) ввода/вывода/передачи информации;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УБИ.162 Угроза эксплуатации цифровой подписи программного кода;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УБИ.163 Угроза перехвата исключения/сигнала из привилегированного блока функций;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УБИ.167 Угроза заражения компьютера при посещении неблагонадежных сайтов; УБИ.168 Угроза "кражи" учетной записи доступа к сетевым сервисам;</w:t>
      </w:r>
    </w:p>
    <w:p w:rsidR="00C67BB4" w:rsidRDefault="00EB7740">
      <w:pPr>
        <w:pStyle w:val="a7"/>
      </w:pPr>
      <w:r>
        <w:t>УБИ.170 Угроза неправомерного шифрования информации;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УБИ.171 Угроза скрытного включения вычислительного устройства в состав бот-</w:t>
      </w:r>
    </w:p>
    <w:p w:rsidR="00C67BB4" w:rsidRDefault="00EB7740">
      <w:pPr>
        <w:pStyle w:val="a7"/>
      </w:pPr>
      <w:r>
        <w:t>сети;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УБИ.172 Угроза распространения "почтовых червей"; УБИ.173 Угроза "спама" веб-сервера;</w:t>
      </w:r>
    </w:p>
    <w:p w:rsidR="00C67BB4" w:rsidRDefault="00EB7740">
      <w:pPr>
        <w:pStyle w:val="a7"/>
      </w:pPr>
      <w:r>
        <w:t>УБИ.174 Угроза "фарминга"; УБИ.175 Угроза "фишинга";</w:t>
      </w:r>
    </w:p>
    <w:p w:rsidR="00C67BB4" w:rsidRDefault="00EB7740">
      <w:pPr>
        <w:pStyle w:val="a7"/>
      </w:pPr>
      <w:r>
        <w:t>УБИ.176 Угроза нарушения технологического/производственного процесса из-за временных задержек, вносимых средством защиты;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УБИ.177 Угроза неподтвержденного ввода данных оператором в систему, связанную с безопасностью;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УБИ.178 Угроза несанкционированного использования системных и сетевых утилит; УБИ.179 Угроза несанкционированной модификации защищаемой информации; УБИ.180 Угроза отказа подсистемы обеспечения температурного режима;</w:t>
      </w:r>
    </w:p>
    <w:p w:rsidR="00C67BB4" w:rsidRDefault="00EB7740">
      <w:pPr>
        <w:pStyle w:val="a7"/>
      </w:pPr>
      <w:r>
        <w:lastRenderedPageBreak/>
        <w:t>УБИ.181 Угроза перехвата одноразовых паролей в режиме реального времени; УБИ.182 Угроза физического устаревания аппаратных компонентов;</w:t>
      </w:r>
    </w:p>
    <w:p w:rsidR="00C67BB4" w:rsidRDefault="00EB7740">
      <w:pPr>
        <w:pStyle w:val="a7"/>
      </w:pPr>
      <w:r>
        <w:t>УБИ.183 Угроза перехвата управления автоматизированной системой управления технологическими процессами;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УБИ.185 Угроза несанкционированного изменения параметров настройки средств защиты информации;</w:t>
      </w:r>
    </w:p>
    <w:p w:rsidR="00C67BB4" w:rsidRDefault="00C67BB4">
      <w:pPr>
        <w:pStyle w:val="a3"/>
      </w:pPr>
    </w:p>
    <w:p w:rsidR="00C67BB4" w:rsidRDefault="00EB7740">
      <w:pPr>
        <w:pStyle w:val="a7"/>
      </w:pPr>
      <w:r>
        <w:t>УБИ.186 Угроза внедрения вредоносного кода через рекламу, сервисы и контент;</w:t>
      </w:r>
    </w:p>
    <w:p w:rsidR="00C67BB4" w:rsidRDefault="00C67BB4">
      <w:pPr>
        <w:pStyle w:val="a3"/>
      </w:pPr>
    </w:p>
    <w:p w:rsidR="00C67BB4" w:rsidRDefault="00EB7740" w:rsidP="000C726E">
      <w:pPr>
        <w:pStyle w:val="a7"/>
      </w:pPr>
      <w:r>
        <w:t>УБИ.187 Угроза несанкционированного воздействия на средство защиты информации;</w:t>
      </w:r>
    </w:p>
    <w:p w:rsidR="00C67BB4" w:rsidRDefault="00EB7740" w:rsidP="000C726E">
      <w:pPr>
        <w:pStyle w:val="a7"/>
      </w:pPr>
      <w:r>
        <w:t>УБИ.189 Угроза маскирования действий вредоносного кода;</w:t>
      </w:r>
    </w:p>
    <w:p w:rsidR="00C67BB4" w:rsidRDefault="00EB7740" w:rsidP="000C726E">
      <w:pPr>
        <w:pStyle w:val="a7"/>
      </w:pPr>
      <w:r>
        <w:t>УБИ.190 Угроза внедрения вредоносного кода за счет посещения зараженных сайтов в сети Интернет;</w:t>
      </w:r>
    </w:p>
    <w:p w:rsidR="00C67BB4" w:rsidRDefault="00EB7740" w:rsidP="000C726E">
      <w:pPr>
        <w:pStyle w:val="a7"/>
      </w:pPr>
      <w:r>
        <w:t>УБИ.191 Угроза внедрения вредоносного кода в дистрибутив программного обеспечения;</w:t>
      </w:r>
    </w:p>
    <w:p w:rsidR="00C67BB4" w:rsidRDefault="00EB7740" w:rsidP="000C726E">
      <w:pPr>
        <w:pStyle w:val="a7"/>
      </w:pPr>
      <w:r>
        <w:t>УБИ.192 Угроза использования уязвимых версий программного обеспечения;</w:t>
      </w:r>
    </w:p>
    <w:p w:rsidR="00C67BB4" w:rsidRDefault="00EB7740" w:rsidP="000C726E">
      <w:pPr>
        <w:pStyle w:val="a7"/>
      </w:pPr>
      <w:r>
        <w:t>УБИ.193 Угроза утечки информации за счет применения вредоносным программным обеспечением алгоритмов шифрования трафика;</w:t>
      </w:r>
    </w:p>
    <w:p w:rsidR="00C67BB4" w:rsidRDefault="00EB7740" w:rsidP="000C726E">
      <w:pPr>
        <w:pStyle w:val="a7"/>
      </w:pPr>
      <w:r>
        <w:t>УБИ.197 Угроза хищения аутентификационной информации из временных файлов cookie;</w:t>
      </w:r>
    </w:p>
    <w:p w:rsidR="00C67BB4" w:rsidRDefault="00EB7740">
      <w:pPr>
        <w:pStyle w:val="a7"/>
      </w:pPr>
      <w:r>
        <w:t>УБИ.198 Угроза скрытной регистрации вредоносной программной учетных записей администраторов;</w:t>
      </w:r>
    </w:p>
    <w:p w:rsidR="00C67BB4" w:rsidRDefault="00EB7740" w:rsidP="000C726E">
      <w:pPr>
        <w:pStyle w:val="a3"/>
      </w:pPr>
      <w:r>
        <w:t>УБИ.201 Угроза утечки пользовательских данных при использовании функций автоматического заполнения аутентификационной информации в браузере;</w:t>
      </w:r>
    </w:p>
    <w:p w:rsidR="00C67BB4" w:rsidRDefault="00EB7740" w:rsidP="000C726E">
      <w:pPr>
        <w:pStyle w:val="a3"/>
      </w:pPr>
      <w:r>
        <w:t>УБИ.203 Угроза утечки информации с не подключенных к сети Интернет компьютеров;</w:t>
      </w:r>
    </w:p>
    <w:p w:rsidR="00C67BB4" w:rsidRDefault="00EB7740" w:rsidP="000C726E">
      <w:pPr>
        <w:pStyle w:val="a3"/>
      </w:pPr>
      <w:r>
        <w:t>УБИ.204 Угроза несанкционированного изменения вредоносной программой значений параметров программируемых логических контроллеров;</w:t>
      </w:r>
    </w:p>
    <w:p w:rsidR="00C67BB4" w:rsidRDefault="00EB7740" w:rsidP="000C726E">
      <w:pPr>
        <w:pStyle w:val="a3"/>
      </w:pPr>
      <w:r>
        <w:t>УБИ.205 Угроза нарушения работы компьютера и блокирования доступа к его данным из-за некорректной работы установленных на нем средств защиты.</w:t>
      </w:r>
    </w:p>
    <w:p w:rsidR="00C67BB4" w:rsidRDefault="00EB7740" w:rsidP="000C726E">
      <w:pPr>
        <w:pStyle w:val="a3"/>
      </w:pPr>
      <w:r>
        <w:t>4.2. Угрозами безопасности персональных данных при их обработке с использованием СКЗИ являются:</w:t>
      </w:r>
    </w:p>
    <w:p w:rsidR="00C67BB4" w:rsidRDefault="00EB7740" w:rsidP="000C726E">
      <w:pPr>
        <w:pStyle w:val="a3"/>
      </w:pPr>
      <w:r>
        <w:t>4.2.1. создание способов, подготовка и проведение атак без привлечения специалистов в области разработки и анализа СКЗИ;</w:t>
      </w:r>
    </w:p>
    <w:p w:rsidR="00C67BB4" w:rsidRDefault="00EB7740" w:rsidP="000C726E">
      <w:pPr>
        <w:pStyle w:val="a3"/>
      </w:pPr>
      <w:r>
        <w:t>4.2.2. создание способов, подготовка и проведение атак на различных этапах жизненного цикла СКЗИ. К этапам жизненного цикла СКЗИ относятся: разработка (модернизация) указанных средств, их производство, хранение, транспортировка, ввод в эксплуатацию (пусконаладочные работы), эксплуатация;</w:t>
      </w:r>
    </w:p>
    <w:p w:rsidR="00C67BB4" w:rsidRDefault="00EB7740" w:rsidP="000C726E">
      <w:pPr>
        <w:pStyle w:val="a3"/>
      </w:pPr>
      <w:r>
        <w:t>4.2.3. проведение атаки, находясь вне пространства, в пределах которого осуществляется контроль за пребыванием и действиями лиц и (или) транспортных средств (далее - контролируемая зона). Границей контролируемой зоны может быть: периметр охраняемой территории организации, ограждающие конструкции охраняемого здания, охраняемой части здания, выделенного помещения;</w:t>
      </w:r>
    </w:p>
    <w:p w:rsidR="00C67BB4" w:rsidRDefault="00EB7740" w:rsidP="000C726E">
      <w:pPr>
        <w:pStyle w:val="a3"/>
      </w:pPr>
      <w:r>
        <w:t>4.2.4. проведение на этапах разработки (модернизации), производства, хранения, транспортировки СКЗИ и этапе ввода в эксплуатацию СКЗИ (пусконаладочные работы) следующих атак:</w:t>
      </w:r>
    </w:p>
    <w:p w:rsidR="00C67BB4" w:rsidRDefault="00EB7740" w:rsidP="000C726E">
      <w:pPr>
        <w:pStyle w:val="a3"/>
      </w:pPr>
      <w:r>
        <w:t xml:space="preserve">внесение несанкционированных изменений в СКЗИ и (или) в компоненты аппаратных и программных средств, совместно с которыми штатно функционируют СКЗИ, </w:t>
      </w:r>
      <w:r w:rsidR="000C726E">
        <w:t>в совокупности,</w:t>
      </w:r>
      <w:r>
        <w:t xml:space="preserve"> представляющие среду функционирования СКЗИ, которые способны повлиять на выполнение предъявляемых к СКЗИ требований, в том числе с использованием вредоносных программ;</w:t>
      </w:r>
    </w:p>
    <w:p w:rsidR="00C67BB4" w:rsidRDefault="00EB7740">
      <w:pPr>
        <w:pStyle w:val="a7"/>
      </w:pPr>
      <w:r>
        <w:t>4.2.5. проведение атак на этапе эксплуатации СКЗИ на: персональные данные;</w:t>
      </w:r>
    </w:p>
    <w:p w:rsidR="00C67BB4" w:rsidRDefault="00EB7740">
      <w:pPr>
        <w:pStyle w:val="a7"/>
      </w:pPr>
      <w:r>
        <w:t>ключевую, аутентифицирующую и парольную информацию СКЗИ; программные компоненты СКЗИ;</w:t>
      </w:r>
    </w:p>
    <w:p w:rsidR="000C726E" w:rsidRDefault="00EB7740">
      <w:pPr>
        <w:pStyle w:val="a7"/>
      </w:pPr>
      <w:r>
        <w:t>аппаратные компоненты СКЗИ;</w:t>
      </w:r>
    </w:p>
    <w:p w:rsidR="000C726E" w:rsidRDefault="00EB7740">
      <w:pPr>
        <w:pStyle w:val="a7"/>
      </w:pPr>
      <w:r>
        <w:t>программные компоненты СФ, включая программное обеспечение BIOS; аппаратные компоненты СФ;</w:t>
      </w:r>
    </w:p>
    <w:p w:rsidR="00C67BB4" w:rsidRDefault="00EB7740">
      <w:pPr>
        <w:pStyle w:val="a7"/>
      </w:pPr>
      <w:r>
        <w:lastRenderedPageBreak/>
        <w:t>данные, передаваемые по каналам связи;</w:t>
      </w:r>
    </w:p>
    <w:p w:rsidR="00C67BB4" w:rsidRDefault="00EB7740" w:rsidP="000C726E">
      <w:pPr>
        <w:pStyle w:val="a3"/>
      </w:pPr>
      <w:r>
        <w:t>4.2.6. получение из находящихся в свободном доступе источников (включая информационно-телекоммуникационные сети, доступ к которым не ограничен определенным кругом лиц, в том числе информационно-телекоммуникационную сеть "Интернет") информации об ИС, в которой используется СКЗИ. При этом может быть получена следующая информация:</w:t>
      </w:r>
    </w:p>
    <w:p w:rsidR="00C67BB4" w:rsidRDefault="00EB7740" w:rsidP="000C726E">
      <w:pPr>
        <w:pStyle w:val="a3"/>
      </w:pPr>
      <w:r>
        <w:t>общие сведения об ИС, в которой используется СКЗИ (назначение, состав, оператор, объекты, в которых размещены ресурсы ИС);</w:t>
      </w:r>
    </w:p>
    <w:p w:rsidR="00C67BB4" w:rsidRDefault="00EB7740" w:rsidP="000C726E">
      <w:pPr>
        <w:pStyle w:val="a3"/>
      </w:pPr>
      <w:r>
        <w:t>сведения об информационных технологиях, базах данных, АС, ПО, используемых в ИС совместно с СКЗИ, за исключением сведений, содержащихся только в конструкторской документации на информационные технологии, базы данных, АС, ПО, используемые в ИС совместно с СКЗИ;</w:t>
      </w:r>
    </w:p>
    <w:p w:rsidR="00C67BB4" w:rsidRDefault="00EB7740" w:rsidP="000C726E">
      <w:pPr>
        <w:pStyle w:val="a3"/>
      </w:pPr>
      <w:r>
        <w:t>содержание находящейся в свободном доступе документации на аппаратные и программные компоненты СКЗИ и СФ;</w:t>
      </w:r>
    </w:p>
    <w:p w:rsidR="00C67BB4" w:rsidRDefault="00EB7740" w:rsidP="000C726E">
      <w:pPr>
        <w:pStyle w:val="a3"/>
      </w:pPr>
      <w:r>
        <w:t>общие сведения о защищаемой информации, используемой в процессе эксплуатации СКЗИ;</w:t>
      </w:r>
    </w:p>
    <w:p w:rsidR="00C67BB4" w:rsidRDefault="00EB7740" w:rsidP="000C726E">
      <w:pPr>
        <w:pStyle w:val="a3"/>
      </w:pPr>
      <w:r>
        <w:t>сведения о каналах связи, по которым передаются защищаемые СКЗИ персональные данные (далее - канал связи);</w:t>
      </w:r>
    </w:p>
    <w:p w:rsidR="00C67BB4" w:rsidRDefault="00EB7740" w:rsidP="000C726E">
      <w:pPr>
        <w:pStyle w:val="a3"/>
      </w:pPr>
      <w:r>
        <w:t>4.2.7. применение находящихся в свободном доступе или используемых за пределами контролируемой зоны АС и ПО, включая аппаратные и программные компоненты СКЗИ и СФ;</w:t>
      </w:r>
    </w:p>
    <w:p w:rsidR="00C67BB4" w:rsidRDefault="00EB7740">
      <w:pPr>
        <w:pStyle w:val="a3"/>
      </w:pPr>
      <w:r>
        <w:t>4.2.8. получение в рамках предоставленных полномочий, а также в результате наблюдений следующей информации:</w:t>
      </w:r>
    </w:p>
    <w:p w:rsidR="00C67BB4" w:rsidRDefault="00EB7740">
      <w:pPr>
        <w:pStyle w:val="a7"/>
      </w:pPr>
      <w:r>
        <w:t>сведений о физических мерах защиты объектов, в которых размещены ресурсы ИС; сведений о мерах по обеспечению контролируемой зоны объектов, в которых</w:t>
      </w:r>
    </w:p>
    <w:p w:rsidR="00C67BB4" w:rsidRDefault="00EB7740" w:rsidP="000C726E">
      <w:pPr>
        <w:pStyle w:val="a7"/>
      </w:pPr>
      <w:r>
        <w:t>размещены ресурсы ИС;</w:t>
      </w:r>
    </w:p>
    <w:p w:rsidR="00C67BB4" w:rsidRDefault="00EB7740" w:rsidP="000C726E">
      <w:pPr>
        <w:pStyle w:val="a3"/>
      </w:pPr>
      <w:r>
        <w:t>сведений о мерах по разграничению доступа в помещения, в которых находятся СВТ, на которых реализованы СКЗИ и СФ;</w:t>
      </w:r>
    </w:p>
    <w:p w:rsidR="00C67BB4" w:rsidRDefault="00EB7740">
      <w:pPr>
        <w:pStyle w:val="a3"/>
      </w:pPr>
      <w:r>
        <w:t>4.2.9. использование штатных средств, ограниченное мерами, реализованными в ИС, в которой используется СКЗИ, и направленными на предотвращение и пресечение несанкционированных действий.</w:t>
      </w:r>
    </w:p>
    <w:sectPr w:rsidR="00C67BB4">
      <w:headerReference w:type="default" r:id="rId9"/>
      <w:footerReference w:type="default" r:id="rId10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B63" w:rsidRDefault="00191B63">
      <w:r>
        <w:separator/>
      </w:r>
    </w:p>
  </w:endnote>
  <w:endnote w:type="continuationSeparator" w:id="1">
    <w:p w:rsidR="00191B63" w:rsidRDefault="00191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B63" w:rsidRDefault="00191B63">
      <w:r>
        <w:separator/>
      </w:r>
    </w:p>
  </w:footnote>
  <w:footnote w:type="continuationSeparator" w:id="1">
    <w:p w:rsidR="00191B63" w:rsidRDefault="00191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40" w:rsidRDefault="00EB7740">
    <w:pPr>
      <w:pStyle w:val="Standard"/>
      <w:ind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B4"/>
    <w:rsid w:val="000C726E"/>
    <w:rsid w:val="00191B63"/>
    <w:rsid w:val="005E44FE"/>
    <w:rsid w:val="00C67BB4"/>
    <w:rsid w:val="00EB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kern w:val="0"/>
      <w:szCs w:val="20"/>
      <w:lang/>
    </w:rPr>
  </w:style>
  <w:style w:type="character" w:customStyle="1" w:styleId="ae">
    <w:name w:val="Верхний колонтитул Знак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kern w:val="0"/>
      <w:szCs w:val="20"/>
      <w:lang/>
    </w:rPr>
  </w:style>
  <w:style w:type="character" w:customStyle="1" w:styleId="af0">
    <w:name w:val="Нижний колонтитул Знак"/>
    <w:link w:val="af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70380924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70252506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48567/190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5044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33730</CharactersWithSpaces>
  <SharedDoc>false</SharedDoc>
  <HLinks>
    <vt:vector size="18" baseType="variant">
      <vt:variant>
        <vt:i4>1310723</vt:i4>
      </vt:variant>
      <vt:variant>
        <vt:i4>6</vt:i4>
      </vt:variant>
      <vt:variant>
        <vt:i4>0</vt:i4>
      </vt:variant>
      <vt:variant>
        <vt:i4>5</vt:i4>
      </vt:variant>
      <vt:variant>
        <vt:lpwstr>https://municipal.garant.ru/document/redirect/70380924/0</vt:lpwstr>
      </vt:variant>
      <vt:variant>
        <vt:lpwstr/>
      </vt:variant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https://municipal.garant.ru/document/redirect/70252506/0</vt:lpwstr>
      </vt:variant>
      <vt:variant>
        <vt:lpwstr/>
      </vt:variant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https://municipal.garant.ru/document/redirect/12148567/1905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2024-10-18T09:14:00Z</dcterms:created>
  <dcterms:modified xsi:type="dcterms:W3CDTF">2024-10-18T09:14:00Z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