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7E" w:rsidRPr="005D16D4" w:rsidRDefault="002A5D7E" w:rsidP="002A5D7E">
      <w:pPr>
        <w:keepNext/>
        <w:ind w:right="-28"/>
        <w:jc w:val="center"/>
        <w:outlineLvl w:val="0"/>
        <w:rPr>
          <w:rFonts w:cs="Arial"/>
          <w:b/>
          <w:sz w:val="36"/>
          <w:szCs w:val="20"/>
        </w:rPr>
      </w:pPr>
      <w:bookmarkStart w:id="0" w:name="_GoBack"/>
      <w:bookmarkEnd w:id="0"/>
    </w:p>
    <w:p w:rsidR="002A5D7E" w:rsidRPr="005D16D4" w:rsidRDefault="002A5D7E" w:rsidP="002A5D7E">
      <w:pPr>
        <w:keepNext/>
        <w:ind w:right="-28"/>
        <w:jc w:val="center"/>
        <w:outlineLvl w:val="0"/>
        <w:rPr>
          <w:rFonts w:cs="Arial"/>
          <w:b/>
          <w:sz w:val="12"/>
          <w:szCs w:val="20"/>
        </w:rPr>
      </w:pPr>
    </w:p>
    <w:p w:rsidR="002A5D7E" w:rsidRPr="005D16D4" w:rsidRDefault="002A5D7E" w:rsidP="002A5D7E">
      <w:pPr>
        <w:keepNext/>
        <w:spacing w:line="360" w:lineRule="auto"/>
        <w:ind w:right="-28"/>
        <w:jc w:val="center"/>
        <w:outlineLvl w:val="0"/>
        <w:rPr>
          <w:rFonts w:cs="Arial"/>
          <w:b/>
          <w:spacing w:val="60"/>
          <w:sz w:val="30"/>
          <w:szCs w:val="28"/>
        </w:rPr>
      </w:pPr>
      <w:r w:rsidRPr="005D16D4">
        <w:rPr>
          <w:rFonts w:cs="Arial"/>
          <w:b/>
          <w:spacing w:val="60"/>
          <w:sz w:val="30"/>
          <w:szCs w:val="28"/>
        </w:rPr>
        <w:t>Калужская область</w:t>
      </w:r>
    </w:p>
    <w:p w:rsidR="002A5D7E" w:rsidRPr="005D16D4" w:rsidRDefault="002A5D7E" w:rsidP="002A5D7E">
      <w:pPr>
        <w:spacing w:line="264" w:lineRule="auto"/>
        <w:jc w:val="center"/>
        <w:rPr>
          <w:rFonts w:cs="Arial"/>
          <w:b/>
          <w:spacing w:val="60"/>
          <w:sz w:val="30"/>
          <w:szCs w:val="28"/>
        </w:rPr>
      </w:pPr>
      <w:r w:rsidRPr="005D16D4">
        <w:rPr>
          <w:rFonts w:cs="Arial"/>
          <w:b/>
          <w:spacing w:val="60"/>
          <w:sz w:val="30"/>
          <w:szCs w:val="28"/>
        </w:rPr>
        <w:t>Администрация муниципального района</w:t>
      </w:r>
    </w:p>
    <w:p w:rsidR="002A5D7E" w:rsidRPr="005D16D4" w:rsidRDefault="002A5D7E" w:rsidP="002A5D7E">
      <w:pPr>
        <w:spacing w:line="264" w:lineRule="auto"/>
        <w:jc w:val="center"/>
        <w:rPr>
          <w:rFonts w:cs="Arial"/>
          <w:b/>
          <w:spacing w:val="60"/>
          <w:sz w:val="30"/>
          <w:szCs w:val="28"/>
        </w:rPr>
      </w:pPr>
      <w:r w:rsidRPr="005D16D4">
        <w:rPr>
          <w:rFonts w:cs="Arial"/>
          <w:b/>
          <w:spacing w:val="60"/>
          <w:sz w:val="30"/>
          <w:szCs w:val="28"/>
        </w:rPr>
        <w:t>«Город Людиново и Людиновский район»</w:t>
      </w:r>
    </w:p>
    <w:p w:rsidR="002A5D7E" w:rsidRPr="005D16D4" w:rsidRDefault="002A5D7E" w:rsidP="002A5D7E">
      <w:pPr>
        <w:spacing w:line="312" w:lineRule="auto"/>
        <w:jc w:val="center"/>
        <w:rPr>
          <w:rFonts w:cs="Arial"/>
          <w:b/>
          <w:spacing w:val="100"/>
          <w:sz w:val="10"/>
          <w:szCs w:val="16"/>
        </w:rPr>
      </w:pPr>
    </w:p>
    <w:p w:rsidR="002A5D7E" w:rsidRPr="005D16D4" w:rsidRDefault="002A5D7E" w:rsidP="002A5D7E">
      <w:pPr>
        <w:keepNext/>
        <w:ind w:right="-28"/>
        <w:jc w:val="center"/>
        <w:outlineLvl w:val="0"/>
        <w:rPr>
          <w:rFonts w:cs="Arial"/>
          <w:b/>
          <w:spacing w:val="60"/>
          <w:sz w:val="8"/>
          <w:szCs w:val="30"/>
        </w:rPr>
      </w:pPr>
    </w:p>
    <w:p w:rsidR="002A5D7E" w:rsidRPr="005D16D4" w:rsidRDefault="002A5D7E" w:rsidP="002A5D7E">
      <w:pPr>
        <w:keepNext/>
        <w:jc w:val="center"/>
        <w:outlineLvl w:val="3"/>
        <w:rPr>
          <w:rFonts w:cs="Arial"/>
          <w:b/>
          <w:bCs/>
          <w:sz w:val="34"/>
        </w:rPr>
      </w:pPr>
      <w:r w:rsidRPr="005D16D4">
        <w:rPr>
          <w:rFonts w:cs="Arial"/>
          <w:b/>
          <w:bCs/>
          <w:sz w:val="34"/>
        </w:rPr>
        <w:t>П О С Т А Н О В Л Е Н И Е</w:t>
      </w:r>
    </w:p>
    <w:p w:rsidR="002A5D7E" w:rsidRPr="005D16D4" w:rsidRDefault="002A5D7E" w:rsidP="002A5D7E">
      <w:pPr>
        <w:rPr>
          <w:rFonts w:cs="Arial"/>
          <w:sz w:val="12"/>
          <w:szCs w:val="32"/>
        </w:rPr>
      </w:pPr>
    </w:p>
    <w:p w:rsidR="002A5D7E" w:rsidRPr="005D16D4" w:rsidRDefault="002A5D7E" w:rsidP="002A5D7E">
      <w:pPr>
        <w:rPr>
          <w:rFonts w:cs="Arial"/>
          <w:sz w:val="16"/>
          <w:szCs w:val="16"/>
        </w:rPr>
      </w:pPr>
    </w:p>
    <w:p w:rsidR="002A5D7E" w:rsidRPr="005D16D4" w:rsidRDefault="00780E3E" w:rsidP="00B7583A">
      <w:pPr>
        <w:rPr>
          <w:rFonts w:cs="Arial"/>
          <w:sz w:val="20"/>
          <w:szCs w:val="20"/>
        </w:rPr>
      </w:pPr>
      <w:r w:rsidRPr="005D16D4">
        <w:rPr>
          <w:rFonts w:cs="Arial"/>
        </w:rPr>
        <w:t>от «12</w:t>
      </w:r>
      <w:r w:rsidR="002D629F" w:rsidRPr="005D16D4">
        <w:rPr>
          <w:rFonts w:cs="Arial"/>
        </w:rPr>
        <w:t>»</w:t>
      </w:r>
      <w:r w:rsidRPr="005D16D4">
        <w:rPr>
          <w:rFonts w:cs="Arial"/>
        </w:rPr>
        <w:t xml:space="preserve"> апреля</w:t>
      </w:r>
      <w:r w:rsidR="00B7583A" w:rsidRPr="005D16D4">
        <w:rPr>
          <w:rFonts w:cs="Arial"/>
        </w:rPr>
        <w:t xml:space="preserve"> 2024 </w:t>
      </w:r>
      <w:r w:rsidR="002A5D7E" w:rsidRPr="005D16D4">
        <w:rPr>
          <w:rFonts w:cs="Arial"/>
        </w:rPr>
        <w:t>г.</w:t>
      </w:r>
      <w:r w:rsidR="002A5D7E" w:rsidRPr="005D16D4">
        <w:rPr>
          <w:rFonts w:cs="Arial"/>
        </w:rPr>
        <w:tab/>
      </w:r>
      <w:r w:rsidR="002A5D7E" w:rsidRPr="005D16D4">
        <w:rPr>
          <w:rFonts w:cs="Arial"/>
          <w:sz w:val="20"/>
          <w:szCs w:val="20"/>
        </w:rPr>
        <w:tab/>
      </w:r>
      <w:r w:rsidR="002A5D7E" w:rsidRPr="005D16D4">
        <w:rPr>
          <w:rFonts w:cs="Arial"/>
          <w:sz w:val="20"/>
          <w:szCs w:val="20"/>
        </w:rPr>
        <w:tab/>
      </w:r>
      <w:r w:rsidR="002A5D7E" w:rsidRPr="005D16D4">
        <w:rPr>
          <w:rFonts w:cs="Arial"/>
          <w:sz w:val="20"/>
          <w:szCs w:val="20"/>
        </w:rPr>
        <w:tab/>
      </w:r>
      <w:r w:rsidR="002A5D7E" w:rsidRPr="005D16D4">
        <w:rPr>
          <w:rFonts w:cs="Arial"/>
          <w:sz w:val="20"/>
          <w:szCs w:val="20"/>
        </w:rPr>
        <w:tab/>
      </w:r>
      <w:r w:rsidR="002A5D7E" w:rsidRPr="005D16D4">
        <w:rPr>
          <w:rFonts w:cs="Arial"/>
          <w:sz w:val="20"/>
          <w:szCs w:val="20"/>
        </w:rPr>
        <w:tab/>
      </w:r>
      <w:r w:rsidR="002A5D7E" w:rsidRPr="005D16D4">
        <w:rPr>
          <w:rFonts w:cs="Arial"/>
          <w:sz w:val="20"/>
          <w:szCs w:val="20"/>
        </w:rPr>
        <w:tab/>
      </w:r>
      <w:r w:rsidRPr="005D16D4">
        <w:rPr>
          <w:rFonts w:cs="Arial"/>
          <w:sz w:val="20"/>
          <w:szCs w:val="20"/>
        </w:rPr>
        <w:tab/>
      </w:r>
      <w:r w:rsidR="002A5D7E" w:rsidRPr="005D16D4">
        <w:rPr>
          <w:rFonts w:cs="Arial"/>
        </w:rPr>
        <w:t xml:space="preserve">     №</w:t>
      </w:r>
      <w:r w:rsidR="000B0267" w:rsidRPr="005D16D4">
        <w:rPr>
          <w:rFonts w:cs="Arial"/>
          <w:sz w:val="20"/>
          <w:szCs w:val="20"/>
        </w:rPr>
        <w:t>407</w:t>
      </w:r>
    </w:p>
    <w:p w:rsidR="00B7583A" w:rsidRPr="005D16D4" w:rsidRDefault="00B7583A" w:rsidP="002A5D7E">
      <w:pPr>
        <w:rPr>
          <w:rFonts w:cs="Arial"/>
          <w:b/>
        </w:rPr>
      </w:pPr>
    </w:p>
    <w:p w:rsidR="00B7583A" w:rsidRPr="005D16D4" w:rsidRDefault="00B7583A" w:rsidP="002A5D7E">
      <w:pPr>
        <w:rPr>
          <w:rFonts w:cs="Arial"/>
          <w:b/>
        </w:rPr>
      </w:pPr>
    </w:p>
    <w:p w:rsidR="00D30489" w:rsidRPr="005D16D4" w:rsidRDefault="00D30489" w:rsidP="00243AE0">
      <w:pPr>
        <w:tabs>
          <w:tab w:val="left" w:pos="180"/>
        </w:tabs>
        <w:ind w:right="-2" w:firstLine="0"/>
        <w:jc w:val="center"/>
        <w:rPr>
          <w:rFonts w:eastAsia="Calibri" w:cs="Arial"/>
          <w:b/>
          <w:bCs/>
          <w:kern w:val="28"/>
          <w:sz w:val="32"/>
          <w:szCs w:val="32"/>
        </w:rPr>
      </w:pPr>
      <w:r w:rsidRPr="005D16D4">
        <w:rPr>
          <w:rFonts w:cs="Arial"/>
          <w:b/>
          <w:bCs/>
          <w:kern w:val="28"/>
          <w:sz w:val="32"/>
          <w:szCs w:val="32"/>
        </w:rPr>
        <w:t xml:space="preserve">О внесении изменений в постановление администрации муниципального района от </w:t>
      </w:r>
      <w:hyperlink r:id="rId8" w:tgtFrame="ChangingDocument" w:history="1">
        <w:r w:rsidRPr="00583C06">
          <w:rPr>
            <w:rStyle w:val="af"/>
            <w:rFonts w:cs="Arial"/>
            <w:b/>
            <w:bCs/>
            <w:kern w:val="28"/>
            <w:sz w:val="32"/>
            <w:szCs w:val="32"/>
          </w:rPr>
          <w:t>02.03 2020 г. №234</w:t>
        </w:r>
      </w:hyperlink>
      <w:r w:rsidR="002A5D7E" w:rsidRPr="005D16D4">
        <w:rPr>
          <w:rFonts w:eastAsia="Calibri" w:cs="Arial"/>
          <w:b/>
          <w:bCs/>
          <w:kern w:val="28"/>
          <w:sz w:val="32"/>
          <w:szCs w:val="32"/>
        </w:rPr>
        <w:t>«</w:t>
      </w:r>
      <w:r w:rsidRPr="005D16D4">
        <w:rPr>
          <w:rFonts w:eastAsia="Calibri" w:cs="Arial"/>
          <w:b/>
          <w:bCs/>
          <w:kern w:val="28"/>
          <w:sz w:val="32"/>
          <w:szCs w:val="32"/>
        </w:rPr>
        <w:t>Об утверждении муниципальной программы «</w:t>
      </w:r>
      <w:r w:rsidR="002A5D7E" w:rsidRPr="005D16D4">
        <w:rPr>
          <w:rFonts w:eastAsia="Calibri" w:cs="Arial"/>
          <w:b/>
          <w:bCs/>
          <w:kern w:val="28"/>
          <w:sz w:val="32"/>
          <w:szCs w:val="32"/>
        </w:rPr>
        <w:t>Укрепление</w:t>
      </w:r>
    </w:p>
    <w:p w:rsidR="002A5D7E" w:rsidRPr="005D16D4" w:rsidRDefault="002A5D7E" w:rsidP="00243AE0">
      <w:pPr>
        <w:tabs>
          <w:tab w:val="left" w:pos="180"/>
        </w:tabs>
        <w:ind w:right="-2" w:firstLine="0"/>
        <w:jc w:val="center"/>
        <w:rPr>
          <w:rFonts w:cs="Arial"/>
          <w:b/>
          <w:bCs/>
          <w:kern w:val="28"/>
          <w:sz w:val="32"/>
          <w:szCs w:val="32"/>
        </w:rPr>
      </w:pPr>
      <w:r w:rsidRPr="005D16D4">
        <w:rPr>
          <w:rFonts w:eastAsia="Calibri" w:cs="Arial"/>
          <w:b/>
          <w:bCs/>
          <w:kern w:val="28"/>
          <w:sz w:val="32"/>
          <w:szCs w:val="32"/>
        </w:rPr>
        <w:t xml:space="preserve"> здоровья населения муниципального района «Город Людиново и Людиновский район»</w:t>
      </w:r>
    </w:p>
    <w:p w:rsidR="002A5D7E" w:rsidRDefault="00FF23AD" w:rsidP="00243AE0">
      <w:pPr>
        <w:ind w:firstLine="708"/>
        <w:jc w:val="center"/>
        <w:rPr>
          <w:rFonts w:cs="Arial"/>
          <w:b/>
          <w:bCs/>
          <w:kern w:val="28"/>
          <w:sz w:val="32"/>
          <w:szCs w:val="32"/>
        </w:rPr>
      </w:pPr>
      <w:r>
        <w:rPr>
          <w:rFonts w:cs="Arial"/>
          <w:b/>
          <w:bCs/>
          <w:kern w:val="28"/>
          <w:sz w:val="32"/>
          <w:szCs w:val="32"/>
        </w:rPr>
        <w:tab/>
      </w:r>
    </w:p>
    <w:p w:rsidR="00243AE0" w:rsidRDefault="00243AE0" w:rsidP="00243AE0">
      <w:pPr>
        <w:ind w:firstLine="708"/>
        <w:jc w:val="center"/>
        <w:rPr>
          <w:rFonts w:cs="Arial"/>
          <w:b/>
          <w:bCs/>
          <w:kern w:val="28"/>
          <w:sz w:val="32"/>
          <w:szCs w:val="32"/>
        </w:rPr>
      </w:pPr>
    </w:p>
    <w:p w:rsidR="002A5D7E" w:rsidRPr="005D16D4" w:rsidRDefault="002A5D7E" w:rsidP="002A5D7E">
      <w:pPr>
        <w:ind w:right="5759"/>
        <w:rPr>
          <w:rFonts w:cs="Arial"/>
          <w:b/>
        </w:rPr>
      </w:pPr>
    </w:p>
    <w:p w:rsidR="002A5D7E" w:rsidRPr="005D16D4" w:rsidRDefault="002A5D7E" w:rsidP="002A5D7E">
      <w:pPr>
        <w:ind w:right="-6" w:firstLine="709"/>
        <w:rPr>
          <w:rFonts w:eastAsia="Calibri" w:cs="Arial"/>
        </w:rPr>
      </w:pPr>
      <w:r w:rsidRPr="005D16D4">
        <w:rPr>
          <w:rFonts w:eastAsia="Calibri" w:cs="Arial"/>
        </w:rPr>
        <w:t xml:space="preserve">В соответствии со статьей 43 Федерального закона Российской Федерации от 06.10.2003 № </w:t>
      </w:r>
      <w:hyperlink r:id="rId9" w:tooltip="№ 131-ФЗ" w:history="1">
        <w:r w:rsidRPr="00583C06">
          <w:rPr>
            <w:rStyle w:val="af"/>
            <w:rFonts w:eastAsia="Calibri" w:cs="Arial"/>
          </w:rPr>
          <w:t>131-ФЗ</w:t>
        </w:r>
      </w:hyperlink>
      <w:r w:rsidRPr="005D16D4">
        <w:rPr>
          <w:rFonts w:eastAsia="Calibri" w:cs="Arial"/>
        </w:rPr>
        <w:t xml:space="preserve"> «</w:t>
      </w:r>
      <w:hyperlink r:id="rId10" w:tooltip="Об общих принципах организации местного самоуправления в Российской" w:history="1">
        <w:r w:rsidRPr="00583C06">
          <w:rPr>
            <w:rStyle w:val="af"/>
            <w:rFonts w:eastAsia="Calibri" w:cs="Arial"/>
          </w:rPr>
          <w:t>Об общих принципах организации местного самоуправления в Российской</w:t>
        </w:r>
      </w:hyperlink>
      <w:r w:rsidRPr="005D16D4">
        <w:rPr>
          <w:rFonts w:eastAsia="Calibri" w:cs="Arial"/>
        </w:rPr>
        <w:t xml:space="preserve"> Федерации», статьей 179 </w:t>
      </w:r>
      <w:hyperlink r:id="rId11" w:tooltip="Бюджетного кодекса РФ " w:history="1">
        <w:r w:rsidRPr="00583C06">
          <w:rPr>
            <w:rStyle w:val="af"/>
            <w:rFonts w:eastAsia="Calibri" w:cs="Arial"/>
          </w:rPr>
          <w:t>Бюджетного кодекса</w:t>
        </w:r>
      </w:hyperlink>
      <w:r w:rsidRPr="005D16D4">
        <w:rPr>
          <w:rFonts w:eastAsia="Calibri" w:cs="Arial"/>
        </w:rPr>
        <w:t xml:space="preserve"> Российской Федерации,  статьей 8 </w:t>
      </w:r>
      <w:hyperlink r:id="rId12" w:tooltip="Устава муниципального района " w:history="1">
        <w:r w:rsidRPr="00583C06">
          <w:rPr>
            <w:rStyle w:val="af"/>
            <w:rFonts w:eastAsia="Calibri" w:cs="Arial"/>
          </w:rPr>
          <w:t>Устава муниципального района «Город Людиново и Людиновский район»</w:t>
        </w:r>
      </w:hyperlink>
      <w:r w:rsidRPr="005D16D4">
        <w:rPr>
          <w:rFonts w:eastAsia="Calibri" w:cs="Arial"/>
        </w:rPr>
        <w:t>, в целях реализации Федерального проекта «Укрепление общественного здоровья», администрация муниципального района «Город Людиново и Людиновский район»</w:t>
      </w:r>
    </w:p>
    <w:p w:rsidR="00A87B71" w:rsidRPr="005D16D4" w:rsidRDefault="00A87B71" w:rsidP="002A5D7E">
      <w:pPr>
        <w:ind w:right="-6" w:firstLine="709"/>
        <w:rPr>
          <w:rFonts w:eastAsia="Calibri" w:cs="Arial"/>
        </w:rPr>
      </w:pPr>
    </w:p>
    <w:p w:rsidR="002A5D7E" w:rsidRPr="005D16D4" w:rsidRDefault="00A87B71" w:rsidP="002A5D7E">
      <w:pPr>
        <w:ind w:right="-6" w:firstLine="709"/>
        <w:rPr>
          <w:rFonts w:eastAsia="Calibri" w:cs="Arial"/>
        </w:rPr>
      </w:pPr>
      <w:r w:rsidRPr="005D16D4">
        <w:rPr>
          <w:rFonts w:eastAsia="Calibri" w:cs="Arial"/>
        </w:rPr>
        <w:t>постановляет</w:t>
      </w:r>
      <w:r w:rsidR="002A5D7E" w:rsidRPr="005D16D4">
        <w:rPr>
          <w:rFonts w:eastAsia="Calibri" w:cs="Arial"/>
        </w:rPr>
        <w:t>:</w:t>
      </w:r>
    </w:p>
    <w:p w:rsidR="00A87B71" w:rsidRPr="005D16D4" w:rsidRDefault="00A87B71" w:rsidP="002A5D7E">
      <w:pPr>
        <w:ind w:right="-6" w:firstLine="709"/>
        <w:rPr>
          <w:rFonts w:eastAsia="Calibri" w:cs="Arial"/>
        </w:rPr>
      </w:pPr>
    </w:p>
    <w:p w:rsidR="002A5D7E" w:rsidRPr="005D16D4" w:rsidRDefault="002A5D7E" w:rsidP="002A5D7E">
      <w:pPr>
        <w:ind w:right="-6" w:firstLine="709"/>
        <w:rPr>
          <w:rFonts w:eastAsia="Calibri" w:cs="Arial"/>
        </w:rPr>
      </w:pPr>
      <w:r w:rsidRPr="005D16D4">
        <w:rPr>
          <w:rFonts w:eastAsia="Calibri" w:cs="Arial"/>
        </w:rPr>
        <w:t>1.</w:t>
      </w:r>
      <w:r w:rsidR="00D30489" w:rsidRPr="005D16D4">
        <w:rPr>
          <w:rFonts w:eastAsia="Calibri" w:cs="Arial"/>
        </w:rPr>
        <w:t xml:space="preserve">Внести изменения в постановление администрации муниципального района«Город Людиново и Людиновский район» </w:t>
      </w:r>
      <w:hyperlink r:id="rId13" w:tgtFrame="ChangingDocument" w:history="1">
        <w:r w:rsidR="00D30489" w:rsidRPr="00583C06">
          <w:rPr>
            <w:rStyle w:val="af"/>
            <w:rFonts w:eastAsia="Calibri" w:cs="Arial"/>
          </w:rPr>
          <w:t>от 02.03.2020 г. №234</w:t>
        </w:r>
      </w:hyperlink>
      <w:r w:rsidR="00883F13" w:rsidRPr="005D16D4">
        <w:rPr>
          <w:rFonts w:eastAsia="Calibri" w:cs="Arial"/>
        </w:rPr>
        <w:t>«Об утверждении муниципальной программы «Укрепление здоровья населения муниципального района «Горо</w:t>
      </w:r>
      <w:r w:rsidR="005A6D4F" w:rsidRPr="005D16D4">
        <w:rPr>
          <w:rFonts w:eastAsia="Calibri" w:cs="Arial"/>
        </w:rPr>
        <w:t xml:space="preserve">д Людиново и Людиновский район», </w:t>
      </w:r>
      <w:r w:rsidR="005A6D4F" w:rsidRPr="005D16D4">
        <w:rPr>
          <w:rFonts w:cs="Arial"/>
          <w:bCs/>
        </w:rPr>
        <w:t>и</w:t>
      </w:r>
      <w:r w:rsidR="00AA0E14" w:rsidRPr="005D16D4">
        <w:rPr>
          <w:rFonts w:cs="Arial"/>
          <w:bCs/>
        </w:rPr>
        <w:t xml:space="preserve">зложив приложение </w:t>
      </w:r>
      <w:r w:rsidR="005A6D4F" w:rsidRPr="005D16D4">
        <w:rPr>
          <w:rFonts w:cs="Arial"/>
          <w:bCs/>
        </w:rPr>
        <w:t xml:space="preserve">в новой редакции </w:t>
      </w:r>
      <w:r w:rsidR="005A6D4F" w:rsidRPr="005D16D4">
        <w:rPr>
          <w:rFonts w:eastAsia="Calibri" w:cs="Arial"/>
        </w:rPr>
        <w:t>(прилагаю</w:t>
      </w:r>
      <w:r w:rsidRPr="005D16D4">
        <w:rPr>
          <w:rFonts w:eastAsia="Calibri" w:cs="Arial"/>
        </w:rPr>
        <w:t>тся).</w:t>
      </w:r>
    </w:p>
    <w:p w:rsidR="002A5D7E" w:rsidRPr="005D16D4" w:rsidRDefault="002A5D7E" w:rsidP="002A5D7E">
      <w:pPr>
        <w:ind w:right="-5"/>
        <w:rPr>
          <w:rFonts w:eastAsia="Calibri" w:cs="Arial"/>
        </w:rPr>
      </w:pPr>
      <w:r w:rsidRPr="005D16D4">
        <w:rPr>
          <w:rFonts w:eastAsia="Calibri" w:cs="Arial"/>
        </w:rPr>
        <w:tab/>
        <w:t>2.Контроль за выполнением настоящего постановления возложить на заместителя главы админ</w:t>
      </w:r>
      <w:r w:rsidR="00B7583A" w:rsidRPr="005D16D4">
        <w:rPr>
          <w:rFonts w:eastAsia="Calibri" w:cs="Arial"/>
        </w:rPr>
        <w:t>истрации муниципального района Е. В. Фоменко</w:t>
      </w:r>
      <w:r w:rsidRPr="005D16D4">
        <w:rPr>
          <w:rFonts w:eastAsia="Calibri" w:cs="Arial"/>
        </w:rPr>
        <w:t>.</w:t>
      </w:r>
    </w:p>
    <w:p w:rsidR="002A5D7E" w:rsidRPr="005D16D4" w:rsidRDefault="002A5D7E" w:rsidP="002A5D7E">
      <w:pPr>
        <w:ind w:firstLine="708"/>
        <w:rPr>
          <w:rFonts w:eastAsia="Calibri" w:cs="Arial"/>
        </w:rPr>
      </w:pPr>
      <w:r w:rsidRPr="005D16D4">
        <w:rPr>
          <w:rFonts w:eastAsia="Calibri" w:cs="Arial"/>
        </w:rPr>
        <w:t>3.Настоящее постановление вступает в силу с момента подписания.</w:t>
      </w:r>
    </w:p>
    <w:p w:rsidR="002A5D7E" w:rsidRPr="005D16D4" w:rsidRDefault="002A5D7E" w:rsidP="002A5D7E">
      <w:pPr>
        <w:ind w:right="-5"/>
        <w:rPr>
          <w:rFonts w:eastAsia="Calibri" w:cs="Arial"/>
        </w:rPr>
      </w:pPr>
    </w:p>
    <w:p w:rsidR="002A5D7E" w:rsidRPr="005D16D4" w:rsidRDefault="002A5D7E" w:rsidP="002A5D7E">
      <w:pPr>
        <w:ind w:right="-5"/>
        <w:rPr>
          <w:rFonts w:eastAsia="Calibri" w:cs="Arial"/>
        </w:rPr>
      </w:pPr>
    </w:p>
    <w:p w:rsidR="002A5D7E" w:rsidRPr="005D16D4" w:rsidRDefault="002E3C05" w:rsidP="005D16D4">
      <w:pPr>
        <w:ind w:firstLine="0"/>
        <w:rPr>
          <w:rFonts w:eastAsia="Calibri" w:cs="Arial"/>
        </w:rPr>
      </w:pPr>
      <w:r w:rsidRPr="005D16D4">
        <w:rPr>
          <w:rFonts w:eastAsia="Calibri" w:cs="Arial"/>
        </w:rPr>
        <w:t>И.о. г</w:t>
      </w:r>
      <w:r w:rsidR="002A5D7E" w:rsidRPr="005D16D4">
        <w:rPr>
          <w:rFonts w:eastAsia="Calibri" w:cs="Arial"/>
        </w:rPr>
        <w:t>лав</w:t>
      </w:r>
      <w:r w:rsidRPr="005D16D4">
        <w:rPr>
          <w:rFonts w:eastAsia="Calibri" w:cs="Arial"/>
        </w:rPr>
        <w:t>ы</w:t>
      </w:r>
      <w:r w:rsidR="002A5D7E" w:rsidRPr="005D16D4">
        <w:rPr>
          <w:rFonts w:eastAsia="Calibri" w:cs="Arial"/>
        </w:rPr>
        <w:t xml:space="preserve"> администрации </w:t>
      </w:r>
    </w:p>
    <w:p w:rsidR="002A5D7E" w:rsidRPr="005D16D4" w:rsidRDefault="002A5D7E" w:rsidP="005D16D4">
      <w:pPr>
        <w:ind w:firstLine="0"/>
        <w:rPr>
          <w:rFonts w:eastAsia="Calibri" w:cs="Arial"/>
        </w:rPr>
      </w:pPr>
      <w:r w:rsidRPr="005D16D4">
        <w:rPr>
          <w:rFonts w:eastAsia="Calibri" w:cs="Arial"/>
        </w:rPr>
        <w:t xml:space="preserve">муниципального района                                               </w:t>
      </w:r>
      <w:r w:rsidR="002E3C05" w:rsidRPr="005D16D4">
        <w:rPr>
          <w:rFonts w:eastAsia="Calibri" w:cs="Arial"/>
        </w:rPr>
        <w:t>Э.В. Титов</w:t>
      </w:r>
    </w:p>
    <w:p w:rsidR="002A5D7E" w:rsidRPr="005D16D4" w:rsidRDefault="002A5D7E" w:rsidP="005D16D4">
      <w:pPr>
        <w:ind w:firstLine="0"/>
        <w:rPr>
          <w:rFonts w:eastAsia="Calibri" w:cs="Arial"/>
        </w:rPr>
      </w:pPr>
    </w:p>
    <w:p w:rsidR="002A5D7E" w:rsidRPr="005D16D4" w:rsidRDefault="002A5D7E" w:rsidP="002A5D7E">
      <w:pPr>
        <w:widowControl w:val="0"/>
        <w:autoSpaceDE w:val="0"/>
        <w:autoSpaceDN w:val="0"/>
        <w:adjustRightInd w:val="0"/>
        <w:jc w:val="center"/>
        <w:outlineLvl w:val="1"/>
        <w:rPr>
          <w:rFonts w:eastAsia="Calibri" w:cs="Arial"/>
        </w:rPr>
      </w:pPr>
    </w:p>
    <w:p w:rsidR="002A5D7E" w:rsidRPr="005D16D4" w:rsidRDefault="002A5D7E" w:rsidP="002A5D7E">
      <w:pPr>
        <w:widowControl w:val="0"/>
        <w:autoSpaceDE w:val="0"/>
        <w:autoSpaceDN w:val="0"/>
        <w:adjustRightInd w:val="0"/>
        <w:jc w:val="center"/>
        <w:outlineLvl w:val="1"/>
        <w:rPr>
          <w:rFonts w:eastAsia="Calibri" w:cs="Arial"/>
        </w:rPr>
      </w:pPr>
    </w:p>
    <w:p w:rsidR="002A5D7E" w:rsidRPr="005D16D4" w:rsidRDefault="002A5D7E" w:rsidP="002A5D7E">
      <w:pPr>
        <w:widowControl w:val="0"/>
        <w:autoSpaceDE w:val="0"/>
        <w:autoSpaceDN w:val="0"/>
        <w:adjustRightInd w:val="0"/>
        <w:jc w:val="center"/>
        <w:outlineLvl w:val="1"/>
        <w:rPr>
          <w:rFonts w:eastAsia="Calibri" w:cs="Arial"/>
        </w:rPr>
      </w:pPr>
    </w:p>
    <w:p w:rsidR="002A5D7E" w:rsidRPr="005D16D4" w:rsidRDefault="002A5D7E" w:rsidP="002A5D7E">
      <w:pPr>
        <w:widowControl w:val="0"/>
        <w:autoSpaceDE w:val="0"/>
        <w:autoSpaceDN w:val="0"/>
        <w:adjustRightInd w:val="0"/>
        <w:jc w:val="center"/>
        <w:outlineLvl w:val="1"/>
        <w:rPr>
          <w:rFonts w:eastAsia="Calibri" w:cs="Arial"/>
        </w:rPr>
      </w:pPr>
    </w:p>
    <w:p w:rsidR="002A5D7E" w:rsidRPr="005D16D4" w:rsidRDefault="002A5D7E" w:rsidP="00883F13">
      <w:pPr>
        <w:widowControl w:val="0"/>
        <w:autoSpaceDE w:val="0"/>
        <w:autoSpaceDN w:val="0"/>
        <w:adjustRightInd w:val="0"/>
        <w:outlineLvl w:val="1"/>
        <w:rPr>
          <w:rFonts w:eastAsia="Calibri" w:cs="Arial"/>
        </w:rPr>
      </w:pPr>
    </w:p>
    <w:p w:rsidR="00AA0E14" w:rsidRPr="005D16D4" w:rsidRDefault="00AA0E14" w:rsidP="005D16D4">
      <w:pPr>
        <w:tabs>
          <w:tab w:val="left" w:pos="3969"/>
        </w:tabs>
        <w:autoSpaceDE w:val="0"/>
        <w:autoSpaceDN w:val="0"/>
        <w:adjustRightInd w:val="0"/>
        <w:ind w:left="4956"/>
        <w:jc w:val="right"/>
        <w:rPr>
          <w:rFonts w:cs="Arial"/>
          <w:b/>
          <w:bCs/>
          <w:kern w:val="28"/>
          <w:sz w:val="32"/>
          <w:szCs w:val="32"/>
        </w:rPr>
      </w:pPr>
      <w:r w:rsidRPr="005D16D4">
        <w:rPr>
          <w:rFonts w:cs="Arial"/>
          <w:b/>
          <w:bCs/>
          <w:kern w:val="28"/>
          <w:sz w:val="32"/>
          <w:szCs w:val="32"/>
        </w:rPr>
        <w:t xml:space="preserve">Приложение </w:t>
      </w:r>
    </w:p>
    <w:p w:rsidR="00AA0E14" w:rsidRPr="005D16D4" w:rsidRDefault="00AA0E14" w:rsidP="005D16D4">
      <w:pPr>
        <w:tabs>
          <w:tab w:val="left" w:pos="3969"/>
        </w:tabs>
        <w:autoSpaceDE w:val="0"/>
        <w:autoSpaceDN w:val="0"/>
        <w:adjustRightInd w:val="0"/>
        <w:ind w:left="4956"/>
        <w:jc w:val="right"/>
        <w:rPr>
          <w:rFonts w:cs="Arial"/>
          <w:b/>
          <w:bCs/>
          <w:kern w:val="28"/>
          <w:sz w:val="32"/>
          <w:szCs w:val="32"/>
        </w:rPr>
      </w:pPr>
      <w:r w:rsidRPr="005D16D4">
        <w:rPr>
          <w:rFonts w:cs="Arial"/>
          <w:b/>
          <w:bCs/>
          <w:kern w:val="28"/>
          <w:sz w:val="32"/>
          <w:szCs w:val="32"/>
        </w:rPr>
        <w:lastRenderedPageBreak/>
        <w:t>к постановлению администрации</w:t>
      </w:r>
    </w:p>
    <w:p w:rsidR="00AA0E14" w:rsidRPr="005D16D4" w:rsidRDefault="00AA0E14" w:rsidP="005D16D4">
      <w:pPr>
        <w:autoSpaceDE w:val="0"/>
        <w:autoSpaceDN w:val="0"/>
        <w:adjustRightInd w:val="0"/>
        <w:ind w:left="4956"/>
        <w:jc w:val="right"/>
        <w:rPr>
          <w:rFonts w:cs="Arial"/>
          <w:b/>
          <w:bCs/>
          <w:kern w:val="28"/>
          <w:sz w:val="32"/>
          <w:szCs w:val="32"/>
        </w:rPr>
      </w:pPr>
      <w:r w:rsidRPr="005D16D4">
        <w:rPr>
          <w:rFonts w:cs="Arial"/>
          <w:b/>
          <w:bCs/>
          <w:kern w:val="28"/>
          <w:sz w:val="32"/>
          <w:szCs w:val="32"/>
        </w:rPr>
        <w:t>муниципального района «Город Людиново</w:t>
      </w:r>
    </w:p>
    <w:p w:rsidR="00AA0E14" w:rsidRPr="005D16D4" w:rsidRDefault="00AA0E14" w:rsidP="005D16D4">
      <w:pPr>
        <w:autoSpaceDE w:val="0"/>
        <w:autoSpaceDN w:val="0"/>
        <w:adjustRightInd w:val="0"/>
        <w:ind w:left="4956"/>
        <w:jc w:val="right"/>
        <w:rPr>
          <w:rFonts w:cs="Arial"/>
          <w:b/>
          <w:bCs/>
          <w:kern w:val="28"/>
          <w:sz w:val="32"/>
          <w:szCs w:val="32"/>
        </w:rPr>
      </w:pPr>
      <w:r w:rsidRPr="005D16D4">
        <w:rPr>
          <w:rFonts w:cs="Arial"/>
          <w:b/>
          <w:bCs/>
          <w:kern w:val="28"/>
          <w:sz w:val="32"/>
          <w:szCs w:val="32"/>
        </w:rPr>
        <w:t>и Людиновский район»</w:t>
      </w:r>
    </w:p>
    <w:p w:rsidR="00E56F03" w:rsidRPr="005D16D4" w:rsidRDefault="00AA0E14" w:rsidP="005D16D4">
      <w:pPr>
        <w:autoSpaceDE w:val="0"/>
        <w:autoSpaceDN w:val="0"/>
        <w:adjustRightInd w:val="0"/>
        <w:ind w:left="4956"/>
        <w:jc w:val="right"/>
        <w:rPr>
          <w:rFonts w:cs="Arial"/>
          <w:b/>
          <w:bCs/>
          <w:kern w:val="28"/>
          <w:sz w:val="32"/>
          <w:szCs w:val="32"/>
        </w:rPr>
      </w:pPr>
      <w:r w:rsidRPr="005D16D4">
        <w:rPr>
          <w:rFonts w:cs="Arial"/>
          <w:b/>
          <w:bCs/>
          <w:kern w:val="28"/>
          <w:sz w:val="32"/>
          <w:szCs w:val="32"/>
        </w:rPr>
        <w:t xml:space="preserve">от </w:t>
      </w:r>
      <w:r w:rsidR="000B0267" w:rsidRPr="005D16D4">
        <w:rPr>
          <w:rFonts w:cs="Arial"/>
          <w:b/>
          <w:bCs/>
          <w:kern w:val="28"/>
          <w:sz w:val="32"/>
          <w:szCs w:val="32"/>
        </w:rPr>
        <w:t>12 апреля.  № 407</w:t>
      </w:r>
    </w:p>
    <w:p w:rsidR="005250A1" w:rsidRPr="005D16D4" w:rsidRDefault="005250A1" w:rsidP="0067662E">
      <w:pPr>
        <w:jc w:val="center"/>
        <w:rPr>
          <w:rFonts w:cs="Arial"/>
          <w:b/>
        </w:rPr>
      </w:pPr>
    </w:p>
    <w:p w:rsidR="0067662E" w:rsidRPr="00583C06" w:rsidRDefault="0067662E" w:rsidP="00583C06">
      <w:pPr>
        <w:ind w:firstLine="0"/>
        <w:jc w:val="center"/>
        <w:rPr>
          <w:rFonts w:cs="Arial"/>
          <w:b/>
          <w:bCs/>
          <w:kern w:val="28"/>
          <w:sz w:val="32"/>
          <w:szCs w:val="32"/>
        </w:rPr>
      </w:pPr>
      <w:r w:rsidRPr="00583C06">
        <w:rPr>
          <w:rFonts w:cs="Arial"/>
          <w:b/>
          <w:bCs/>
          <w:kern w:val="28"/>
          <w:sz w:val="32"/>
          <w:szCs w:val="32"/>
        </w:rPr>
        <w:t>Муниципальная программа</w:t>
      </w:r>
    </w:p>
    <w:p w:rsidR="0067662E" w:rsidRPr="00583C06" w:rsidRDefault="0067662E" w:rsidP="00583C06">
      <w:pPr>
        <w:ind w:firstLine="0"/>
        <w:jc w:val="center"/>
        <w:rPr>
          <w:rFonts w:eastAsia="Calibri" w:cs="Arial"/>
          <w:b/>
          <w:bCs/>
          <w:kern w:val="28"/>
          <w:sz w:val="32"/>
          <w:szCs w:val="32"/>
        </w:rPr>
      </w:pPr>
      <w:r w:rsidRPr="00583C06">
        <w:rPr>
          <w:rFonts w:eastAsia="Calibri" w:cs="Arial"/>
          <w:b/>
          <w:bCs/>
          <w:kern w:val="28"/>
          <w:sz w:val="32"/>
          <w:szCs w:val="32"/>
        </w:rPr>
        <w:t>«Укрепление здоровья населения муниципального</w:t>
      </w:r>
    </w:p>
    <w:p w:rsidR="0067662E" w:rsidRPr="00583C06" w:rsidRDefault="0067662E" w:rsidP="00583C06">
      <w:pPr>
        <w:ind w:firstLine="0"/>
        <w:jc w:val="center"/>
        <w:rPr>
          <w:rFonts w:cs="Arial"/>
          <w:b/>
          <w:bCs/>
          <w:kern w:val="28"/>
          <w:sz w:val="32"/>
          <w:szCs w:val="32"/>
        </w:rPr>
      </w:pPr>
      <w:r w:rsidRPr="00583C06">
        <w:rPr>
          <w:rFonts w:eastAsia="Calibri" w:cs="Arial"/>
          <w:b/>
          <w:bCs/>
          <w:kern w:val="28"/>
          <w:sz w:val="32"/>
          <w:szCs w:val="32"/>
        </w:rPr>
        <w:t>района «Город Людиново и Людиновский район»</w:t>
      </w:r>
    </w:p>
    <w:p w:rsidR="0067662E" w:rsidRPr="00583C06" w:rsidRDefault="0067662E" w:rsidP="00583C06">
      <w:pPr>
        <w:widowControl w:val="0"/>
        <w:tabs>
          <w:tab w:val="left" w:pos="6525"/>
        </w:tabs>
        <w:autoSpaceDE w:val="0"/>
        <w:autoSpaceDN w:val="0"/>
        <w:adjustRightInd w:val="0"/>
        <w:ind w:firstLine="0"/>
        <w:jc w:val="center"/>
        <w:outlineLvl w:val="1"/>
        <w:rPr>
          <w:rFonts w:eastAsia="Calibri" w:cs="Arial"/>
          <w:bCs/>
          <w:kern w:val="28"/>
          <w:sz w:val="32"/>
          <w:szCs w:val="32"/>
        </w:rPr>
      </w:pPr>
    </w:p>
    <w:p w:rsidR="00226764" w:rsidRPr="00583C06" w:rsidRDefault="00226764" w:rsidP="00583C06">
      <w:pPr>
        <w:autoSpaceDE w:val="0"/>
        <w:autoSpaceDN w:val="0"/>
        <w:adjustRightInd w:val="0"/>
        <w:ind w:firstLine="0"/>
        <w:jc w:val="center"/>
        <w:rPr>
          <w:rFonts w:eastAsia="Calibri" w:cs="Arial"/>
          <w:b/>
          <w:bCs/>
          <w:kern w:val="28"/>
          <w:sz w:val="32"/>
          <w:szCs w:val="32"/>
        </w:rPr>
      </w:pPr>
      <w:r w:rsidRPr="00583C06">
        <w:rPr>
          <w:rFonts w:eastAsia="Calibri" w:cs="Arial"/>
          <w:b/>
          <w:bCs/>
          <w:kern w:val="28"/>
          <w:sz w:val="32"/>
          <w:szCs w:val="32"/>
        </w:rPr>
        <w:t>ПАСПОРТ</w:t>
      </w:r>
    </w:p>
    <w:p w:rsidR="0067662E" w:rsidRPr="00583C06" w:rsidRDefault="0067662E" w:rsidP="00583C06">
      <w:pPr>
        <w:ind w:firstLine="0"/>
        <w:jc w:val="center"/>
        <w:rPr>
          <w:rFonts w:cs="Arial"/>
          <w:b/>
          <w:bCs/>
          <w:kern w:val="28"/>
          <w:sz w:val="32"/>
          <w:szCs w:val="32"/>
        </w:rPr>
      </w:pPr>
      <w:r w:rsidRPr="00583C06">
        <w:rPr>
          <w:rFonts w:cs="Arial"/>
          <w:b/>
          <w:bCs/>
          <w:kern w:val="28"/>
          <w:sz w:val="32"/>
          <w:szCs w:val="32"/>
        </w:rPr>
        <w:t>муниципальной программы</w:t>
      </w:r>
    </w:p>
    <w:p w:rsidR="00277243" w:rsidRPr="00583C06" w:rsidRDefault="00277243" w:rsidP="00583C06">
      <w:pPr>
        <w:widowControl w:val="0"/>
        <w:autoSpaceDE w:val="0"/>
        <w:autoSpaceDN w:val="0"/>
        <w:adjustRightInd w:val="0"/>
        <w:ind w:firstLine="0"/>
        <w:jc w:val="center"/>
        <w:outlineLvl w:val="1"/>
        <w:rPr>
          <w:rFonts w:eastAsia="Calibri" w:cs="Arial"/>
          <w:b/>
          <w:bCs/>
          <w:kern w:val="28"/>
          <w:sz w:val="32"/>
          <w:szCs w:val="32"/>
        </w:rPr>
      </w:pPr>
      <w:r w:rsidRPr="00583C06">
        <w:rPr>
          <w:rFonts w:eastAsia="Calibri" w:cs="Arial"/>
          <w:b/>
          <w:bCs/>
          <w:kern w:val="28"/>
          <w:sz w:val="32"/>
          <w:szCs w:val="32"/>
        </w:rPr>
        <w:t>«Укрепление здоровья населения муниципального</w:t>
      </w:r>
    </w:p>
    <w:p w:rsidR="00277243" w:rsidRPr="00583C06" w:rsidRDefault="00277243" w:rsidP="00583C06">
      <w:pPr>
        <w:widowControl w:val="0"/>
        <w:autoSpaceDE w:val="0"/>
        <w:autoSpaceDN w:val="0"/>
        <w:adjustRightInd w:val="0"/>
        <w:ind w:firstLine="0"/>
        <w:jc w:val="center"/>
        <w:outlineLvl w:val="1"/>
        <w:rPr>
          <w:rFonts w:eastAsia="Calibri" w:cs="Arial"/>
          <w:b/>
          <w:bCs/>
          <w:kern w:val="28"/>
          <w:sz w:val="32"/>
          <w:szCs w:val="32"/>
        </w:rPr>
      </w:pPr>
      <w:r w:rsidRPr="00583C06">
        <w:rPr>
          <w:rFonts w:eastAsia="Calibri" w:cs="Arial"/>
          <w:b/>
          <w:bCs/>
          <w:kern w:val="28"/>
          <w:sz w:val="32"/>
          <w:szCs w:val="32"/>
        </w:rPr>
        <w:t>района «Город Людиново и Людиновский район»</w:t>
      </w:r>
    </w:p>
    <w:p w:rsidR="005A6D4F" w:rsidRPr="005D16D4" w:rsidRDefault="005A6D4F" w:rsidP="00AA0E14">
      <w:pPr>
        <w:autoSpaceDE w:val="0"/>
        <w:autoSpaceDN w:val="0"/>
        <w:adjustRightInd w:val="0"/>
        <w:rPr>
          <w:rFonts w:eastAsia="Calibri" w:cs="Arial"/>
          <w:b/>
        </w:rPr>
      </w:pPr>
    </w:p>
    <w:tbl>
      <w:tblPr>
        <w:tblW w:w="104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709"/>
        <w:gridCol w:w="1134"/>
        <w:gridCol w:w="992"/>
        <w:gridCol w:w="709"/>
        <w:gridCol w:w="708"/>
        <w:gridCol w:w="851"/>
        <w:gridCol w:w="850"/>
        <w:gridCol w:w="770"/>
        <w:gridCol w:w="709"/>
      </w:tblGrid>
      <w:tr w:rsidR="0002518F" w:rsidRPr="005D16D4" w:rsidTr="005D16D4">
        <w:tc>
          <w:tcPr>
            <w:tcW w:w="2978" w:type="dxa"/>
          </w:tcPr>
          <w:p w:rsidR="0002518F" w:rsidRPr="005D16D4" w:rsidRDefault="0002518F" w:rsidP="005D16D4">
            <w:pPr>
              <w:pStyle w:val="Table0"/>
              <w:jc w:val="left"/>
              <w:rPr>
                <w:b w:val="0"/>
              </w:rPr>
            </w:pPr>
            <w:r w:rsidRPr="005D16D4">
              <w:rPr>
                <w:b w:val="0"/>
              </w:rPr>
              <w:t>1. Ответственный исполнитель муниципальной программы</w:t>
            </w:r>
          </w:p>
        </w:tc>
        <w:tc>
          <w:tcPr>
            <w:tcW w:w="7432" w:type="dxa"/>
            <w:gridSpan w:val="9"/>
          </w:tcPr>
          <w:p w:rsidR="0002518F" w:rsidRPr="005D16D4" w:rsidRDefault="0002518F" w:rsidP="005D16D4">
            <w:pPr>
              <w:pStyle w:val="Table0"/>
              <w:jc w:val="left"/>
              <w:rPr>
                <w:b w:val="0"/>
              </w:rPr>
            </w:pPr>
            <w:r w:rsidRPr="005D16D4">
              <w:rPr>
                <w:b w:val="0"/>
              </w:rPr>
              <w:t xml:space="preserve">Отдел </w:t>
            </w:r>
            <w:r w:rsidR="002E3C05" w:rsidRPr="005D16D4">
              <w:rPr>
                <w:b w:val="0"/>
              </w:rPr>
              <w:t xml:space="preserve">образования администрации </w:t>
            </w:r>
            <w:r w:rsidRPr="005D16D4">
              <w:rPr>
                <w:b w:val="0"/>
              </w:rPr>
              <w:t>муниципального района "Город Людиново и Людиновский район"</w:t>
            </w:r>
          </w:p>
        </w:tc>
      </w:tr>
      <w:tr w:rsidR="0002518F" w:rsidRPr="005D16D4" w:rsidTr="005D16D4">
        <w:tc>
          <w:tcPr>
            <w:tcW w:w="2978" w:type="dxa"/>
          </w:tcPr>
          <w:p w:rsidR="0002518F" w:rsidRPr="005D16D4" w:rsidRDefault="0002518F" w:rsidP="005D16D4">
            <w:pPr>
              <w:pStyle w:val="Table0"/>
              <w:jc w:val="left"/>
              <w:rPr>
                <w:b w:val="0"/>
              </w:rPr>
            </w:pPr>
            <w:r w:rsidRPr="005D16D4">
              <w:rPr>
                <w:b w:val="0"/>
              </w:rPr>
              <w:t>2. Соисполнители муниципальной программы</w:t>
            </w:r>
          </w:p>
        </w:tc>
        <w:tc>
          <w:tcPr>
            <w:tcW w:w="7432" w:type="dxa"/>
            <w:gridSpan w:val="9"/>
          </w:tcPr>
          <w:p w:rsidR="0002518F" w:rsidRPr="005D16D4" w:rsidRDefault="0002518F" w:rsidP="005D16D4">
            <w:pPr>
              <w:pStyle w:val="Table0"/>
              <w:jc w:val="left"/>
              <w:rPr>
                <w:b w:val="0"/>
              </w:rPr>
            </w:pPr>
            <w:r w:rsidRPr="005D16D4">
              <w:rPr>
                <w:b w:val="0"/>
              </w:rPr>
              <w:t>ГБУЗ КО "Центральная межрайонная больница N 2" (по согласованию);</w:t>
            </w:r>
          </w:p>
          <w:p w:rsidR="0002518F" w:rsidRPr="005D16D4" w:rsidRDefault="0002518F" w:rsidP="005D16D4">
            <w:pPr>
              <w:pStyle w:val="Table0"/>
              <w:jc w:val="left"/>
              <w:rPr>
                <w:b w:val="0"/>
              </w:rPr>
            </w:pPr>
            <w:r w:rsidRPr="005D16D4">
              <w:rPr>
                <w:b w:val="0"/>
              </w:rPr>
              <w:t>Отдел образования администрации муниципального района "Город Людиново и Людиновский район";</w:t>
            </w:r>
          </w:p>
          <w:p w:rsidR="0002518F" w:rsidRPr="005D16D4" w:rsidRDefault="0002518F" w:rsidP="005D16D4">
            <w:pPr>
              <w:pStyle w:val="Table0"/>
              <w:jc w:val="left"/>
              <w:rPr>
                <w:b w:val="0"/>
              </w:rPr>
            </w:pPr>
            <w:r w:rsidRPr="005D16D4">
              <w:rPr>
                <w:b w:val="0"/>
              </w:rPr>
              <w:t>Отдел культуры администрации муниципального района "Город Людиново и Людиновский район";</w:t>
            </w:r>
          </w:p>
          <w:p w:rsidR="0002518F" w:rsidRPr="005D16D4" w:rsidRDefault="0002518F" w:rsidP="005D16D4">
            <w:pPr>
              <w:pStyle w:val="Table0"/>
              <w:jc w:val="left"/>
              <w:rPr>
                <w:b w:val="0"/>
              </w:rPr>
            </w:pPr>
            <w:r w:rsidRPr="005D16D4">
              <w:rPr>
                <w:b w:val="0"/>
              </w:rPr>
              <w:t>МКУ "СШ "Спорт";</w:t>
            </w:r>
          </w:p>
          <w:p w:rsidR="0002518F" w:rsidRPr="005D16D4" w:rsidRDefault="0002518F" w:rsidP="005D16D4">
            <w:pPr>
              <w:pStyle w:val="Table0"/>
              <w:jc w:val="left"/>
              <w:rPr>
                <w:b w:val="0"/>
              </w:rPr>
            </w:pPr>
            <w:r w:rsidRPr="005D16D4">
              <w:rPr>
                <w:b w:val="0"/>
              </w:rPr>
              <w:t>ГАОУ СПО "ЛИТ" (по согласованию);</w:t>
            </w:r>
          </w:p>
          <w:p w:rsidR="0002518F" w:rsidRPr="005D16D4" w:rsidRDefault="0002518F" w:rsidP="005D16D4">
            <w:pPr>
              <w:pStyle w:val="Table0"/>
              <w:jc w:val="left"/>
              <w:rPr>
                <w:b w:val="0"/>
              </w:rPr>
            </w:pPr>
            <w:r w:rsidRPr="005D16D4">
              <w:rPr>
                <w:b w:val="0"/>
              </w:rPr>
              <w:t>Администрации сельских поселений (по согласованию);</w:t>
            </w:r>
          </w:p>
          <w:p w:rsidR="0002518F" w:rsidRPr="005D16D4" w:rsidRDefault="0002518F" w:rsidP="005D16D4">
            <w:pPr>
              <w:pStyle w:val="Table"/>
            </w:pPr>
            <w:r w:rsidRPr="005D16D4">
              <w:t>Межведомственная комиссия по охране труда Людиновского района;</w:t>
            </w:r>
          </w:p>
          <w:p w:rsidR="0002518F" w:rsidRPr="005D16D4" w:rsidRDefault="0002518F" w:rsidP="005D16D4">
            <w:pPr>
              <w:pStyle w:val="Table"/>
            </w:pPr>
            <w:r w:rsidRPr="005D16D4">
              <w:t>Общественные организации и спортивные клубы района (по согласованию);</w:t>
            </w:r>
          </w:p>
          <w:p w:rsidR="0002518F" w:rsidRPr="005D16D4" w:rsidRDefault="0002518F" w:rsidP="005D16D4">
            <w:pPr>
              <w:pStyle w:val="Table"/>
            </w:pPr>
            <w:r w:rsidRPr="005D16D4">
              <w:t>Организации и предприятия района (по согласованию);</w:t>
            </w:r>
          </w:p>
          <w:p w:rsidR="0002518F" w:rsidRPr="005D16D4" w:rsidRDefault="0002518F" w:rsidP="005D16D4">
            <w:pPr>
              <w:pStyle w:val="Table"/>
            </w:pPr>
            <w:r w:rsidRPr="005D16D4">
              <w:t>АНО "Редакция газеты "Людиновский рабочий"</w:t>
            </w:r>
          </w:p>
        </w:tc>
      </w:tr>
      <w:tr w:rsidR="0002518F" w:rsidRPr="005D16D4" w:rsidTr="005D16D4">
        <w:tc>
          <w:tcPr>
            <w:tcW w:w="2978" w:type="dxa"/>
          </w:tcPr>
          <w:p w:rsidR="0002518F" w:rsidRPr="005D16D4" w:rsidRDefault="0002518F" w:rsidP="005D16D4">
            <w:pPr>
              <w:pStyle w:val="Table"/>
            </w:pPr>
            <w:r w:rsidRPr="005D16D4">
              <w:t>3. Цели муниципальной программы</w:t>
            </w:r>
          </w:p>
        </w:tc>
        <w:tc>
          <w:tcPr>
            <w:tcW w:w="7432" w:type="dxa"/>
            <w:gridSpan w:val="9"/>
          </w:tcPr>
          <w:p w:rsidR="0002518F" w:rsidRPr="005D16D4" w:rsidRDefault="0002518F" w:rsidP="005D16D4">
            <w:pPr>
              <w:pStyle w:val="Table"/>
            </w:pPr>
            <w:r w:rsidRPr="005D16D4">
              <w:t>- увеличение продолжительности жизни населения муниципального района за счет формирования здорового образа жизни и профилактики заболеваний;</w:t>
            </w:r>
          </w:p>
          <w:p w:rsidR="0002518F" w:rsidRPr="005D16D4" w:rsidRDefault="0002518F" w:rsidP="005D16D4">
            <w:pPr>
              <w:pStyle w:val="Table"/>
            </w:pPr>
            <w:r w:rsidRPr="005D16D4">
              <w:t xml:space="preserve">- обеспечение к 2026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а также за счет мотивирования граждан </w:t>
            </w:r>
            <w:r w:rsidRPr="005D16D4">
              <w:lastRenderedPageBreak/>
              <w:t>к ведению здорового образа жизни посредством информационно-коммуникационной кампании,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w:t>
            </w:r>
          </w:p>
          <w:p w:rsidR="0002518F" w:rsidRPr="005D16D4" w:rsidRDefault="0002518F" w:rsidP="005D16D4">
            <w:pPr>
              <w:pStyle w:val="Table"/>
            </w:pPr>
            <w:r w:rsidRPr="005D16D4">
              <w:t>- популяционная, групповая и индивидуальная профилактика заболеваний, осуществляемая на всех заинтересованных уровнях (органы местного самоуправления, ведомственные учреждения, работодатели, население);</w:t>
            </w:r>
          </w:p>
          <w:p w:rsidR="0002518F" w:rsidRPr="005D16D4" w:rsidRDefault="0002518F" w:rsidP="005D16D4">
            <w:pPr>
              <w:pStyle w:val="Table"/>
            </w:pPr>
            <w:r w:rsidRPr="005D16D4">
              <w:t>- формирование системы мотивации граждан к здоровому образу жизни, включая здоровое питание и отказ от вредных привычек;</w:t>
            </w:r>
          </w:p>
          <w:p w:rsidR="0002518F" w:rsidRPr="005D16D4" w:rsidRDefault="0002518F" w:rsidP="005D16D4">
            <w:pPr>
              <w:pStyle w:val="Table"/>
            </w:pPr>
            <w:r w:rsidRPr="005D16D4">
              <w:t>- 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формирование условий, стимулирующих граждан к ведению здорового образа жизни</w:t>
            </w:r>
          </w:p>
        </w:tc>
      </w:tr>
      <w:tr w:rsidR="0002518F" w:rsidRPr="005D16D4" w:rsidTr="005D16D4">
        <w:tc>
          <w:tcPr>
            <w:tcW w:w="2978" w:type="dxa"/>
          </w:tcPr>
          <w:p w:rsidR="0002518F" w:rsidRPr="005D16D4" w:rsidRDefault="0002518F" w:rsidP="005D16D4">
            <w:pPr>
              <w:pStyle w:val="Table"/>
            </w:pPr>
            <w:r w:rsidRPr="005D16D4">
              <w:lastRenderedPageBreak/>
              <w:t>4. Задачи муниципальной программы</w:t>
            </w:r>
          </w:p>
        </w:tc>
        <w:tc>
          <w:tcPr>
            <w:tcW w:w="7432" w:type="dxa"/>
            <w:gridSpan w:val="9"/>
          </w:tcPr>
          <w:p w:rsidR="0002518F" w:rsidRPr="005D16D4" w:rsidRDefault="0002518F" w:rsidP="005D16D4">
            <w:pPr>
              <w:pStyle w:val="Table"/>
            </w:pPr>
            <w:r w:rsidRPr="005D16D4">
              <w:t>- усиление межведомственного взаимодействия в области сохранения и укрепления здоровья населения;</w:t>
            </w:r>
          </w:p>
          <w:p w:rsidR="0002518F" w:rsidRPr="005D16D4" w:rsidRDefault="0002518F" w:rsidP="005D16D4">
            <w:pPr>
              <w:pStyle w:val="Table"/>
            </w:pPr>
            <w:r w:rsidRPr="005D16D4">
              <w:t>- формирование приоритетов здорового образа жизни у населения Людиновского района;</w:t>
            </w:r>
          </w:p>
          <w:p w:rsidR="0002518F" w:rsidRPr="005D16D4" w:rsidRDefault="0002518F" w:rsidP="005D16D4">
            <w:pPr>
              <w:pStyle w:val="Table"/>
            </w:pPr>
            <w:r w:rsidRPr="005D16D4">
              <w:t>- формирование мотивации к отказу от вредных привычек, сокращению уровня потребления алкоголя, наркотиков, табачной продукции;</w:t>
            </w:r>
          </w:p>
          <w:p w:rsidR="0002518F" w:rsidRPr="005D16D4" w:rsidRDefault="0002518F" w:rsidP="005D16D4">
            <w:pPr>
              <w:pStyle w:val="Table"/>
            </w:pPr>
            <w:r w:rsidRPr="005D16D4">
              <w:t>- профилактика заболеваний путем проведения регулярных профилактических медицинских осмотров и диспансеризации;</w:t>
            </w:r>
          </w:p>
          <w:p w:rsidR="0002518F" w:rsidRPr="005D16D4" w:rsidRDefault="0002518F" w:rsidP="005D16D4">
            <w:pPr>
              <w:pStyle w:val="Table"/>
            </w:pPr>
            <w:r w:rsidRPr="005D16D4">
              <w:t>-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02518F" w:rsidRPr="005D16D4" w:rsidRDefault="0002518F" w:rsidP="005D16D4">
            <w:pPr>
              <w:pStyle w:val="Table"/>
            </w:pPr>
            <w:r w:rsidRPr="005D16D4">
              <w:t>- информационно-пропагандистская работа и организационно-методические мероприятия, направленные на формирование здорового образа жизни;</w:t>
            </w:r>
          </w:p>
          <w:p w:rsidR="0002518F" w:rsidRPr="005D16D4" w:rsidRDefault="0002518F" w:rsidP="005D16D4">
            <w:pPr>
              <w:pStyle w:val="Table"/>
            </w:pPr>
            <w:r w:rsidRPr="005D16D4">
              <w:t>- санитарно-гигиеническое просвещение населения и пропаганда донорства крови и (или) ее компонентов</w:t>
            </w:r>
          </w:p>
        </w:tc>
      </w:tr>
      <w:tr w:rsidR="0002518F" w:rsidRPr="005D16D4" w:rsidTr="005D16D4">
        <w:tc>
          <w:tcPr>
            <w:tcW w:w="2978" w:type="dxa"/>
          </w:tcPr>
          <w:p w:rsidR="0002518F" w:rsidRPr="005D16D4" w:rsidRDefault="0002518F" w:rsidP="005D16D4">
            <w:pPr>
              <w:pStyle w:val="Table"/>
            </w:pPr>
            <w:r w:rsidRPr="005D16D4">
              <w:t>5. Подпрограммы муниципальной программы</w:t>
            </w:r>
          </w:p>
        </w:tc>
        <w:tc>
          <w:tcPr>
            <w:tcW w:w="7432" w:type="dxa"/>
            <w:gridSpan w:val="9"/>
          </w:tcPr>
          <w:p w:rsidR="0002518F" w:rsidRPr="005D16D4" w:rsidRDefault="0002518F" w:rsidP="005D16D4">
            <w:pPr>
              <w:pStyle w:val="Table"/>
            </w:pPr>
            <w:r w:rsidRPr="005D16D4">
              <w:t>Отсутствуют</w:t>
            </w:r>
          </w:p>
        </w:tc>
      </w:tr>
      <w:tr w:rsidR="0002518F" w:rsidRPr="005D16D4" w:rsidTr="005D16D4">
        <w:tc>
          <w:tcPr>
            <w:tcW w:w="2978" w:type="dxa"/>
          </w:tcPr>
          <w:p w:rsidR="0002518F" w:rsidRPr="005D16D4" w:rsidRDefault="0002518F" w:rsidP="005D16D4">
            <w:pPr>
              <w:pStyle w:val="Table"/>
            </w:pPr>
            <w:r w:rsidRPr="005D16D4">
              <w:t>6. Индикаторы муниципальной программы</w:t>
            </w:r>
          </w:p>
        </w:tc>
        <w:tc>
          <w:tcPr>
            <w:tcW w:w="7432" w:type="dxa"/>
            <w:gridSpan w:val="9"/>
          </w:tcPr>
          <w:p w:rsidR="0002518F" w:rsidRPr="005D16D4" w:rsidRDefault="0002518F" w:rsidP="005D16D4">
            <w:pPr>
              <w:pStyle w:val="Table"/>
            </w:pPr>
            <w:r w:rsidRPr="005D16D4">
              <w:t>- увеличение доли граждан, систематически занимающихся физической культурой и спортом;</w:t>
            </w:r>
          </w:p>
          <w:p w:rsidR="0002518F" w:rsidRPr="005D16D4" w:rsidRDefault="0002518F" w:rsidP="005D16D4">
            <w:pPr>
              <w:pStyle w:val="Table"/>
            </w:pPr>
            <w:r w:rsidRPr="005D16D4">
              <w:t>- увеличение количества человек, охваченных медицинскими профилактическими осмотрами и диспансеризацией;</w:t>
            </w:r>
          </w:p>
          <w:p w:rsidR="0002518F" w:rsidRPr="005D16D4" w:rsidRDefault="0002518F" w:rsidP="005D16D4">
            <w:pPr>
              <w:pStyle w:val="Table"/>
            </w:pPr>
            <w:r w:rsidRPr="005D16D4">
              <w:t>- уменьшение смертности трудоспособного населения;</w:t>
            </w:r>
          </w:p>
          <w:p w:rsidR="0002518F" w:rsidRPr="005D16D4" w:rsidRDefault="0002518F" w:rsidP="005D16D4">
            <w:pPr>
              <w:pStyle w:val="Table"/>
            </w:pPr>
            <w:r w:rsidRPr="005D16D4">
              <w:t>- увеличение количества муниципальных общественных и волонтерских организаций, взаимодействующих в рамках деятельности муниципальной программы;</w:t>
            </w:r>
          </w:p>
          <w:p w:rsidR="0002518F" w:rsidRPr="005D16D4" w:rsidRDefault="0002518F" w:rsidP="005D16D4">
            <w:pPr>
              <w:pStyle w:val="Table"/>
            </w:pPr>
            <w:r w:rsidRPr="005D16D4">
              <w:t>- увеличение количества волонтеров, привлекаемых к проведению мероприятий Программы</w:t>
            </w:r>
          </w:p>
        </w:tc>
      </w:tr>
      <w:tr w:rsidR="0002518F" w:rsidRPr="005D16D4" w:rsidTr="005D16D4">
        <w:tc>
          <w:tcPr>
            <w:tcW w:w="2978" w:type="dxa"/>
          </w:tcPr>
          <w:p w:rsidR="0002518F" w:rsidRPr="005D16D4" w:rsidRDefault="0002518F" w:rsidP="005D16D4">
            <w:pPr>
              <w:pStyle w:val="Table"/>
            </w:pPr>
            <w:r w:rsidRPr="005D16D4">
              <w:lastRenderedPageBreak/>
              <w:t>7. Сроки и этапы реализации</w:t>
            </w:r>
          </w:p>
        </w:tc>
        <w:tc>
          <w:tcPr>
            <w:tcW w:w="7432" w:type="dxa"/>
            <w:gridSpan w:val="9"/>
          </w:tcPr>
          <w:p w:rsidR="0002518F" w:rsidRPr="005D16D4" w:rsidRDefault="0002518F" w:rsidP="005D16D4">
            <w:pPr>
              <w:pStyle w:val="Table"/>
            </w:pPr>
            <w:r w:rsidRPr="005D16D4">
              <w:t>2020 - 2026 годы, в 1 этап</w:t>
            </w:r>
          </w:p>
        </w:tc>
      </w:tr>
      <w:tr w:rsidR="0002518F" w:rsidRPr="005D16D4" w:rsidTr="005D16D4">
        <w:tc>
          <w:tcPr>
            <w:tcW w:w="2978" w:type="dxa"/>
            <w:vMerge w:val="restart"/>
          </w:tcPr>
          <w:p w:rsidR="0002518F" w:rsidRPr="005D16D4" w:rsidRDefault="0002518F" w:rsidP="005D16D4">
            <w:pPr>
              <w:pStyle w:val="Table"/>
            </w:pPr>
            <w:r w:rsidRPr="005D16D4">
              <w:t>8. Объемы финансирования муниципальной программы за счет бюджетных ассигнований</w:t>
            </w:r>
          </w:p>
        </w:tc>
        <w:tc>
          <w:tcPr>
            <w:tcW w:w="709" w:type="dxa"/>
            <w:vMerge w:val="restart"/>
          </w:tcPr>
          <w:p w:rsidR="0002518F" w:rsidRPr="005D16D4" w:rsidRDefault="0002518F" w:rsidP="005D16D4">
            <w:pPr>
              <w:pStyle w:val="Table"/>
            </w:pPr>
            <w:r w:rsidRPr="005D16D4">
              <w:t>Наименование показателя</w:t>
            </w:r>
          </w:p>
        </w:tc>
        <w:tc>
          <w:tcPr>
            <w:tcW w:w="1134" w:type="dxa"/>
            <w:vMerge w:val="restart"/>
          </w:tcPr>
          <w:p w:rsidR="0002518F" w:rsidRPr="005D16D4" w:rsidRDefault="0002518F" w:rsidP="005D16D4">
            <w:pPr>
              <w:pStyle w:val="Table"/>
            </w:pPr>
            <w:r w:rsidRPr="005D16D4">
              <w:t>Всего (тыс. руб.)</w:t>
            </w:r>
          </w:p>
        </w:tc>
        <w:tc>
          <w:tcPr>
            <w:tcW w:w="5589" w:type="dxa"/>
            <w:gridSpan w:val="7"/>
          </w:tcPr>
          <w:p w:rsidR="0002518F" w:rsidRPr="005D16D4" w:rsidRDefault="0002518F" w:rsidP="005D16D4">
            <w:pPr>
              <w:pStyle w:val="Table"/>
            </w:pPr>
            <w:r w:rsidRPr="005D16D4">
              <w:t>В том числе по годам</w:t>
            </w:r>
          </w:p>
        </w:tc>
      </w:tr>
      <w:tr w:rsidR="0002518F" w:rsidRPr="005D16D4" w:rsidTr="005D16D4">
        <w:tc>
          <w:tcPr>
            <w:tcW w:w="2978" w:type="dxa"/>
            <w:vMerge/>
          </w:tcPr>
          <w:p w:rsidR="0002518F" w:rsidRPr="005D16D4" w:rsidRDefault="0002518F" w:rsidP="005D16D4">
            <w:pPr>
              <w:pStyle w:val="Table"/>
            </w:pPr>
          </w:p>
        </w:tc>
        <w:tc>
          <w:tcPr>
            <w:tcW w:w="709" w:type="dxa"/>
            <w:vMerge/>
          </w:tcPr>
          <w:p w:rsidR="0002518F" w:rsidRPr="005D16D4" w:rsidRDefault="0002518F" w:rsidP="005D16D4">
            <w:pPr>
              <w:pStyle w:val="Table"/>
            </w:pPr>
          </w:p>
        </w:tc>
        <w:tc>
          <w:tcPr>
            <w:tcW w:w="1134" w:type="dxa"/>
            <w:vMerge/>
          </w:tcPr>
          <w:p w:rsidR="0002518F" w:rsidRPr="005D16D4" w:rsidRDefault="0002518F" w:rsidP="005D16D4">
            <w:pPr>
              <w:pStyle w:val="Table"/>
            </w:pPr>
          </w:p>
        </w:tc>
        <w:tc>
          <w:tcPr>
            <w:tcW w:w="992" w:type="dxa"/>
          </w:tcPr>
          <w:p w:rsidR="0002518F" w:rsidRPr="005D16D4" w:rsidRDefault="0002518F" w:rsidP="005D16D4">
            <w:pPr>
              <w:pStyle w:val="Table"/>
            </w:pPr>
          </w:p>
          <w:p w:rsidR="0002518F" w:rsidRPr="005D16D4" w:rsidRDefault="0002518F" w:rsidP="005D16D4">
            <w:pPr>
              <w:pStyle w:val="Table"/>
            </w:pPr>
            <w:r w:rsidRPr="005D16D4">
              <w:t>2020</w:t>
            </w:r>
          </w:p>
        </w:tc>
        <w:tc>
          <w:tcPr>
            <w:tcW w:w="709" w:type="dxa"/>
          </w:tcPr>
          <w:p w:rsidR="0002518F" w:rsidRPr="005D16D4" w:rsidRDefault="0002518F" w:rsidP="005D16D4">
            <w:pPr>
              <w:pStyle w:val="Table"/>
            </w:pPr>
          </w:p>
          <w:p w:rsidR="0002518F" w:rsidRPr="005D16D4" w:rsidRDefault="0002518F" w:rsidP="005D16D4">
            <w:pPr>
              <w:pStyle w:val="Table"/>
            </w:pPr>
            <w:r w:rsidRPr="005D16D4">
              <w:t>2021</w:t>
            </w:r>
          </w:p>
        </w:tc>
        <w:tc>
          <w:tcPr>
            <w:tcW w:w="708" w:type="dxa"/>
          </w:tcPr>
          <w:p w:rsidR="0002518F" w:rsidRPr="005D16D4" w:rsidRDefault="0002518F" w:rsidP="005D16D4">
            <w:pPr>
              <w:pStyle w:val="Table"/>
            </w:pPr>
          </w:p>
          <w:p w:rsidR="0002518F" w:rsidRPr="005D16D4" w:rsidRDefault="0002518F" w:rsidP="005D16D4">
            <w:pPr>
              <w:pStyle w:val="Table"/>
            </w:pPr>
            <w:r w:rsidRPr="005D16D4">
              <w:t>2022</w:t>
            </w:r>
          </w:p>
        </w:tc>
        <w:tc>
          <w:tcPr>
            <w:tcW w:w="851" w:type="dxa"/>
          </w:tcPr>
          <w:p w:rsidR="0002518F" w:rsidRPr="005D16D4" w:rsidRDefault="0002518F" w:rsidP="005D16D4">
            <w:pPr>
              <w:pStyle w:val="Table"/>
            </w:pPr>
          </w:p>
          <w:p w:rsidR="0002518F" w:rsidRPr="005D16D4" w:rsidRDefault="0002518F" w:rsidP="005D16D4">
            <w:pPr>
              <w:pStyle w:val="Table"/>
            </w:pPr>
            <w:r w:rsidRPr="005D16D4">
              <w:t>2023</w:t>
            </w:r>
          </w:p>
        </w:tc>
        <w:tc>
          <w:tcPr>
            <w:tcW w:w="850" w:type="dxa"/>
          </w:tcPr>
          <w:p w:rsidR="0002518F" w:rsidRPr="005D16D4" w:rsidRDefault="0002518F" w:rsidP="005D16D4">
            <w:pPr>
              <w:pStyle w:val="Table"/>
            </w:pPr>
          </w:p>
          <w:p w:rsidR="0002518F" w:rsidRPr="005D16D4" w:rsidRDefault="0002518F" w:rsidP="005D16D4">
            <w:pPr>
              <w:pStyle w:val="Table"/>
            </w:pPr>
            <w:r w:rsidRPr="005D16D4">
              <w:t>2024</w:t>
            </w:r>
          </w:p>
        </w:tc>
        <w:tc>
          <w:tcPr>
            <w:tcW w:w="770" w:type="dxa"/>
          </w:tcPr>
          <w:p w:rsidR="0002518F" w:rsidRPr="005D16D4" w:rsidRDefault="0002518F" w:rsidP="005D16D4">
            <w:pPr>
              <w:pStyle w:val="Table"/>
            </w:pPr>
          </w:p>
          <w:p w:rsidR="0002518F" w:rsidRPr="005D16D4" w:rsidRDefault="0002518F" w:rsidP="005D16D4">
            <w:pPr>
              <w:pStyle w:val="Table"/>
            </w:pPr>
            <w:r w:rsidRPr="005D16D4">
              <w:t>2025</w:t>
            </w:r>
          </w:p>
        </w:tc>
        <w:tc>
          <w:tcPr>
            <w:tcW w:w="709" w:type="dxa"/>
          </w:tcPr>
          <w:p w:rsidR="0002518F" w:rsidRPr="005D16D4" w:rsidRDefault="0002518F" w:rsidP="005D16D4">
            <w:pPr>
              <w:pStyle w:val="Table"/>
            </w:pPr>
            <w:r w:rsidRPr="005D16D4">
              <w:t>22026</w:t>
            </w:r>
          </w:p>
        </w:tc>
      </w:tr>
      <w:tr w:rsidR="0002518F" w:rsidRPr="005D16D4" w:rsidTr="005D16D4">
        <w:tc>
          <w:tcPr>
            <w:tcW w:w="2978" w:type="dxa"/>
            <w:vMerge/>
          </w:tcPr>
          <w:p w:rsidR="0002518F" w:rsidRPr="005D16D4" w:rsidRDefault="0002518F" w:rsidP="005D16D4">
            <w:pPr>
              <w:pStyle w:val="Table"/>
            </w:pPr>
          </w:p>
        </w:tc>
        <w:tc>
          <w:tcPr>
            <w:tcW w:w="709" w:type="dxa"/>
          </w:tcPr>
          <w:p w:rsidR="0002518F" w:rsidRPr="005D16D4" w:rsidRDefault="0002518F" w:rsidP="005D16D4">
            <w:pPr>
              <w:pStyle w:val="Table"/>
            </w:pPr>
            <w:r w:rsidRPr="005D16D4">
              <w:t>Средства бюджета МР</w:t>
            </w:r>
          </w:p>
        </w:tc>
        <w:tc>
          <w:tcPr>
            <w:tcW w:w="1134" w:type="dxa"/>
          </w:tcPr>
          <w:p w:rsidR="0002518F" w:rsidRPr="005D16D4" w:rsidRDefault="00005EB0" w:rsidP="005D16D4">
            <w:pPr>
              <w:pStyle w:val="Table"/>
            </w:pPr>
            <w:r w:rsidRPr="005D16D4">
              <w:t>752</w:t>
            </w:r>
            <w:r w:rsidR="0002518F" w:rsidRPr="005D16D4">
              <w:t>,2</w:t>
            </w:r>
          </w:p>
        </w:tc>
        <w:tc>
          <w:tcPr>
            <w:tcW w:w="992" w:type="dxa"/>
          </w:tcPr>
          <w:p w:rsidR="0002518F" w:rsidRPr="005D16D4" w:rsidRDefault="0002518F" w:rsidP="005D16D4">
            <w:pPr>
              <w:pStyle w:val="Table"/>
            </w:pPr>
            <w:r w:rsidRPr="005D16D4">
              <w:t>250</w:t>
            </w:r>
          </w:p>
        </w:tc>
        <w:tc>
          <w:tcPr>
            <w:tcW w:w="709" w:type="dxa"/>
          </w:tcPr>
          <w:p w:rsidR="0002518F" w:rsidRPr="005D16D4" w:rsidRDefault="0002518F" w:rsidP="005D16D4">
            <w:pPr>
              <w:pStyle w:val="Table"/>
            </w:pPr>
            <w:r w:rsidRPr="005D16D4">
              <w:t>13,2</w:t>
            </w:r>
          </w:p>
        </w:tc>
        <w:tc>
          <w:tcPr>
            <w:tcW w:w="708" w:type="dxa"/>
          </w:tcPr>
          <w:p w:rsidR="0002518F" w:rsidRPr="005D16D4" w:rsidRDefault="0002518F" w:rsidP="005D16D4">
            <w:pPr>
              <w:pStyle w:val="Table"/>
            </w:pPr>
            <w:r w:rsidRPr="005D16D4">
              <w:t>0</w:t>
            </w:r>
          </w:p>
        </w:tc>
        <w:tc>
          <w:tcPr>
            <w:tcW w:w="851" w:type="dxa"/>
          </w:tcPr>
          <w:p w:rsidR="0002518F" w:rsidRPr="005D16D4" w:rsidRDefault="00005EB0" w:rsidP="005D16D4">
            <w:pPr>
              <w:pStyle w:val="Table"/>
            </w:pPr>
            <w:r w:rsidRPr="005D16D4">
              <w:t>139,0</w:t>
            </w:r>
          </w:p>
        </w:tc>
        <w:tc>
          <w:tcPr>
            <w:tcW w:w="850" w:type="dxa"/>
          </w:tcPr>
          <w:p w:rsidR="0002518F" w:rsidRPr="005D16D4" w:rsidRDefault="0002518F" w:rsidP="005D16D4">
            <w:pPr>
              <w:pStyle w:val="Table"/>
            </w:pPr>
            <w:r w:rsidRPr="005D16D4">
              <w:t>150,0</w:t>
            </w:r>
          </w:p>
        </w:tc>
        <w:tc>
          <w:tcPr>
            <w:tcW w:w="770" w:type="dxa"/>
          </w:tcPr>
          <w:p w:rsidR="0002518F" w:rsidRPr="005D16D4" w:rsidRDefault="00762EF7" w:rsidP="005D16D4">
            <w:pPr>
              <w:pStyle w:val="Table"/>
            </w:pPr>
            <w:r w:rsidRPr="005D16D4">
              <w:t>10</w:t>
            </w:r>
            <w:r w:rsidR="0002518F" w:rsidRPr="005D16D4">
              <w:t>0,0</w:t>
            </w:r>
          </w:p>
        </w:tc>
        <w:tc>
          <w:tcPr>
            <w:tcW w:w="709" w:type="dxa"/>
          </w:tcPr>
          <w:p w:rsidR="0002518F" w:rsidRPr="005D16D4" w:rsidRDefault="00762EF7" w:rsidP="005D16D4">
            <w:pPr>
              <w:pStyle w:val="Table"/>
            </w:pPr>
            <w:r w:rsidRPr="005D16D4">
              <w:t>10</w:t>
            </w:r>
            <w:r w:rsidR="0002518F" w:rsidRPr="005D16D4">
              <w:t>0,0</w:t>
            </w:r>
          </w:p>
        </w:tc>
      </w:tr>
      <w:tr w:rsidR="0002518F" w:rsidRPr="005D16D4" w:rsidTr="005D16D4">
        <w:tc>
          <w:tcPr>
            <w:tcW w:w="2978" w:type="dxa"/>
            <w:vMerge/>
          </w:tcPr>
          <w:p w:rsidR="0002518F" w:rsidRPr="005D16D4" w:rsidRDefault="0002518F" w:rsidP="005D16D4">
            <w:pPr>
              <w:pStyle w:val="Table"/>
            </w:pPr>
          </w:p>
        </w:tc>
        <w:tc>
          <w:tcPr>
            <w:tcW w:w="709" w:type="dxa"/>
          </w:tcPr>
          <w:p w:rsidR="0002518F" w:rsidRPr="005D16D4" w:rsidRDefault="0002518F" w:rsidP="005D16D4">
            <w:pPr>
              <w:pStyle w:val="Table"/>
            </w:pPr>
            <w:r w:rsidRPr="005D16D4">
              <w:t>Средства областного бюджета</w:t>
            </w:r>
          </w:p>
        </w:tc>
        <w:tc>
          <w:tcPr>
            <w:tcW w:w="1134" w:type="dxa"/>
          </w:tcPr>
          <w:p w:rsidR="0002518F" w:rsidRPr="005D16D4" w:rsidRDefault="0002518F" w:rsidP="005D16D4">
            <w:pPr>
              <w:pStyle w:val="Table"/>
            </w:pPr>
            <w:r w:rsidRPr="005D16D4">
              <w:t>0</w:t>
            </w:r>
          </w:p>
        </w:tc>
        <w:tc>
          <w:tcPr>
            <w:tcW w:w="992" w:type="dxa"/>
          </w:tcPr>
          <w:p w:rsidR="0002518F" w:rsidRPr="005D16D4" w:rsidRDefault="0002518F" w:rsidP="005D16D4">
            <w:pPr>
              <w:pStyle w:val="Table"/>
            </w:pPr>
            <w:r w:rsidRPr="005D16D4">
              <w:t>0</w:t>
            </w:r>
          </w:p>
        </w:tc>
        <w:tc>
          <w:tcPr>
            <w:tcW w:w="709" w:type="dxa"/>
          </w:tcPr>
          <w:p w:rsidR="0002518F" w:rsidRPr="005D16D4" w:rsidRDefault="0002518F" w:rsidP="005D16D4">
            <w:pPr>
              <w:pStyle w:val="Table"/>
            </w:pPr>
            <w:r w:rsidRPr="005D16D4">
              <w:t>0</w:t>
            </w:r>
          </w:p>
        </w:tc>
        <w:tc>
          <w:tcPr>
            <w:tcW w:w="708" w:type="dxa"/>
          </w:tcPr>
          <w:p w:rsidR="0002518F" w:rsidRPr="005D16D4" w:rsidRDefault="0002518F" w:rsidP="005D16D4">
            <w:pPr>
              <w:pStyle w:val="Table"/>
            </w:pPr>
            <w:r w:rsidRPr="005D16D4">
              <w:t>0</w:t>
            </w:r>
          </w:p>
        </w:tc>
        <w:tc>
          <w:tcPr>
            <w:tcW w:w="851" w:type="dxa"/>
          </w:tcPr>
          <w:p w:rsidR="0002518F" w:rsidRPr="005D16D4" w:rsidRDefault="0002518F" w:rsidP="005D16D4">
            <w:pPr>
              <w:pStyle w:val="Table"/>
            </w:pPr>
            <w:r w:rsidRPr="005D16D4">
              <w:t>0</w:t>
            </w:r>
          </w:p>
        </w:tc>
        <w:tc>
          <w:tcPr>
            <w:tcW w:w="850" w:type="dxa"/>
          </w:tcPr>
          <w:p w:rsidR="0002518F" w:rsidRPr="005D16D4" w:rsidRDefault="0002518F" w:rsidP="005D16D4">
            <w:pPr>
              <w:pStyle w:val="Table"/>
            </w:pPr>
            <w:r w:rsidRPr="005D16D4">
              <w:t>0</w:t>
            </w:r>
          </w:p>
        </w:tc>
        <w:tc>
          <w:tcPr>
            <w:tcW w:w="770" w:type="dxa"/>
          </w:tcPr>
          <w:p w:rsidR="0002518F" w:rsidRPr="005D16D4" w:rsidRDefault="0002518F" w:rsidP="005D16D4">
            <w:pPr>
              <w:pStyle w:val="Table"/>
            </w:pPr>
            <w:r w:rsidRPr="005D16D4">
              <w:t>0</w:t>
            </w:r>
          </w:p>
        </w:tc>
        <w:tc>
          <w:tcPr>
            <w:tcW w:w="709" w:type="dxa"/>
          </w:tcPr>
          <w:p w:rsidR="0002518F" w:rsidRPr="005D16D4" w:rsidRDefault="0002518F" w:rsidP="005D16D4">
            <w:pPr>
              <w:pStyle w:val="Table"/>
            </w:pPr>
            <w:r w:rsidRPr="005D16D4">
              <w:t>0</w:t>
            </w:r>
          </w:p>
        </w:tc>
      </w:tr>
    </w:tbl>
    <w:p w:rsidR="0002518F" w:rsidRPr="005D16D4" w:rsidRDefault="0002518F" w:rsidP="0002518F">
      <w:pPr>
        <w:pStyle w:val="ConsPlusTitle"/>
        <w:jc w:val="center"/>
        <w:outlineLvl w:val="1"/>
        <w:rPr>
          <w:rFonts w:ascii="Arial" w:hAnsi="Arial" w:cs="Arial"/>
          <w:szCs w:val="24"/>
        </w:rPr>
      </w:pPr>
    </w:p>
    <w:p w:rsidR="005A6D4F" w:rsidRPr="005D16D4" w:rsidRDefault="005A6D4F" w:rsidP="0002518F">
      <w:pPr>
        <w:pStyle w:val="ConsPlusTitle"/>
        <w:jc w:val="center"/>
        <w:outlineLvl w:val="1"/>
        <w:rPr>
          <w:rFonts w:ascii="Arial" w:hAnsi="Arial" w:cs="Arial"/>
          <w:szCs w:val="24"/>
        </w:rPr>
      </w:pPr>
    </w:p>
    <w:p w:rsidR="005A6D4F" w:rsidRPr="005D16D4" w:rsidRDefault="005A6D4F" w:rsidP="0002518F">
      <w:pPr>
        <w:pStyle w:val="ConsPlusTitle"/>
        <w:jc w:val="center"/>
        <w:outlineLvl w:val="1"/>
        <w:rPr>
          <w:rFonts w:ascii="Arial" w:hAnsi="Arial" w:cs="Arial"/>
          <w:szCs w:val="24"/>
        </w:rPr>
      </w:pPr>
    </w:p>
    <w:p w:rsidR="005A6D4F" w:rsidRPr="005D16D4" w:rsidRDefault="005A6D4F" w:rsidP="0002518F">
      <w:pPr>
        <w:pStyle w:val="ConsPlusTitle"/>
        <w:jc w:val="center"/>
        <w:outlineLvl w:val="1"/>
        <w:rPr>
          <w:rFonts w:ascii="Arial" w:hAnsi="Arial" w:cs="Arial"/>
          <w:szCs w:val="24"/>
        </w:rPr>
      </w:pPr>
    </w:p>
    <w:p w:rsidR="0002518F" w:rsidRPr="005D16D4" w:rsidRDefault="0002518F" w:rsidP="005D16D4">
      <w:pPr>
        <w:pStyle w:val="ConsPlusTitle"/>
        <w:jc w:val="center"/>
        <w:outlineLvl w:val="1"/>
        <w:rPr>
          <w:rFonts w:ascii="Arial" w:hAnsi="Arial" w:cs="Arial"/>
          <w:bCs/>
          <w:kern w:val="32"/>
          <w:sz w:val="32"/>
          <w:szCs w:val="32"/>
        </w:rPr>
      </w:pPr>
      <w:r w:rsidRPr="005D16D4">
        <w:rPr>
          <w:rFonts w:ascii="Arial" w:hAnsi="Arial" w:cs="Arial"/>
          <w:bCs/>
          <w:kern w:val="32"/>
          <w:sz w:val="32"/>
          <w:szCs w:val="32"/>
        </w:rPr>
        <w:t>1. Общая характеристика сферы реализации муниципальной</w:t>
      </w:r>
    </w:p>
    <w:p w:rsidR="0002518F" w:rsidRPr="005D16D4" w:rsidRDefault="0002518F" w:rsidP="005D16D4">
      <w:pPr>
        <w:pStyle w:val="ConsPlusTitle"/>
        <w:jc w:val="center"/>
        <w:rPr>
          <w:rFonts w:ascii="Arial" w:hAnsi="Arial" w:cs="Arial"/>
          <w:bCs/>
          <w:kern w:val="32"/>
          <w:sz w:val="32"/>
          <w:szCs w:val="32"/>
        </w:rPr>
      </w:pPr>
      <w:r w:rsidRPr="005D16D4">
        <w:rPr>
          <w:rFonts w:ascii="Arial" w:hAnsi="Arial" w:cs="Arial"/>
          <w:bCs/>
          <w:kern w:val="32"/>
          <w:sz w:val="32"/>
          <w:szCs w:val="32"/>
        </w:rPr>
        <w:t>программы</w:t>
      </w:r>
    </w:p>
    <w:p w:rsidR="0002518F" w:rsidRPr="005D16D4" w:rsidRDefault="0002518F" w:rsidP="005D16D4">
      <w:pPr>
        <w:pStyle w:val="ConsPlusNormal"/>
        <w:jc w:val="center"/>
        <w:rPr>
          <w:bCs/>
          <w:kern w:val="32"/>
          <w:sz w:val="32"/>
          <w:szCs w:val="32"/>
        </w:rPr>
      </w:pPr>
    </w:p>
    <w:p w:rsidR="005A6D4F" w:rsidRPr="005D16D4" w:rsidRDefault="005A6D4F" w:rsidP="005D16D4">
      <w:pPr>
        <w:pStyle w:val="ConsPlusNormal"/>
        <w:ind w:firstLine="567"/>
        <w:jc w:val="both"/>
        <w:rPr>
          <w:sz w:val="24"/>
          <w:szCs w:val="24"/>
        </w:rPr>
      </w:pPr>
    </w:p>
    <w:p w:rsidR="0002518F" w:rsidRPr="005D16D4" w:rsidRDefault="0002518F" w:rsidP="005D16D4">
      <w:pPr>
        <w:pStyle w:val="ConsPlusNormal"/>
        <w:ind w:firstLine="567"/>
        <w:jc w:val="both"/>
        <w:rPr>
          <w:sz w:val="24"/>
          <w:szCs w:val="24"/>
        </w:rPr>
      </w:pPr>
      <w:r w:rsidRPr="005D16D4">
        <w:rPr>
          <w:sz w:val="24"/>
          <w:szCs w:val="24"/>
        </w:rPr>
        <w:t xml:space="preserve">Охрана здоровья населения Российской Федерации является одним из основных направлений социальной политики государства и нацелена на улучшение </w:t>
      </w:r>
      <w:r w:rsidRPr="005D16D4">
        <w:rPr>
          <w:sz w:val="24"/>
          <w:szCs w:val="24"/>
          <w:vertAlign w:val="superscript"/>
        </w:rPr>
        <w:t>демографической</w:t>
      </w:r>
      <w:r w:rsidRPr="005D16D4">
        <w:rPr>
          <w:sz w:val="24"/>
          <w:szCs w:val="24"/>
        </w:rPr>
        <w:t xml:space="preserve"> ситуации, увеличение продолжительности жизни и сокращение уровня смертности населения.</w:t>
      </w:r>
    </w:p>
    <w:p w:rsidR="0002518F" w:rsidRPr="005D16D4" w:rsidRDefault="0002518F" w:rsidP="005D16D4">
      <w:pPr>
        <w:pStyle w:val="ConsPlusNormal"/>
        <w:ind w:firstLine="567"/>
        <w:jc w:val="both"/>
        <w:rPr>
          <w:sz w:val="24"/>
          <w:szCs w:val="24"/>
        </w:rPr>
      </w:pPr>
      <w:r w:rsidRPr="005D16D4">
        <w:rPr>
          <w:sz w:val="24"/>
          <w:szCs w:val="24"/>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02518F" w:rsidRPr="005D16D4" w:rsidRDefault="0002518F" w:rsidP="005D16D4">
      <w:pPr>
        <w:pStyle w:val="ConsPlusNormal"/>
        <w:ind w:firstLine="567"/>
        <w:jc w:val="both"/>
        <w:rPr>
          <w:sz w:val="24"/>
          <w:szCs w:val="24"/>
        </w:rPr>
      </w:pPr>
      <w:r w:rsidRPr="005D16D4">
        <w:rPr>
          <w:sz w:val="24"/>
          <w:szCs w:val="24"/>
        </w:rPr>
        <w:t>Комплекс мероприятий по формированию здорового образа жизни включает в себя:</w:t>
      </w:r>
    </w:p>
    <w:p w:rsidR="0002518F" w:rsidRPr="005D16D4" w:rsidRDefault="0002518F" w:rsidP="005D16D4">
      <w:pPr>
        <w:pStyle w:val="ConsPlusNormal"/>
        <w:ind w:firstLine="567"/>
        <w:jc w:val="both"/>
        <w:rPr>
          <w:sz w:val="24"/>
          <w:szCs w:val="24"/>
        </w:rPr>
      </w:pPr>
      <w:r w:rsidRPr="005D16D4">
        <w:rPr>
          <w:sz w:val="24"/>
          <w:szCs w:val="24"/>
        </w:rPr>
        <w:t>- меры по профилактике вредных привычек (злоупотребление алкогольной, табачной и наркотической продукцией);</w:t>
      </w:r>
    </w:p>
    <w:p w:rsidR="0002518F" w:rsidRPr="005D16D4" w:rsidRDefault="0002518F" w:rsidP="005D16D4">
      <w:pPr>
        <w:pStyle w:val="ConsPlusNormal"/>
        <w:ind w:firstLine="567"/>
        <w:jc w:val="both"/>
        <w:rPr>
          <w:sz w:val="24"/>
          <w:szCs w:val="24"/>
        </w:rPr>
      </w:pPr>
      <w:r w:rsidRPr="005D16D4">
        <w:rPr>
          <w:sz w:val="24"/>
          <w:szCs w:val="24"/>
        </w:rPr>
        <w:t>- формирование навыков здорового питания; популяризация спорта;</w:t>
      </w:r>
    </w:p>
    <w:p w:rsidR="0002518F" w:rsidRPr="005D16D4" w:rsidRDefault="0002518F" w:rsidP="005D16D4">
      <w:pPr>
        <w:pStyle w:val="ConsPlusNormal"/>
        <w:ind w:firstLine="567"/>
        <w:jc w:val="both"/>
        <w:rPr>
          <w:sz w:val="24"/>
          <w:szCs w:val="24"/>
        </w:rPr>
      </w:pPr>
      <w:r w:rsidRPr="005D16D4">
        <w:rPr>
          <w:sz w:val="24"/>
          <w:szCs w:val="24"/>
        </w:rPr>
        <w:t>- сохранение репродуктивного здоровья;</w:t>
      </w:r>
    </w:p>
    <w:p w:rsidR="006D4617" w:rsidRPr="005D16D4" w:rsidRDefault="0002518F" w:rsidP="005D16D4">
      <w:pPr>
        <w:widowControl w:val="0"/>
        <w:autoSpaceDE w:val="0"/>
        <w:autoSpaceDN w:val="0"/>
        <w:adjustRightInd w:val="0"/>
        <w:rPr>
          <w:rFonts w:cs="Arial"/>
        </w:rPr>
      </w:pPr>
      <w:r w:rsidRPr="005D16D4">
        <w:rPr>
          <w:rFonts w:cs="Arial"/>
        </w:rPr>
        <w:t>- информирование населения о пагубном воздействии вредных привычек, о мероприятиях Программы</w:t>
      </w:r>
    </w:p>
    <w:p w:rsidR="0002518F" w:rsidRPr="005D16D4" w:rsidRDefault="0002518F" w:rsidP="005D16D4">
      <w:pPr>
        <w:pStyle w:val="ConsPlusNormal"/>
        <w:ind w:firstLine="567"/>
        <w:jc w:val="both"/>
        <w:rPr>
          <w:sz w:val="24"/>
          <w:szCs w:val="24"/>
        </w:rPr>
      </w:pPr>
      <w:r w:rsidRPr="005D16D4">
        <w:rPr>
          <w:sz w:val="24"/>
          <w:szCs w:val="24"/>
        </w:rPr>
        <w:t>по здоровому образу жизни на территории Людиновского муниципального района, о формах и возможностях здорового времяпрепровождения, профилактическую работу по имеющимся заболеваниям.</w:t>
      </w:r>
    </w:p>
    <w:p w:rsidR="0002518F" w:rsidRPr="005D16D4" w:rsidRDefault="0002518F" w:rsidP="005D16D4">
      <w:pPr>
        <w:pStyle w:val="ConsPlusNormal"/>
        <w:ind w:firstLine="567"/>
        <w:jc w:val="both"/>
        <w:rPr>
          <w:sz w:val="24"/>
          <w:szCs w:val="24"/>
        </w:rPr>
      </w:pPr>
      <w:r w:rsidRPr="005D16D4">
        <w:rPr>
          <w:sz w:val="24"/>
          <w:szCs w:val="24"/>
        </w:rPr>
        <w:lastRenderedPageBreak/>
        <w:t>Основная цель мероприятий по формированию здорового образа жизни - предостеречь человека от болезней, пока он еще здоров и в наибольшей степени способен к реализации своего физического и интеллектуального потенциала.</w:t>
      </w:r>
    </w:p>
    <w:p w:rsidR="0002518F" w:rsidRPr="005D16D4" w:rsidRDefault="0002518F" w:rsidP="005D16D4">
      <w:pPr>
        <w:pStyle w:val="ConsPlusNormal"/>
        <w:ind w:firstLine="567"/>
        <w:jc w:val="both"/>
        <w:rPr>
          <w:sz w:val="24"/>
          <w:szCs w:val="24"/>
        </w:rPr>
      </w:pPr>
      <w:r w:rsidRPr="005D16D4">
        <w:rPr>
          <w:sz w:val="24"/>
          <w:szCs w:val="24"/>
        </w:rPr>
        <w:t>Муниципальная программа включает в себя мероприятия по формированию потребности быть здоровым у населения муниципального образования:</w:t>
      </w:r>
    </w:p>
    <w:p w:rsidR="0002518F" w:rsidRPr="005D16D4" w:rsidRDefault="0002518F" w:rsidP="005D16D4">
      <w:pPr>
        <w:pStyle w:val="ConsPlusNormal"/>
        <w:ind w:firstLine="567"/>
        <w:jc w:val="both"/>
        <w:rPr>
          <w:sz w:val="24"/>
          <w:szCs w:val="24"/>
        </w:rPr>
      </w:pPr>
      <w:r w:rsidRPr="005D16D4">
        <w:rPr>
          <w:sz w:val="24"/>
          <w:szCs w:val="24"/>
        </w:rPr>
        <w:t>- формирование мотивации к отказу от вредных привычек, сокращению уровня потребления алкоголя, наркотиков, табачной продукции;</w:t>
      </w:r>
    </w:p>
    <w:p w:rsidR="0002518F" w:rsidRPr="005D16D4" w:rsidRDefault="0002518F" w:rsidP="005D16D4">
      <w:pPr>
        <w:pStyle w:val="ConsPlusNormal"/>
        <w:ind w:firstLine="567"/>
        <w:jc w:val="both"/>
        <w:rPr>
          <w:sz w:val="24"/>
          <w:szCs w:val="24"/>
        </w:rPr>
      </w:pPr>
      <w:r w:rsidRPr="005D16D4">
        <w:rPr>
          <w:sz w:val="24"/>
          <w:szCs w:val="24"/>
        </w:rPr>
        <w:t>- профилактика заболеваний путем проведения регулярного медицинского контроля;</w:t>
      </w:r>
    </w:p>
    <w:p w:rsidR="0002518F" w:rsidRPr="005D16D4" w:rsidRDefault="0002518F" w:rsidP="005D16D4">
      <w:pPr>
        <w:pStyle w:val="ConsPlusNormal"/>
        <w:ind w:firstLine="567"/>
        <w:jc w:val="both"/>
        <w:rPr>
          <w:sz w:val="24"/>
          <w:szCs w:val="24"/>
        </w:rPr>
      </w:pPr>
      <w:r w:rsidRPr="005D16D4">
        <w:rPr>
          <w:sz w:val="24"/>
          <w:szCs w:val="24"/>
        </w:rPr>
        <w:t>-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02518F" w:rsidRPr="005D16D4" w:rsidRDefault="0002518F" w:rsidP="005D16D4">
      <w:pPr>
        <w:pStyle w:val="ConsPlusNormal"/>
        <w:ind w:firstLine="567"/>
        <w:jc w:val="both"/>
        <w:rPr>
          <w:sz w:val="24"/>
          <w:szCs w:val="24"/>
        </w:rPr>
      </w:pPr>
      <w:r w:rsidRPr="005D16D4">
        <w:rPr>
          <w:sz w:val="24"/>
          <w:szCs w:val="24"/>
        </w:rPr>
        <w:t>- повышение устойчивости организма к вредному воздействию окружающей среды, стрессам, развитие с раннего детства здоровых привычек и навыков, умения справляться с собственными эмоциями;</w:t>
      </w:r>
    </w:p>
    <w:p w:rsidR="0002518F" w:rsidRPr="005D16D4" w:rsidRDefault="0002518F" w:rsidP="005D16D4">
      <w:pPr>
        <w:pStyle w:val="ConsPlusNormal"/>
        <w:ind w:firstLine="567"/>
        <w:jc w:val="both"/>
        <w:rPr>
          <w:sz w:val="24"/>
          <w:szCs w:val="24"/>
        </w:rPr>
      </w:pPr>
      <w:r w:rsidRPr="005D16D4">
        <w:rPr>
          <w:sz w:val="24"/>
          <w:szCs w:val="24"/>
        </w:rPr>
        <w:t>- информационно-пропагандистская работа и организационно-методические мероприятия, направленные на формирование здорового образа жизни.</w:t>
      </w:r>
    </w:p>
    <w:p w:rsidR="0002518F" w:rsidRPr="005D16D4" w:rsidRDefault="0002518F" w:rsidP="005D16D4">
      <w:pPr>
        <w:pStyle w:val="ConsPlusNormal"/>
        <w:ind w:firstLine="567"/>
        <w:jc w:val="both"/>
        <w:rPr>
          <w:sz w:val="24"/>
          <w:szCs w:val="24"/>
        </w:rPr>
      </w:pPr>
      <w:r w:rsidRPr="005D16D4">
        <w:rPr>
          <w:sz w:val="24"/>
          <w:szCs w:val="24"/>
        </w:rPr>
        <w:t>Программа разработана в соответствии:</w:t>
      </w:r>
    </w:p>
    <w:p w:rsidR="0002518F" w:rsidRPr="005D16D4" w:rsidRDefault="0002518F" w:rsidP="005D16D4">
      <w:pPr>
        <w:pStyle w:val="ConsPlusNormal"/>
        <w:ind w:firstLine="567"/>
        <w:jc w:val="both"/>
        <w:rPr>
          <w:sz w:val="24"/>
          <w:szCs w:val="24"/>
        </w:rPr>
      </w:pPr>
      <w:r w:rsidRPr="005D16D4">
        <w:rPr>
          <w:sz w:val="24"/>
          <w:szCs w:val="24"/>
        </w:rPr>
        <w:t xml:space="preserve">с Федеральным </w:t>
      </w:r>
      <w:hyperlink r:id="rId14"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sidRPr="005D16D4">
          <w:rPr>
            <w:color w:val="0000FF"/>
            <w:sz w:val="24"/>
            <w:szCs w:val="24"/>
          </w:rPr>
          <w:t>законом</w:t>
        </w:r>
      </w:hyperlink>
      <w:r w:rsidRPr="005D16D4">
        <w:rPr>
          <w:sz w:val="24"/>
          <w:szCs w:val="24"/>
        </w:rPr>
        <w:t xml:space="preserve"> от 21.11.2011 N 323-ФЗ (ред. от 27.12.2019, с изм. от 13.01.2020) "Об основах охраны здоровья граждан в Российской Федерации" (с изм. и доп., вступ. в силу с 08.01.2020);</w:t>
      </w:r>
    </w:p>
    <w:p w:rsidR="0002518F" w:rsidRPr="005D16D4" w:rsidRDefault="0002518F" w:rsidP="005D16D4">
      <w:pPr>
        <w:pStyle w:val="ConsPlusNormal"/>
        <w:ind w:firstLine="567"/>
        <w:jc w:val="both"/>
        <w:rPr>
          <w:sz w:val="24"/>
          <w:szCs w:val="24"/>
        </w:rPr>
      </w:pPr>
      <w:r w:rsidRPr="005D16D4">
        <w:rPr>
          <w:sz w:val="24"/>
          <w:szCs w:val="24"/>
        </w:rPr>
        <w:t xml:space="preserve">с Федеральным </w:t>
      </w:r>
      <w:hyperlink r:id="rId15"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5D16D4">
          <w:rPr>
            <w:color w:val="0000FF"/>
            <w:sz w:val="24"/>
            <w:szCs w:val="24"/>
          </w:rPr>
          <w:t>законом</w:t>
        </w:r>
      </w:hyperlink>
      <w:r w:rsidRPr="005D16D4">
        <w:rPr>
          <w:sz w:val="24"/>
          <w:szCs w:val="24"/>
        </w:rPr>
        <w:t xml:space="preserve"> от 06.10.2003 N 131-ФЗ "</w:t>
      </w:r>
      <w:hyperlink r:id="rId16" w:tooltip="Об общих принципах организации местного самоуправления в Российской" w:history="1">
        <w:r w:rsidRPr="00583C06">
          <w:rPr>
            <w:rStyle w:val="af"/>
            <w:sz w:val="24"/>
            <w:szCs w:val="24"/>
          </w:rPr>
          <w:t>Об общих принципах организации местного самоуправления в Российской</w:t>
        </w:r>
      </w:hyperlink>
      <w:r w:rsidRPr="005D16D4">
        <w:rPr>
          <w:sz w:val="24"/>
          <w:szCs w:val="24"/>
        </w:rPr>
        <w:t xml:space="preserve"> Федерации";</w:t>
      </w:r>
    </w:p>
    <w:p w:rsidR="0002518F" w:rsidRPr="005D16D4" w:rsidRDefault="0002518F" w:rsidP="005D16D4">
      <w:pPr>
        <w:pStyle w:val="ConsPlusNormal"/>
        <w:ind w:firstLine="567"/>
        <w:jc w:val="both"/>
        <w:rPr>
          <w:sz w:val="24"/>
          <w:szCs w:val="24"/>
        </w:rPr>
      </w:pPr>
      <w:r w:rsidRPr="005D16D4">
        <w:rPr>
          <w:sz w:val="24"/>
          <w:szCs w:val="24"/>
        </w:rPr>
        <w:t xml:space="preserve">с Федеральным </w:t>
      </w:r>
      <w:hyperlink r:id="rId1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sidRPr="005D16D4">
          <w:rPr>
            <w:color w:val="0000FF"/>
            <w:sz w:val="24"/>
            <w:szCs w:val="24"/>
          </w:rPr>
          <w:t>законом</w:t>
        </w:r>
      </w:hyperlink>
      <w:r w:rsidRPr="005D16D4">
        <w:rPr>
          <w:sz w:val="24"/>
          <w:szCs w:val="24"/>
        </w:rPr>
        <w:t xml:space="preserve"> от 23.02.2013 N 15-ФЗ "Об охране здоровья граждан от воздействия окружающего табачного дыма и последствий потребления табака".</w:t>
      </w:r>
    </w:p>
    <w:p w:rsidR="0002518F" w:rsidRPr="005D16D4" w:rsidRDefault="0002518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Title"/>
        <w:jc w:val="center"/>
        <w:outlineLvl w:val="2"/>
        <w:rPr>
          <w:rFonts w:ascii="Arial" w:hAnsi="Arial" w:cs="Arial"/>
          <w:szCs w:val="24"/>
        </w:rPr>
      </w:pPr>
      <w:r w:rsidRPr="005D16D4">
        <w:rPr>
          <w:rFonts w:ascii="Arial" w:hAnsi="Arial" w:cs="Arial"/>
          <w:szCs w:val="24"/>
        </w:rPr>
        <w:t>1.1. Основные проблемы в сфере реализации муниципальной</w:t>
      </w:r>
    </w:p>
    <w:p w:rsidR="0002518F" w:rsidRPr="005D16D4" w:rsidRDefault="0002518F" w:rsidP="0002518F">
      <w:pPr>
        <w:pStyle w:val="ConsPlusTitle"/>
        <w:jc w:val="center"/>
        <w:rPr>
          <w:rFonts w:ascii="Arial" w:hAnsi="Arial" w:cs="Arial"/>
          <w:szCs w:val="24"/>
        </w:rPr>
      </w:pPr>
      <w:r w:rsidRPr="005D16D4">
        <w:rPr>
          <w:rFonts w:ascii="Arial" w:hAnsi="Arial" w:cs="Arial"/>
          <w:szCs w:val="24"/>
        </w:rPr>
        <w:t>программы</w:t>
      </w:r>
    </w:p>
    <w:p w:rsidR="0002518F" w:rsidRPr="005D16D4" w:rsidRDefault="0002518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Normal"/>
        <w:ind w:firstLine="540"/>
        <w:jc w:val="both"/>
        <w:rPr>
          <w:sz w:val="24"/>
          <w:szCs w:val="24"/>
        </w:rPr>
      </w:pPr>
      <w:r w:rsidRPr="005D16D4">
        <w:rPr>
          <w:sz w:val="24"/>
          <w:szCs w:val="24"/>
        </w:rPr>
        <w:t>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 провоцирующих формирование вредных привычек и распространяющих псевдотрадиционную культуру нездорового образа жизни, и с неинформированностью населения о своих правах и обязанностях в сфере здорового образа жизни, о возможностях посещения спортивных клубов, площадок и мероприятий, с незнанием санитарно-гигиенических норм, правил и условий труда.</w:t>
      </w:r>
    </w:p>
    <w:p w:rsidR="0002518F" w:rsidRPr="005D16D4" w:rsidRDefault="0002518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Title"/>
        <w:jc w:val="center"/>
        <w:outlineLvl w:val="2"/>
        <w:rPr>
          <w:rFonts w:ascii="Arial" w:hAnsi="Arial" w:cs="Arial"/>
          <w:szCs w:val="24"/>
        </w:rPr>
      </w:pPr>
      <w:r w:rsidRPr="005D16D4">
        <w:rPr>
          <w:rFonts w:ascii="Arial" w:hAnsi="Arial" w:cs="Arial"/>
          <w:szCs w:val="24"/>
        </w:rPr>
        <w:t>1.2. Приоритеты муниципальной политики в сфере реализации</w:t>
      </w:r>
    </w:p>
    <w:p w:rsidR="0002518F" w:rsidRPr="005D16D4" w:rsidRDefault="0002518F" w:rsidP="0002518F">
      <w:pPr>
        <w:pStyle w:val="ConsPlusTitle"/>
        <w:jc w:val="center"/>
        <w:rPr>
          <w:rFonts w:ascii="Arial" w:hAnsi="Arial" w:cs="Arial"/>
          <w:szCs w:val="24"/>
        </w:rPr>
      </w:pPr>
      <w:r w:rsidRPr="005D16D4">
        <w:rPr>
          <w:rFonts w:ascii="Arial" w:hAnsi="Arial" w:cs="Arial"/>
          <w:szCs w:val="24"/>
        </w:rPr>
        <w:t>муниципальной программы</w:t>
      </w:r>
    </w:p>
    <w:p w:rsidR="0002518F" w:rsidRPr="005D16D4" w:rsidRDefault="0002518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Normal"/>
        <w:ind w:firstLine="540"/>
        <w:jc w:val="both"/>
        <w:rPr>
          <w:sz w:val="24"/>
          <w:szCs w:val="24"/>
        </w:rPr>
      </w:pPr>
      <w:r w:rsidRPr="005D16D4">
        <w:rPr>
          <w:sz w:val="24"/>
          <w:szCs w:val="24"/>
        </w:rPr>
        <w:t>Приоритетом муниципальной программы является повышение продолжительности жизни на территории муниципального района и снижение смертности лиц трудоспособного возраста.</w:t>
      </w:r>
    </w:p>
    <w:p w:rsidR="0002518F" w:rsidRPr="005D16D4" w:rsidRDefault="0002518F" w:rsidP="0002518F">
      <w:pPr>
        <w:pStyle w:val="ConsPlusNormal"/>
        <w:ind w:firstLine="540"/>
        <w:jc w:val="both"/>
        <w:rPr>
          <w:sz w:val="24"/>
          <w:szCs w:val="24"/>
        </w:rPr>
      </w:pPr>
      <w:r w:rsidRPr="005D16D4">
        <w:rPr>
          <w:sz w:val="24"/>
          <w:szCs w:val="24"/>
        </w:rPr>
        <w:t>В основу успешной реализации Программы положены следующие принципы:</w:t>
      </w:r>
    </w:p>
    <w:p w:rsidR="0002518F" w:rsidRPr="005D16D4" w:rsidRDefault="0002518F" w:rsidP="0002518F">
      <w:pPr>
        <w:pStyle w:val="ConsPlusNormal"/>
        <w:ind w:firstLine="540"/>
        <w:jc w:val="both"/>
        <w:rPr>
          <w:sz w:val="24"/>
          <w:szCs w:val="24"/>
        </w:rPr>
      </w:pPr>
      <w:r w:rsidRPr="005D16D4">
        <w:rPr>
          <w:sz w:val="24"/>
          <w:szCs w:val="24"/>
        </w:rPr>
        <w:t>- программные мероприятия должны быть доступны для всех жителей Людиновского района вне зависимости от социального статуса, уровня доходов и места жительства;</w:t>
      </w:r>
    </w:p>
    <w:p w:rsidR="0002518F" w:rsidRPr="005D16D4" w:rsidRDefault="0002518F" w:rsidP="0002518F">
      <w:pPr>
        <w:pStyle w:val="ConsPlusNormal"/>
        <w:ind w:firstLine="540"/>
        <w:jc w:val="both"/>
        <w:rPr>
          <w:sz w:val="24"/>
          <w:szCs w:val="24"/>
        </w:rPr>
      </w:pPr>
      <w:r w:rsidRPr="005D16D4">
        <w:rPr>
          <w:sz w:val="24"/>
          <w:szCs w:val="24"/>
        </w:rPr>
        <w:lastRenderedPageBreak/>
        <w:t>- программные мероприятия должны охватывать все возрастные и социальные группы населения: детей, молодежь, трудоспособное население, граждан пожилого возраста.</w:t>
      </w:r>
    </w:p>
    <w:p w:rsidR="0002518F" w:rsidRPr="005D16D4" w:rsidRDefault="0002518F" w:rsidP="0002518F">
      <w:pPr>
        <w:pStyle w:val="ConsPlusNormal"/>
        <w:ind w:firstLine="540"/>
        <w:jc w:val="both"/>
        <w:rPr>
          <w:sz w:val="24"/>
          <w:szCs w:val="24"/>
        </w:rPr>
      </w:pPr>
    </w:p>
    <w:p w:rsidR="005A6D4F" w:rsidRPr="005D16D4" w:rsidRDefault="005A6D4F" w:rsidP="0002518F">
      <w:pPr>
        <w:pStyle w:val="ConsPlusNormal"/>
        <w:ind w:firstLine="540"/>
        <w:jc w:val="both"/>
        <w:rPr>
          <w:sz w:val="24"/>
          <w:szCs w:val="24"/>
        </w:rPr>
      </w:pPr>
    </w:p>
    <w:p w:rsidR="0002518F" w:rsidRPr="005D16D4" w:rsidRDefault="0002518F" w:rsidP="005D16D4">
      <w:pPr>
        <w:pStyle w:val="ConsPlusTitle"/>
        <w:jc w:val="center"/>
        <w:outlineLvl w:val="1"/>
        <w:rPr>
          <w:rFonts w:ascii="Arial" w:hAnsi="Arial" w:cs="Arial"/>
          <w:bCs/>
          <w:kern w:val="32"/>
          <w:sz w:val="32"/>
          <w:szCs w:val="32"/>
        </w:rPr>
      </w:pPr>
      <w:r w:rsidRPr="005D16D4">
        <w:rPr>
          <w:rFonts w:ascii="Arial" w:hAnsi="Arial" w:cs="Arial"/>
          <w:bCs/>
          <w:kern w:val="32"/>
          <w:sz w:val="32"/>
          <w:szCs w:val="32"/>
        </w:rPr>
        <w:t>2. Цели, задачи и индикаторы (показатели) достижения целей</w:t>
      </w:r>
    </w:p>
    <w:p w:rsidR="0002518F" w:rsidRPr="005D16D4" w:rsidRDefault="0002518F" w:rsidP="005D16D4">
      <w:pPr>
        <w:pStyle w:val="ConsPlusTitle"/>
        <w:jc w:val="center"/>
        <w:rPr>
          <w:rFonts w:ascii="Arial" w:hAnsi="Arial" w:cs="Arial"/>
          <w:bCs/>
          <w:kern w:val="32"/>
          <w:sz w:val="32"/>
          <w:szCs w:val="32"/>
        </w:rPr>
      </w:pPr>
      <w:r w:rsidRPr="005D16D4">
        <w:rPr>
          <w:rFonts w:ascii="Arial" w:hAnsi="Arial" w:cs="Arial"/>
          <w:bCs/>
          <w:kern w:val="32"/>
          <w:sz w:val="32"/>
          <w:szCs w:val="32"/>
        </w:rPr>
        <w:t>и решения задач муниципальной программы</w:t>
      </w:r>
    </w:p>
    <w:p w:rsidR="0002518F" w:rsidRPr="005D16D4" w:rsidRDefault="0002518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Normal"/>
        <w:ind w:firstLine="540"/>
        <w:jc w:val="both"/>
        <w:rPr>
          <w:sz w:val="24"/>
          <w:szCs w:val="24"/>
        </w:rPr>
      </w:pPr>
      <w:r w:rsidRPr="005D16D4">
        <w:rPr>
          <w:sz w:val="24"/>
          <w:szCs w:val="24"/>
        </w:rPr>
        <w:t>Цели муниципальной программы.</w:t>
      </w:r>
    </w:p>
    <w:p w:rsidR="0002518F" w:rsidRPr="005D16D4" w:rsidRDefault="0002518F" w:rsidP="0002518F">
      <w:pPr>
        <w:pStyle w:val="ConsPlusNormal"/>
        <w:ind w:firstLine="540"/>
        <w:jc w:val="both"/>
        <w:rPr>
          <w:sz w:val="24"/>
          <w:szCs w:val="24"/>
        </w:rPr>
      </w:pPr>
      <w:r w:rsidRPr="005D16D4">
        <w:rPr>
          <w:sz w:val="24"/>
          <w:szCs w:val="24"/>
        </w:rPr>
        <w:t>Основной целью настоящей Программы является увеличение продолжительности жизни населения муниципального района и снижение смертности жителей трудоспособного возраста за счет формирования здорового образа жизни и профилактики заболеваний.</w:t>
      </w:r>
    </w:p>
    <w:p w:rsidR="0002518F" w:rsidRPr="005D16D4" w:rsidRDefault="0002518F" w:rsidP="0002518F">
      <w:pPr>
        <w:pStyle w:val="ConsPlusNormal"/>
        <w:ind w:firstLine="540"/>
        <w:jc w:val="both"/>
        <w:rPr>
          <w:sz w:val="24"/>
          <w:szCs w:val="24"/>
        </w:rPr>
      </w:pPr>
      <w:r w:rsidRPr="005D16D4">
        <w:rPr>
          <w:sz w:val="24"/>
          <w:szCs w:val="24"/>
        </w:rPr>
        <w:t>Для достижения поставленной цели требуется решение следующих задач:</w:t>
      </w:r>
    </w:p>
    <w:p w:rsidR="0002518F" w:rsidRPr="005D16D4" w:rsidRDefault="0002518F" w:rsidP="0002518F">
      <w:pPr>
        <w:pStyle w:val="ConsPlusNormal"/>
        <w:ind w:firstLine="540"/>
        <w:jc w:val="both"/>
        <w:rPr>
          <w:sz w:val="24"/>
          <w:szCs w:val="24"/>
        </w:rPr>
      </w:pPr>
      <w:r w:rsidRPr="005D16D4">
        <w:rPr>
          <w:sz w:val="24"/>
          <w:szCs w:val="24"/>
        </w:rPr>
        <w:t>- усиление межведомственного взаимодействия в области сохранения и укрепления здоровья населения;</w:t>
      </w:r>
    </w:p>
    <w:p w:rsidR="0002518F" w:rsidRPr="005D16D4" w:rsidRDefault="0002518F" w:rsidP="0002518F">
      <w:pPr>
        <w:pStyle w:val="ConsPlusNormal"/>
        <w:ind w:firstLine="540"/>
        <w:jc w:val="both"/>
        <w:rPr>
          <w:sz w:val="24"/>
          <w:szCs w:val="24"/>
        </w:rPr>
      </w:pPr>
      <w:r w:rsidRPr="005D16D4">
        <w:rPr>
          <w:sz w:val="24"/>
          <w:szCs w:val="24"/>
        </w:rPr>
        <w:t>- формирование приоритетов здорового образа жизни у населения Людиновского района;</w:t>
      </w:r>
    </w:p>
    <w:p w:rsidR="0002518F" w:rsidRPr="005D16D4" w:rsidRDefault="0002518F" w:rsidP="0002518F">
      <w:pPr>
        <w:pStyle w:val="ConsPlusNormal"/>
        <w:ind w:firstLine="540"/>
        <w:jc w:val="both"/>
        <w:rPr>
          <w:sz w:val="24"/>
          <w:szCs w:val="24"/>
        </w:rPr>
      </w:pPr>
      <w:r w:rsidRPr="005D16D4">
        <w:rPr>
          <w:sz w:val="24"/>
          <w:szCs w:val="24"/>
        </w:rPr>
        <w:t>- формирование мотивации к отказу от вредных привычек, сокращению уровня потребления алкоголя, наркотиков, табачной продукции;</w:t>
      </w:r>
    </w:p>
    <w:p w:rsidR="0002518F" w:rsidRPr="005D16D4" w:rsidRDefault="0002518F" w:rsidP="0002518F">
      <w:pPr>
        <w:pStyle w:val="ConsPlusNormal"/>
        <w:ind w:firstLine="540"/>
        <w:jc w:val="both"/>
        <w:rPr>
          <w:sz w:val="24"/>
          <w:szCs w:val="24"/>
        </w:rPr>
      </w:pPr>
      <w:r w:rsidRPr="005D16D4">
        <w:rPr>
          <w:sz w:val="24"/>
          <w:szCs w:val="24"/>
        </w:rPr>
        <w:t>- профилактика заболеваний путем проведения регулярных профилактических медицинских осмотров и диспансеризации;</w:t>
      </w:r>
    </w:p>
    <w:p w:rsidR="0002518F" w:rsidRPr="005D16D4" w:rsidRDefault="0002518F" w:rsidP="0002518F">
      <w:pPr>
        <w:pStyle w:val="ConsPlusNormal"/>
        <w:ind w:firstLine="540"/>
        <w:jc w:val="both"/>
        <w:rPr>
          <w:sz w:val="24"/>
          <w:szCs w:val="24"/>
        </w:rPr>
      </w:pPr>
      <w:r w:rsidRPr="005D16D4">
        <w:rPr>
          <w:sz w:val="24"/>
          <w:szCs w:val="24"/>
        </w:rPr>
        <w:t>- содействие в формировании оптимального двигательного режима и правильного режима питания, соответствующих физиологическим особенностям и возрасту конкретного человека;</w:t>
      </w:r>
    </w:p>
    <w:p w:rsidR="0002518F" w:rsidRPr="005D16D4" w:rsidRDefault="0002518F" w:rsidP="0002518F">
      <w:pPr>
        <w:pStyle w:val="ConsPlusNormal"/>
        <w:ind w:firstLine="540"/>
        <w:jc w:val="both"/>
        <w:rPr>
          <w:sz w:val="24"/>
          <w:szCs w:val="24"/>
        </w:rPr>
      </w:pPr>
      <w:r w:rsidRPr="005D16D4">
        <w:rPr>
          <w:sz w:val="24"/>
          <w:szCs w:val="24"/>
        </w:rPr>
        <w:t>- информационно-пропагандистская работа и организационно-методические мероприятия, направленные на формирование здорового образа жизни;</w:t>
      </w:r>
    </w:p>
    <w:p w:rsidR="0002518F" w:rsidRPr="005D16D4" w:rsidRDefault="0002518F" w:rsidP="0002518F">
      <w:pPr>
        <w:pStyle w:val="ConsPlusNormal"/>
        <w:ind w:firstLine="540"/>
        <w:jc w:val="both"/>
        <w:rPr>
          <w:sz w:val="24"/>
          <w:szCs w:val="24"/>
        </w:rPr>
      </w:pPr>
      <w:r w:rsidRPr="005D16D4">
        <w:rPr>
          <w:sz w:val="24"/>
          <w:szCs w:val="24"/>
        </w:rPr>
        <w:t>- санитарно-гигиеническое просвещение населения и пропаганда донорства крови и (или) ее компонентов.</w:t>
      </w:r>
    </w:p>
    <w:p w:rsidR="0002518F" w:rsidRPr="005D16D4" w:rsidRDefault="0002518F" w:rsidP="0002518F">
      <w:pPr>
        <w:pStyle w:val="ConsPlusNormal"/>
        <w:jc w:val="both"/>
        <w:rPr>
          <w:sz w:val="24"/>
          <w:szCs w:val="24"/>
        </w:rPr>
      </w:pPr>
    </w:p>
    <w:p w:rsidR="002D01DF" w:rsidRPr="005D16D4" w:rsidRDefault="002D01DF" w:rsidP="0002518F">
      <w:pPr>
        <w:pStyle w:val="ConsPlusNormal"/>
        <w:jc w:val="both"/>
        <w:rPr>
          <w:sz w:val="24"/>
          <w:szCs w:val="24"/>
        </w:rPr>
      </w:pPr>
    </w:p>
    <w:p w:rsidR="005A6D4F" w:rsidRPr="005D16D4" w:rsidRDefault="005A6D4F" w:rsidP="0002518F">
      <w:pPr>
        <w:pStyle w:val="ConsPlusNormal"/>
        <w:jc w:val="both"/>
        <w:rPr>
          <w:sz w:val="24"/>
          <w:szCs w:val="24"/>
        </w:rPr>
      </w:pPr>
    </w:p>
    <w:p w:rsidR="005A6D4F" w:rsidRPr="005D16D4" w:rsidRDefault="005A6D4F" w:rsidP="0002518F">
      <w:pPr>
        <w:pStyle w:val="ConsPlusNormal"/>
        <w:jc w:val="both"/>
        <w:rPr>
          <w:sz w:val="24"/>
          <w:szCs w:val="24"/>
        </w:rPr>
      </w:pPr>
    </w:p>
    <w:p w:rsidR="0002518F" w:rsidRPr="005D16D4" w:rsidRDefault="0002518F" w:rsidP="0002518F">
      <w:pPr>
        <w:pStyle w:val="ConsPlusTitle"/>
        <w:jc w:val="center"/>
        <w:outlineLvl w:val="2"/>
        <w:rPr>
          <w:rFonts w:ascii="Arial" w:hAnsi="Arial" w:cs="Arial"/>
          <w:szCs w:val="24"/>
        </w:rPr>
      </w:pPr>
      <w:r w:rsidRPr="005D16D4">
        <w:rPr>
          <w:rFonts w:ascii="Arial" w:hAnsi="Arial" w:cs="Arial"/>
          <w:szCs w:val="24"/>
        </w:rPr>
        <w:t>СВЕДЕНИЯ</w:t>
      </w:r>
    </w:p>
    <w:p w:rsidR="005A6D4F" w:rsidRPr="005D16D4" w:rsidRDefault="005A6D4F" w:rsidP="005A6D4F">
      <w:pPr>
        <w:pStyle w:val="ConsPlusTitle"/>
        <w:outlineLvl w:val="2"/>
        <w:rPr>
          <w:rFonts w:ascii="Arial" w:hAnsi="Arial" w:cs="Arial"/>
          <w:szCs w:val="24"/>
        </w:rPr>
      </w:pPr>
    </w:p>
    <w:p w:rsidR="00E9002D" w:rsidRPr="005D16D4" w:rsidRDefault="0002518F" w:rsidP="005A6D4F">
      <w:pPr>
        <w:pStyle w:val="ConsPlusTitle"/>
        <w:jc w:val="center"/>
        <w:rPr>
          <w:rFonts w:ascii="Arial" w:hAnsi="Arial" w:cs="Arial"/>
          <w:szCs w:val="24"/>
        </w:rPr>
      </w:pPr>
      <w:r w:rsidRPr="005D16D4">
        <w:rPr>
          <w:rFonts w:ascii="Arial" w:hAnsi="Arial" w:cs="Arial"/>
          <w:szCs w:val="24"/>
        </w:rPr>
        <w:t>об индикаторах муниципальной программы и их значения</w:t>
      </w:r>
    </w:p>
    <w:p w:rsidR="005A6D4F" w:rsidRPr="005D16D4" w:rsidRDefault="005A6D4F" w:rsidP="005A6D4F">
      <w:pPr>
        <w:pStyle w:val="ConsPlusTitle"/>
        <w:rPr>
          <w:rFonts w:ascii="Arial" w:hAnsi="Arial" w:cs="Arial"/>
          <w:sz w:val="22"/>
          <w:szCs w:val="22"/>
        </w:rPr>
        <w:sectPr w:rsidR="005A6D4F" w:rsidRPr="005D16D4" w:rsidSect="005A6D4F">
          <w:pgSz w:w="11906" w:h="16838"/>
          <w:pgMar w:top="1134" w:right="567"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344"/>
        <w:gridCol w:w="1303"/>
        <w:gridCol w:w="1247"/>
        <w:gridCol w:w="1020"/>
        <w:gridCol w:w="1020"/>
        <w:gridCol w:w="1020"/>
        <w:gridCol w:w="1020"/>
        <w:gridCol w:w="1020"/>
        <w:gridCol w:w="1020"/>
        <w:gridCol w:w="1020"/>
      </w:tblGrid>
      <w:tr w:rsidR="0002518F" w:rsidRPr="005D16D4" w:rsidTr="008675E0">
        <w:tc>
          <w:tcPr>
            <w:tcW w:w="566" w:type="dxa"/>
            <w:vMerge w:val="restart"/>
          </w:tcPr>
          <w:p w:rsidR="0002518F" w:rsidRPr="005D16D4" w:rsidRDefault="0002518F" w:rsidP="005D16D4">
            <w:pPr>
              <w:pStyle w:val="Table0"/>
              <w:rPr>
                <w:b w:val="0"/>
              </w:rPr>
            </w:pPr>
            <w:r w:rsidRPr="005D16D4">
              <w:rPr>
                <w:b w:val="0"/>
              </w:rPr>
              <w:lastRenderedPageBreak/>
              <w:t>N п/п</w:t>
            </w:r>
          </w:p>
        </w:tc>
        <w:tc>
          <w:tcPr>
            <w:tcW w:w="3344" w:type="dxa"/>
            <w:vMerge w:val="restart"/>
          </w:tcPr>
          <w:p w:rsidR="0002518F" w:rsidRPr="005D16D4" w:rsidRDefault="0002518F" w:rsidP="005D16D4">
            <w:pPr>
              <w:pStyle w:val="Table0"/>
              <w:rPr>
                <w:b w:val="0"/>
              </w:rPr>
            </w:pPr>
            <w:r w:rsidRPr="005D16D4">
              <w:rPr>
                <w:b w:val="0"/>
              </w:rPr>
              <w:t>Наименование индикатора</w:t>
            </w:r>
          </w:p>
        </w:tc>
        <w:tc>
          <w:tcPr>
            <w:tcW w:w="1303" w:type="dxa"/>
            <w:vMerge w:val="restart"/>
          </w:tcPr>
          <w:p w:rsidR="0002518F" w:rsidRPr="005D16D4" w:rsidRDefault="0002518F" w:rsidP="005D16D4">
            <w:pPr>
              <w:pStyle w:val="Table0"/>
              <w:rPr>
                <w:b w:val="0"/>
              </w:rPr>
            </w:pPr>
            <w:r w:rsidRPr="005D16D4">
              <w:rPr>
                <w:b w:val="0"/>
              </w:rPr>
              <w:t>Ед. изм.</w:t>
            </w:r>
          </w:p>
        </w:tc>
        <w:tc>
          <w:tcPr>
            <w:tcW w:w="8387" w:type="dxa"/>
            <w:gridSpan w:val="8"/>
          </w:tcPr>
          <w:p w:rsidR="0002518F" w:rsidRPr="005D16D4" w:rsidRDefault="0002518F" w:rsidP="005D16D4">
            <w:pPr>
              <w:pStyle w:val="Table0"/>
              <w:rPr>
                <w:b w:val="0"/>
              </w:rPr>
            </w:pPr>
            <w:r w:rsidRPr="005D16D4">
              <w:rPr>
                <w:b w:val="0"/>
              </w:rPr>
              <w:t>Значение по годам</w:t>
            </w:r>
          </w:p>
        </w:tc>
      </w:tr>
      <w:tr w:rsidR="0002518F" w:rsidRPr="005D16D4" w:rsidTr="008675E0">
        <w:tc>
          <w:tcPr>
            <w:tcW w:w="566" w:type="dxa"/>
            <w:vMerge/>
          </w:tcPr>
          <w:p w:rsidR="0002518F" w:rsidRPr="005D16D4" w:rsidRDefault="0002518F" w:rsidP="005D16D4">
            <w:pPr>
              <w:pStyle w:val="Table0"/>
              <w:rPr>
                <w:b w:val="0"/>
              </w:rPr>
            </w:pPr>
          </w:p>
        </w:tc>
        <w:tc>
          <w:tcPr>
            <w:tcW w:w="3344" w:type="dxa"/>
            <w:vMerge/>
          </w:tcPr>
          <w:p w:rsidR="0002518F" w:rsidRPr="005D16D4" w:rsidRDefault="0002518F" w:rsidP="005D16D4">
            <w:pPr>
              <w:pStyle w:val="Table0"/>
              <w:rPr>
                <w:b w:val="0"/>
              </w:rPr>
            </w:pPr>
          </w:p>
        </w:tc>
        <w:tc>
          <w:tcPr>
            <w:tcW w:w="1303" w:type="dxa"/>
            <w:vMerge/>
          </w:tcPr>
          <w:p w:rsidR="0002518F" w:rsidRPr="005D16D4" w:rsidRDefault="0002518F" w:rsidP="005D16D4">
            <w:pPr>
              <w:pStyle w:val="Table0"/>
              <w:rPr>
                <w:b w:val="0"/>
              </w:rPr>
            </w:pPr>
          </w:p>
        </w:tc>
        <w:tc>
          <w:tcPr>
            <w:tcW w:w="1247" w:type="dxa"/>
            <w:vMerge w:val="restart"/>
          </w:tcPr>
          <w:p w:rsidR="0002518F" w:rsidRPr="005D16D4" w:rsidRDefault="0002518F" w:rsidP="005D16D4">
            <w:pPr>
              <w:pStyle w:val="Table0"/>
              <w:rPr>
                <w:b w:val="0"/>
              </w:rPr>
            </w:pPr>
            <w:r w:rsidRPr="005D16D4">
              <w:rPr>
                <w:b w:val="0"/>
              </w:rPr>
              <w:t>на 01.01.2019</w:t>
            </w:r>
          </w:p>
        </w:tc>
        <w:tc>
          <w:tcPr>
            <w:tcW w:w="7140" w:type="dxa"/>
            <w:gridSpan w:val="7"/>
          </w:tcPr>
          <w:p w:rsidR="0002518F" w:rsidRPr="005D16D4" w:rsidRDefault="0002518F" w:rsidP="005D16D4">
            <w:pPr>
              <w:pStyle w:val="Table0"/>
              <w:rPr>
                <w:b w:val="0"/>
              </w:rPr>
            </w:pPr>
            <w:r w:rsidRPr="005D16D4">
              <w:rPr>
                <w:b w:val="0"/>
              </w:rPr>
              <w:t>Годы реализации Программы</w:t>
            </w:r>
          </w:p>
        </w:tc>
      </w:tr>
      <w:tr w:rsidR="0002518F" w:rsidRPr="005D16D4" w:rsidTr="008675E0">
        <w:tc>
          <w:tcPr>
            <w:tcW w:w="566" w:type="dxa"/>
            <w:vMerge/>
          </w:tcPr>
          <w:p w:rsidR="0002518F" w:rsidRPr="005D16D4" w:rsidRDefault="0002518F" w:rsidP="005D16D4">
            <w:pPr>
              <w:pStyle w:val="Table"/>
            </w:pPr>
          </w:p>
        </w:tc>
        <w:tc>
          <w:tcPr>
            <w:tcW w:w="3344" w:type="dxa"/>
            <w:vMerge/>
          </w:tcPr>
          <w:p w:rsidR="0002518F" w:rsidRPr="005D16D4" w:rsidRDefault="0002518F" w:rsidP="005D16D4">
            <w:pPr>
              <w:pStyle w:val="Table"/>
            </w:pPr>
          </w:p>
        </w:tc>
        <w:tc>
          <w:tcPr>
            <w:tcW w:w="1303" w:type="dxa"/>
            <w:vMerge/>
          </w:tcPr>
          <w:p w:rsidR="0002518F" w:rsidRPr="005D16D4" w:rsidRDefault="0002518F" w:rsidP="005D16D4">
            <w:pPr>
              <w:pStyle w:val="Table"/>
            </w:pPr>
          </w:p>
        </w:tc>
        <w:tc>
          <w:tcPr>
            <w:tcW w:w="1247" w:type="dxa"/>
            <w:vMerge/>
          </w:tcPr>
          <w:p w:rsidR="0002518F" w:rsidRPr="005D16D4" w:rsidRDefault="0002518F" w:rsidP="005D16D4">
            <w:pPr>
              <w:pStyle w:val="Table"/>
            </w:pPr>
          </w:p>
        </w:tc>
        <w:tc>
          <w:tcPr>
            <w:tcW w:w="1020" w:type="dxa"/>
          </w:tcPr>
          <w:p w:rsidR="0002518F" w:rsidRPr="005D16D4" w:rsidRDefault="0002518F" w:rsidP="005D16D4">
            <w:pPr>
              <w:pStyle w:val="Table"/>
            </w:pPr>
            <w:r w:rsidRPr="005D16D4">
              <w:t>2020</w:t>
            </w:r>
          </w:p>
        </w:tc>
        <w:tc>
          <w:tcPr>
            <w:tcW w:w="1020" w:type="dxa"/>
          </w:tcPr>
          <w:p w:rsidR="0002518F" w:rsidRPr="005D16D4" w:rsidRDefault="0002518F" w:rsidP="005D16D4">
            <w:pPr>
              <w:pStyle w:val="Table"/>
            </w:pPr>
            <w:r w:rsidRPr="005D16D4">
              <w:t>2021</w:t>
            </w:r>
          </w:p>
        </w:tc>
        <w:tc>
          <w:tcPr>
            <w:tcW w:w="1020" w:type="dxa"/>
          </w:tcPr>
          <w:p w:rsidR="0002518F" w:rsidRPr="005D16D4" w:rsidRDefault="0002518F" w:rsidP="005D16D4">
            <w:pPr>
              <w:pStyle w:val="Table"/>
            </w:pPr>
            <w:r w:rsidRPr="005D16D4">
              <w:t>2022</w:t>
            </w:r>
          </w:p>
        </w:tc>
        <w:tc>
          <w:tcPr>
            <w:tcW w:w="1020" w:type="dxa"/>
          </w:tcPr>
          <w:p w:rsidR="0002518F" w:rsidRPr="005D16D4" w:rsidRDefault="0002518F" w:rsidP="005D16D4">
            <w:pPr>
              <w:pStyle w:val="Table"/>
            </w:pPr>
            <w:r w:rsidRPr="005D16D4">
              <w:t>2023</w:t>
            </w:r>
          </w:p>
        </w:tc>
        <w:tc>
          <w:tcPr>
            <w:tcW w:w="1020" w:type="dxa"/>
          </w:tcPr>
          <w:p w:rsidR="0002518F" w:rsidRPr="005D16D4" w:rsidRDefault="0002518F" w:rsidP="005D16D4">
            <w:pPr>
              <w:pStyle w:val="Table"/>
            </w:pPr>
            <w:r w:rsidRPr="005D16D4">
              <w:t>2024</w:t>
            </w:r>
          </w:p>
        </w:tc>
        <w:tc>
          <w:tcPr>
            <w:tcW w:w="1020" w:type="dxa"/>
          </w:tcPr>
          <w:p w:rsidR="0002518F" w:rsidRPr="005D16D4" w:rsidRDefault="0002518F" w:rsidP="005D16D4">
            <w:pPr>
              <w:pStyle w:val="Table"/>
            </w:pPr>
            <w:r w:rsidRPr="005D16D4">
              <w:t>2025</w:t>
            </w:r>
          </w:p>
        </w:tc>
        <w:tc>
          <w:tcPr>
            <w:tcW w:w="1020" w:type="dxa"/>
          </w:tcPr>
          <w:p w:rsidR="0002518F" w:rsidRPr="005D16D4" w:rsidRDefault="0002518F" w:rsidP="005D16D4">
            <w:pPr>
              <w:pStyle w:val="Table"/>
            </w:pPr>
            <w:r w:rsidRPr="005D16D4">
              <w:t>2026</w:t>
            </w:r>
          </w:p>
        </w:tc>
      </w:tr>
      <w:tr w:rsidR="0002518F" w:rsidRPr="005D16D4" w:rsidTr="008675E0">
        <w:tc>
          <w:tcPr>
            <w:tcW w:w="566" w:type="dxa"/>
          </w:tcPr>
          <w:p w:rsidR="0002518F" w:rsidRPr="005D16D4" w:rsidRDefault="0002518F" w:rsidP="005D16D4">
            <w:pPr>
              <w:pStyle w:val="Table"/>
            </w:pPr>
            <w:r w:rsidRPr="005D16D4">
              <w:t>1</w:t>
            </w:r>
          </w:p>
        </w:tc>
        <w:tc>
          <w:tcPr>
            <w:tcW w:w="3344" w:type="dxa"/>
          </w:tcPr>
          <w:p w:rsidR="0002518F" w:rsidRPr="005D16D4" w:rsidRDefault="0002518F" w:rsidP="005D16D4">
            <w:pPr>
              <w:pStyle w:val="Table"/>
            </w:pPr>
            <w:r w:rsidRPr="005D16D4">
              <w:t>Удельный вес населения, систематически занимающегося физической культурой и спортом</w:t>
            </w:r>
          </w:p>
        </w:tc>
        <w:tc>
          <w:tcPr>
            <w:tcW w:w="1303" w:type="dxa"/>
          </w:tcPr>
          <w:p w:rsidR="0002518F" w:rsidRPr="005D16D4" w:rsidRDefault="0002518F" w:rsidP="005D16D4">
            <w:pPr>
              <w:pStyle w:val="Table"/>
            </w:pPr>
            <w:r w:rsidRPr="005D16D4">
              <w:t>%</w:t>
            </w:r>
          </w:p>
        </w:tc>
        <w:tc>
          <w:tcPr>
            <w:tcW w:w="1247" w:type="dxa"/>
          </w:tcPr>
          <w:p w:rsidR="0002518F" w:rsidRPr="005D16D4" w:rsidRDefault="0002518F" w:rsidP="005D16D4">
            <w:pPr>
              <w:pStyle w:val="Table"/>
            </w:pPr>
            <w:r w:rsidRPr="005D16D4">
              <w:t>40,5</w:t>
            </w:r>
          </w:p>
        </w:tc>
        <w:tc>
          <w:tcPr>
            <w:tcW w:w="1020" w:type="dxa"/>
          </w:tcPr>
          <w:p w:rsidR="0002518F" w:rsidRPr="005D16D4" w:rsidRDefault="0002518F" w:rsidP="005D16D4">
            <w:pPr>
              <w:pStyle w:val="Table"/>
            </w:pPr>
            <w:r w:rsidRPr="005D16D4">
              <w:t>43,5</w:t>
            </w:r>
          </w:p>
        </w:tc>
        <w:tc>
          <w:tcPr>
            <w:tcW w:w="1020" w:type="dxa"/>
          </w:tcPr>
          <w:p w:rsidR="0002518F" w:rsidRPr="005D16D4" w:rsidRDefault="0002518F" w:rsidP="005D16D4">
            <w:pPr>
              <w:pStyle w:val="Table"/>
            </w:pPr>
            <w:r w:rsidRPr="005D16D4">
              <w:t>45,5</w:t>
            </w:r>
          </w:p>
        </w:tc>
        <w:tc>
          <w:tcPr>
            <w:tcW w:w="1020" w:type="dxa"/>
          </w:tcPr>
          <w:p w:rsidR="0002518F" w:rsidRPr="005D16D4" w:rsidRDefault="0002518F" w:rsidP="005D16D4">
            <w:pPr>
              <w:pStyle w:val="Table"/>
            </w:pPr>
            <w:r w:rsidRPr="005D16D4">
              <w:t>47,5</w:t>
            </w:r>
          </w:p>
        </w:tc>
        <w:tc>
          <w:tcPr>
            <w:tcW w:w="1020" w:type="dxa"/>
          </w:tcPr>
          <w:p w:rsidR="0002518F" w:rsidRPr="005D16D4" w:rsidRDefault="00F34565" w:rsidP="005D16D4">
            <w:pPr>
              <w:pStyle w:val="Table"/>
            </w:pPr>
            <w:r w:rsidRPr="005D16D4">
              <w:t>50</w:t>
            </w:r>
          </w:p>
        </w:tc>
        <w:tc>
          <w:tcPr>
            <w:tcW w:w="1020" w:type="dxa"/>
          </w:tcPr>
          <w:p w:rsidR="0002518F" w:rsidRPr="005D16D4" w:rsidRDefault="0002518F" w:rsidP="005D16D4">
            <w:pPr>
              <w:pStyle w:val="Table"/>
            </w:pPr>
            <w:r w:rsidRPr="005D16D4">
              <w:t>55,3</w:t>
            </w:r>
          </w:p>
        </w:tc>
        <w:tc>
          <w:tcPr>
            <w:tcW w:w="1020" w:type="dxa"/>
          </w:tcPr>
          <w:p w:rsidR="0002518F" w:rsidRPr="005D16D4" w:rsidRDefault="0002518F" w:rsidP="005D16D4">
            <w:pPr>
              <w:pStyle w:val="Table"/>
            </w:pPr>
            <w:r w:rsidRPr="005D16D4">
              <w:t>55,5</w:t>
            </w:r>
          </w:p>
        </w:tc>
        <w:tc>
          <w:tcPr>
            <w:tcW w:w="1020" w:type="dxa"/>
          </w:tcPr>
          <w:p w:rsidR="0002518F" w:rsidRPr="005D16D4" w:rsidRDefault="0002518F" w:rsidP="005D16D4">
            <w:pPr>
              <w:pStyle w:val="Table"/>
            </w:pPr>
            <w:r w:rsidRPr="005D16D4">
              <w:t>56,0</w:t>
            </w:r>
          </w:p>
        </w:tc>
      </w:tr>
      <w:tr w:rsidR="0002518F" w:rsidRPr="005D16D4" w:rsidTr="008675E0">
        <w:tc>
          <w:tcPr>
            <w:tcW w:w="566" w:type="dxa"/>
          </w:tcPr>
          <w:p w:rsidR="0002518F" w:rsidRPr="005D16D4" w:rsidRDefault="0002518F" w:rsidP="005D16D4">
            <w:pPr>
              <w:pStyle w:val="Table"/>
            </w:pPr>
            <w:r w:rsidRPr="005D16D4">
              <w:t>2</w:t>
            </w:r>
          </w:p>
        </w:tc>
        <w:tc>
          <w:tcPr>
            <w:tcW w:w="3344" w:type="dxa"/>
          </w:tcPr>
          <w:p w:rsidR="0002518F" w:rsidRPr="005D16D4" w:rsidRDefault="0002518F" w:rsidP="005D16D4">
            <w:pPr>
              <w:pStyle w:val="Table"/>
            </w:pPr>
            <w:r w:rsidRPr="005D16D4">
              <w:t>Смертность мужчин в возрасте 16 - 59 лет</w:t>
            </w:r>
          </w:p>
        </w:tc>
        <w:tc>
          <w:tcPr>
            <w:tcW w:w="1303" w:type="dxa"/>
          </w:tcPr>
          <w:p w:rsidR="0002518F" w:rsidRPr="005D16D4" w:rsidRDefault="0002518F" w:rsidP="005D16D4">
            <w:pPr>
              <w:pStyle w:val="Table"/>
            </w:pPr>
            <w:r w:rsidRPr="005D16D4">
              <w:t>на 1,0 тыс.</w:t>
            </w:r>
          </w:p>
        </w:tc>
        <w:tc>
          <w:tcPr>
            <w:tcW w:w="1247" w:type="dxa"/>
          </w:tcPr>
          <w:p w:rsidR="0002518F" w:rsidRPr="005D16D4" w:rsidRDefault="0002518F" w:rsidP="005D16D4">
            <w:pPr>
              <w:pStyle w:val="Table"/>
            </w:pPr>
            <w:r w:rsidRPr="005D16D4">
              <w:t>11,5</w:t>
            </w:r>
          </w:p>
        </w:tc>
        <w:tc>
          <w:tcPr>
            <w:tcW w:w="1020" w:type="dxa"/>
          </w:tcPr>
          <w:p w:rsidR="0002518F" w:rsidRPr="005D16D4" w:rsidRDefault="0002518F" w:rsidP="005D16D4">
            <w:pPr>
              <w:pStyle w:val="Table"/>
            </w:pPr>
            <w:r w:rsidRPr="005D16D4">
              <w:t>10,8</w:t>
            </w:r>
          </w:p>
        </w:tc>
        <w:tc>
          <w:tcPr>
            <w:tcW w:w="1020" w:type="dxa"/>
          </w:tcPr>
          <w:p w:rsidR="0002518F" w:rsidRPr="005D16D4" w:rsidRDefault="0002518F" w:rsidP="005D16D4">
            <w:pPr>
              <w:pStyle w:val="Table"/>
            </w:pPr>
            <w:r w:rsidRPr="005D16D4">
              <w:t>10,2</w:t>
            </w:r>
          </w:p>
        </w:tc>
        <w:tc>
          <w:tcPr>
            <w:tcW w:w="1020" w:type="dxa"/>
          </w:tcPr>
          <w:p w:rsidR="0002518F" w:rsidRPr="005D16D4" w:rsidRDefault="0002518F" w:rsidP="005D16D4">
            <w:pPr>
              <w:pStyle w:val="Table"/>
            </w:pPr>
            <w:r w:rsidRPr="005D16D4">
              <w:t>9,7</w:t>
            </w:r>
          </w:p>
        </w:tc>
        <w:tc>
          <w:tcPr>
            <w:tcW w:w="1020" w:type="dxa"/>
          </w:tcPr>
          <w:p w:rsidR="0002518F" w:rsidRPr="005D16D4" w:rsidRDefault="00F34565" w:rsidP="005D16D4">
            <w:pPr>
              <w:pStyle w:val="Table"/>
            </w:pPr>
            <w:r w:rsidRPr="005D16D4">
              <w:t>2</w:t>
            </w:r>
          </w:p>
        </w:tc>
        <w:tc>
          <w:tcPr>
            <w:tcW w:w="1020" w:type="dxa"/>
          </w:tcPr>
          <w:p w:rsidR="0002518F" w:rsidRPr="005D16D4" w:rsidRDefault="0002518F" w:rsidP="005D16D4">
            <w:pPr>
              <w:pStyle w:val="Table"/>
            </w:pPr>
            <w:r w:rsidRPr="005D16D4">
              <w:t>8,8</w:t>
            </w:r>
          </w:p>
        </w:tc>
        <w:tc>
          <w:tcPr>
            <w:tcW w:w="1020" w:type="dxa"/>
          </w:tcPr>
          <w:p w:rsidR="0002518F" w:rsidRPr="005D16D4" w:rsidRDefault="0002518F" w:rsidP="005D16D4">
            <w:pPr>
              <w:pStyle w:val="Table"/>
            </w:pPr>
            <w:r w:rsidRPr="005D16D4">
              <w:t>8,4</w:t>
            </w:r>
          </w:p>
        </w:tc>
        <w:tc>
          <w:tcPr>
            <w:tcW w:w="1020" w:type="dxa"/>
          </w:tcPr>
          <w:p w:rsidR="0002518F" w:rsidRPr="005D16D4" w:rsidRDefault="0002518F" w:rsidP="005D16D4">
            <w:pPr>
              <w:pStyle w:val="Table"/>
            </w:pPr>
            <w:r w:rsidRPr="005D16D4">
              <w:t>8,0</w:t>
            </w:r>
          </w:p>
        </w:tc>
      </w:tr>
      <w:tr w:rsidR="0002518F" w:rsidRPr="005D16D4" w:rsidTr="008675E0">
        <w:tc>
          <w:tcPr>
            <w:tcW w:w="566" w:type="dxa"/>
          </w:tcPr>
          <w:p w:rsidR="0002518F" w:rsidRPr="005D16D4" w:rsidRDefault="0002518F" w:rsidP="005D16D4">
            <w:pPr>
              <w:pStyle w:val="Table"/>
            </w:pPr>
            <w:r w:rsidRPr="005D16D4">
              <w:t>3</w:t>
            </w:r>
          </w:p>
        </w:tc>
        <w:tc>
          <w:tcPr>
            <w:tcW w:w="3344" w:type="dxa"/>
          </w:tcPr>
          <w:p w:rsidR="0002518F" w:rsidRPr="005D16D4" w:rsidRDefault="0002518F" w:rsidP="005D16D4">
            <w:pPr>
              <w:pStyle w:val="Table"/>
            </w:pPr>
            <w:r w:rsidRPr="005D16D4">
              <w:t>Смертность женщин в возрасте 16 - 54 года</w:t>
            </w:r>
          </w:p>
        </w:tc>
        <w:tc>
          <w:tcPr>
            <w:tcW w:w="1303" w:type="dxa"/>
          </w:tcPr>
          <w:p w:rsidR="0002518F" w:rsidRPr="005D16D4" w:rsidRDefault="0002518F" w:rsidP="005D16D4">
            <w:pPr>
              <w:pStyle w:val="Table"/>
            </w:pPr>
            <w:r w:rsidRPr="005D16D4">
              <w:t>на 1,0 тыс.</w:t>
            </w:r>
          </w:p>
        </w:tc>
        <w:tc>
          <w:tcPr>
            <w:tcW w:w="1247" w:type="dxa"/>
          </w:tcPr>
          <w:p w:rsidR="0002518F" w:rsidRPr="005D16D4" w:rsidRDefault="0002518F" w:rsidP="005D16D4">
            <w:pPr>
              <w:pStyle w:val="Table"/>
            </w:pPr>
            <w:r w:rsidRPr="005D16D4">
              <w:t>3,7</w:t>
            </w:r>
          </w:p>
        </w:tc>
        <w:tc>
          <w:tcPr>
            <w:tcW w:w="1020" w:type="dxa"/>
          </w:tcPr>
          <w:p w:rsidR="0002518F" w:rsidRPr="005D16D4" w:rsidRDefault="0002518F" w:rsidP="005D16D4">
            <w:pPr>
              <w:pStyle w:val="Table"/>
            </w:pPr>
            <w:r w:rsidRPr="005D16D4">
              <w:t>3,62</w:t>
            </w:r>
          </w:p>
        </w:tc>
        <w:tc>
          <w:tcPr>
            <w:tcW w:w="1020" w:type="dxa"/>
          </w:tcPr>
          <w:p w:rsidR="0002518F" w:rsidRPr="005D16D4" w:rsidRDefault="0002518F" w:rsidP="005D16D4">
            <w:pPr>
              <w:pStyle w:val="Table"/>
            </w:pPr>
            <w:r w:rsidRPr="005D16D4">
              <w:t>3,57</w:t>
            </w:r>
          </w:p>
        </w:tc>
        <w:tc>
          <w:tcPr>
            <w:tcW w:w="1020" w:type="dxa"/>
          </w:tcPr>
          <w:p w:rsidR="0002518F" w:rsidRPr="005D16D4" w:rsidRDefault="0002518F" w:rsidP="005D16D4">
            <w:pPr>
              <w:pStyle w:val="Table"/>
            </w:pPr>
            <w:r w:rsidRPr="005D16D4">
              <w:t>3,51</w:t>
            </w:r>
          </w:p>
        </w:tc>
        <w:tc>
          <w:tcPr>
            <w:tcW w:w="1020" w:type="dxa"/>
          </w:tcPr>
          <w:p w:rsidR="0002518F" w:rsidRPr="005D16D4" w:rsidRDefault="00F34565" w:rsidP="005D16D4">
            <w:pPr>
              <w:pStyle w:val="Table"/>
            </w:pPr>
            <w:r w:rsidRPr="005D16D4">
              <w:t>0,72</w:t>
            </w:r>
          </w:p>
        </w:tc>
        <w:tc>
          <w:tcPr>
            <w:tcW w:w="1020" w:type="dxa"/>
          </w:tcPr>
          <w:p w:rsidR="0002518F" w:rsidRPr="005D16D4" w:rsidRDefault="0002518F" w:rsidP="005D16D4">
            <w:pPr>
              <w:pStyle w:val="Table"/>
            </w:pPr>
            <w:r w:rsidRPr="005D16D4">
              <w:t>3,35</w:t>
            </w:r>
          </w:p>
        </w:tc>
        <w:tc>
          <w:tcPr>
            <w:tcW w:w="1020" w:type="dxa"/>
          </w:tcPr>
          <w:p w:rsidR="0002518F" w:rsidRPr="005D16D4" w:rsidRDefault="0002518F" w:rsidP="005D16D4">
            <w:pPr>
              <w:pStyle w:val="Table"/>
            </w:pPr>
            <w:r w:rsidRPr="005D16D4">
              <w:t>3,25</w:t>
            </w:r>
          </w:p>
        </w:tc>
        <w:tc>
          <w:tcPr>
            <w:tcW w:w="1020" w:type="dxa"/>
          </w:tcPr>
          <w:p w:rsidR="0002518F" w:rsidRPr="005D16D4" w:rsidRDefault="0002518F" w:rsidP="005D16D4">
            <w:pPr>
              <w:pStyle w:val="Table"/>
            </w:pPr>
            <w:r w:rsidRPr="005D16D4">
              <w:t>3,0</w:t>
            </w:r>
          </w:p>
        </w:tc>
      </w:tr>
      <w:tr w:rsidR="0002518F" w:rsidRPr="005D16D4" w:rsidTr="008675E0">
        <w:tc>
          <w:tcPr>
            <w:tcW w:w="566" w:type="dxa"/>
          </w:tcPr>
          <w:p w:rsidR="0002518F" w:rsidRPr="005D16D4" w:rsidRDefault="0002518F" w:rsidP="005D16D4">
            <w:pPr>
              <w:pStyle w:val="Table"/>
            </w:pPr>
            <w:r w:rsidRPr="005D16D4">
              <w:t>4</w:t>
            </w:r>
          </w:p>
        </w:tc>
        <w:tc>
          <w:tcPr>
            <w:tcW w:w="3344" w:type="dxa"/>
          </w:tcPr>
          <w:p w:rsidR="0002518F" w:rsidRPr="005D16D4" w:rsidRDefault="0002518F" w:rsidP="005D16D4">
            <w:pPr>
              <w:pStyle w:val="Table"/>
            </w:pPr>
            <w:r w:rsidRPr="005D16D4">
              <w:t>Количество населения, охваченного диспансеризацией и ежегодными профилактическими медицинскими осмотрами</w:t>
            </w:r>
          </w:p>
        </w:tc>
        <w:tc>
          <w:tcPr>
            <w:tcW w:w="1303" w:type="dxa"/>
          </w:tcPr>
          <w:p w:rsidR="0002518F" w:rsidRPr="005D16D4" w:rsidRDefault="0002518F" w:rsidP="005D16D4">
            <w:pPr>
              <w:pStyle w:val="Table"/>
            </w:pPr>
            <w:r w:rsidRPr="005D16D4">
              <w:t>%</w:t>
            </w:r>
          </w:p>
        </w:tc>
        <w:tc>
          <w:tcPr>
            <w:tcW w:w="1247" w:type="dxa"/>
          </w:tcPr>
          <w:p w:rsidR="0002518F" w:rsidRPr="005D16D4" w:rsidRDefault="0002518F" w:rsidP="005D16D4">
            <w:pPr>
              <w:pStyle w:val="Table"/>
            </w:pPr>
            <w:r w:rsidRPr="005D16D4">
              <w:t>93,0</w:t>
            </w:r>
          </w:p>
        </w:tc>
        <w:tc>
          <w:tcPr>
            <w:tcW w:w="1020" w:type="dxa"/>
          </w:tcPr>
          <w:p w:rsidR="0002518F" w:rsidRPr="005D16D4" w:rsidRDefault="0002518F" w:rsidP="005D16D4">
            <w:pPr>
              <w:pStyle w:val="Table"/>
            </w:pPr>
            <w:r w:rsidRPr="005D16D4">
              <w:t>93,5</w:t>
            </w:r>
          </w:p>
        </w:tc>
        <w:tc>
          <w:tcPr>
            <w:tcW w:w="1020" w:type="dxa"/>
          </w:tcPr>
          <w:p w:rsidR="0002518F" w:rsidRPr="005D16D4" w:rsidRDefault="0002518F" w:rsidP="005D16D4">
            <w:pPr>
              <w:pStyle w:val="Table"/>
            </w:pPr>
            <w:r w:rsidRPr="005D16D4">
              <w:t>94,0</w:t>
            </w:r>
          </w:p>
        </w:tc>
        <w:tc>
          <w:tcPr>
            <w:tcW w:w="1020" w:type="dxa"/>
          </w:tcPr>
          <w:p w:rsidR="0002518F" w:rsidRPr="005D16D4" w:rsidRDefault="0002518F" w:rsidP="005D16D4">
            <w:pPr>
              <w:pStyle w:val="Table"/>
            </w:pPr>
            <w:r w:rsidRPr="005D16D4">
              <w:t>94,3</w:t>
            </w:r>
          </w:p>
        </w:tc>
        <w:tc>
          <w:tcPr>
            <w:tcW w:w="1020" w:type="dxa"/>
          </w:tcPr>
          <w:p w:rsidR="0002518F" w:rsidRPr="005D16D4" w:rsidRDefault="00F34565" w:rsidP="005D16D4">
            <w:pPr>
              <w:pStyle w:val="Table"/>
            </w:pPr>
            <w:r w:rsidRPr="005D16D4">
              <w:t>107,1</w:t>
            </w:r>
          </w:p>
        </w:tc>
        <w:tc>
          <w:tcPr>
            <w:tcW w:w="1020" w:type="dxa"/>
          </w:tcPr>
          <w:p w:rsidR="0002518F" w:rsidRPr="005D16D4" w:rsidRDefault="0002518F" w:rsidP="005D16D4">
            <w:pPr>
              <w:pStyle w:val="Table"/>
            </w:pPr>
            <w:r w:rsidRPr="005D16D4">
              <w:t>95,0</w:t>
            </w:r>
          </w:p>
        </w:tc>
        <w:tc>
          <w:tcPr>
            <w:tcW w:w="1020" w:type="dxa"/>
          </w:tcPr>
          <w:p w:rsidR="0002518F" w:rsidRPr="005D16D4" w:rsidRDefault="0002518F" w:rsidP="005D16D4">
            <w:pPr>
              <w:pStyle w:val="Table"/>
            </w:pPr>
            <w:r w:rsidRPr="005D16D4">
              <w:t>95,2</w:t>
            </w:r>
          </w:p>
        </w:tc>
        <w:tc>
          <w:tcPr>
            <w:tcW w:w="1020" w:type="dxa"/>
          </w:tcPr>
          <w:p w:rsidR="0002518F" w:rsidRPr="005D16D4" w:rsidRDefault="0002518F" w:rsidP="005D16D4">
            <w:pPr>
              <w:pStyle w:val="Table"/>
            </w:pPr>
            <w:r w:rsidRPr="005D16D4">
              <w:t>95,5</w:t>
            </w:r>
          </w:p>
        </w:tc>
      </w:tr>
      <w:tr w:rsidR="0002518F" w:rsidRPr="005D16D4" w:rsidTr="008675E0">
        <w:tc>
          <w:tcPr>
            <w:tcW w:w="566" w:type="dxa"/>
          </w:tcPr>
          <w:p w:rsidR="0002518F" w:rsidRPr="005D16D4" w:rsidRDefault="0002518F" w:rsidP="005D16D4">
            <w:pPr>
              <w:pStyle w:val="Table"/>
            </w:pPr>
            <w:r w:rsidRPr="005D16D4">
              <w:t>5</w:t>
            </w:r>
          </w:p>
        </w:tc>
        <w:tc>
          <w:tcPr>
            <w:tcW w:w="3344" w:type="dxa"/>
          </w:tcPr>
          <w:p w:rsidR="0002518F" w:rsidRPr="005D16D4" w:rsidRDefault="0002518F" w:rsidP="005D16D4">
            <w:pPr>
              <w:pStyle w:val="Table"/>
            </w:pPr>
            <w:r w:rsidRPr="005D16D4">
              <w:t>Увеличение количества муниципальных общественных и волонтерских организаций, взаимодействующих в рамках реализации муниципальной программы</w:t>
            </w:r>
          </w:p>
        </w:tc>
        <w:tc>
          <w:tcPr>
            <w:tcW w:w="1303" w:type="dxa"/>
          </w:tcPr>
          <w:p w:rsidR="0002518F" w:rsidRPr="005D16D4" w:rsidRDefault="0002518F" w:rsidP="005D16D4">
            <w:pPr>
              <w:pStyle w:val="Table"/>
            </w:pPr>
            <w:r w:rsidRPr="005D16D4">
              <w:t>ед.</w:t>
            </w:r>
          </w:p>
        </w:tc>
        <w:tc>
          <w:tcPr>
            <w:tcW w:w="1247" w:type="dxa"/>
          </w:tcPr>
          <w:p w:rsidR="0002518F" w:rsidRPr="005D16D4" w:rsidRDefault="0002518F" w:rsidP="005D16D4">
            <w:pPr>
              <w:pStyle w:val="Table"/>
            </w:pPr>
            <w:r w:rsidRPr="005D16D4">
              <w:t>1</w:t>
            </w:r>
          </w:p>
        </w:tc>
        <w:tc>
          <w:tcPr>
            <w:tcW w:w="1020" w:type="dxa"/>
          </w:tcPr>
          <w:p w:rsidR="0002518F" w:rsidRPr="005D16D4" w:rsidRDefault="0002518F" w:rsidP="005D16D4">
            <w:pPr>
              <w:pStyle w:val="Table"/>
            </w:pPr>
            <w:r w:rsidRPr="005D16D4">
              <w:t>1</w:t>
            </w:r>
          </w:p>
        </w:tc>
        <w:tc>
          <w:tcPr>
            <w:tcW w:w="1020" w:type="dxa"/>
          </w:tcPr>
          <w:p w:rsidR="0002518F" w:rsidRPr="005D16D4" w:rsidRDefault="0002518F" w:rsidP="005D16D4">
            <w:pPr>
              <w:pStyle w:val="Table"/>
            </w:pPr>
            <w:r w:rsidRPr="005D16D4">
              <w:t>1</w:t>
            </w:r>
          </w:p>
        </w:tc>
        <w:tc>
          <w:tcPr>
            <w:tcW w:w="1020" w:type="dxa"/>
          </w:tcPr>
          <w:p w:rsidR="0002518F" w:rsidRPr="005D16D4" w:rsidRDefault="0002518F" w:rsidP="005D16D4">
            <w:pPr>
              <w:pStyle w:val="Table"/>
            </w:pPr>
            <w:r w:rsidRPr="005D16D4">
              <w:t>2</w:t>
            </w:r>
          </w:p>
        </w:tc>
        <w:tc>
          <w:tcPr>
            <w:tcW w:w="1020" w:type="dxa"/>
          </w:tcPr>
          <w:p w:rsidR="0002518F" w:rsidRPr="005D16D4" w:rsidRDefault="0002518F" w:rsidP="005D16D4">
            <w:pPr>
              <w:pStyle w:val="Table"/>
            </w:pPr>
            <w:r w:rsidRPr="005D16D4">
              <w:t>2</w:t>
            </w:r>
          </w:p>
        </w:tc>
        <w:tc>
          <w:tcPr>
            <w:tcW w:w="1020" w:type="dxa"/>
          </w:tcPr>
          <w:p w:rsidR="0002518F" w:rsidRPr="005D16D4" w:rsidRDefault="0002518F" w:rsidP="005D16D4">
            <w:pPr>
              <w:pStyle w:val="Table"/>
            </w:pPr>
            <w:r w:rsidRPr="005D16D4">
              <w:t>3</w:t>
            </w:r>
          </w:p>
        </w:tc>
        <w:tc>
          <w:tcPr>
            <w:tcW w:w="1020" w:type="dxa"/>
          </w:tcPr>
          <w:p w:rsidR="0002518F" w:rsidRPr="005D16D4" w:rsidRDefault="0002518F" w:rsidP="005D16D4">
            <w:pPr>
              <w:pStyle w:val="Table"/>
            </w:pPr>
            <w:r w:rsidRPr="005D16D4">
              <w:t>3</w:t>
            </w:r>
          </w:p>
        </w:tc>
        <w:tc>
          <w:tcPr>
            <w:tcW w:w="1020" w:type="dxa"/>
          </w:tcPr>
          <w:p w:rsidR="0002518F" w:rsidRPr="005D16D4" w:rsidRDefault="0002518F" w:rsidP="005D16D4">
            <w:pPr>
              <w:pStyle w:val="Table"/>
            </w:pPr>
            <w:r w:rsidRPr="005D16D4">
              <w:t>3</w:t>
            </w:r>
          </w:p>
        </w:tc>
      </w:tr>
      <w:tr w:rsidR="0002518F" w:rsidRPr="005D16D4" w:rsidTr="008675E0">
        <w:tc>
          <w:tcPr>
            <w:tcW w:w="566" w:type="dxa"/>
          </w:tcPr>
          <w:p w:rsidR="0002518F" w:rsidRPr="005D16D4" w:rsidRDefault="0002518F" w:rsidP="005D16D4">
            <w:pPr>
              <w:pStyle w:val="Table"/>
            </w:pPr>
            <w:r w:rsidRPr="005D16D4">
              <w:t>6</w:t>
            </w:r>
          </w:p>
        </w:tc>
        <w:tc>
          <w:tcPr>
            <w:tcW w:w="3344" w:type="dxa"/>
          </w:tcPr>
          <w:p w:rsidR="0002518F" w:rsidRPr="005D16D4" w:rsidRDefault="0002518F" w:rsidP="005D16D4">
            <w:pPr>
              <w:pStyle w:val="Table"/>
            </w:pPr>
            <w:r w:rsidRPr="005D16D4">
              <w:t>Увеличение количества волонтеров, привлекаемых к проведению мероприятий Программы</w:t>
            </w:r>
          </w:p>
        </w:tc>
        <w:tc>
          <w:tcPr>
            <w:tcW w:w="1303" w:type="dxa"/>
          </w:tcPr>
          <w:p w:rsidR="0002518F" w:rsidRPr="005D16D4" w:rsidRDefault="0002518F" w:rsidP="005D16D4">
            <w:pPr>
              <w:pStyle w:val="Table"/>
            </w:pPr>
            <w:r w:rsidRPr="005D16D4">
              <w:t>чел.</w:t>
            </w:r>
          </w:p>
        </w:tc>
        <w:tc>
          <w:tcPr>
            <w:tcW w:w="1247" w:type="dxa"/>
          </w:tcPr>
          <w:p w:rsidR="0002518F" w:rsidRPr="005D16D4" w:rsidRDefault="0002518F" w:rsidP="005D16D4">
            <w:pPr>
              <w:pStyle w:val="Table"/>
            </w:pPr>
            <w:r w:rsidRPr="005D16D4">
              <w:t>500</w:t>
            </w:r>
          </w:p>
        </w:tc>
        <w:tc>
          <w:tcPr>
            <w:tcW w:w="1020" w:type="dxa"/>
          </w:tcPr>
          <w:p w:rsidR="0002518F" w:rsidRPr="005D16D4" w:rsidRDefault="0002518F" w:rsidP="005D16D4">
            <w:pPr>
              <w:pStyle w:val="Table"/>
            </w:pPr>
            <w:r w:rsidRPr="005D16D4">
              <w:t>550</w:t>
            </w:r>
          </w:p>
        </w:tc>
        <w:tc>
          <w:tcPr>
            <w:tcW w:w="1020" w:type="dxa"/>
          </w:tcPr>
          <w:p w:rsidR="0002518F" w:rsidRPr="005D16D4" w:rsidRDefault="0002518F" w:rsidP="005D16D4">
            <w:pPr>
              <w:pStyle w:val="Table"/>
            </w:pPr>
            <w:r w:rsidRPr="005D16D4">
              <w:t>600</w:t>
            </w:r>
          </w:p>
        </w:tc>
        <w:tc>
          <w:tcPr>
            <w:tcW w:w="1020" w:type="dxa"/>
          </w:tcPr>
          <w:p w:rsidR="0002518F" w:rsidRPr="005D16D4" w:rsidRDefault="0002518F" w:rsidP="005D16D4">
            <w:pPr>
              <w:pStyle w:val="Table"/>
            </w:pPr>
            <w:r w:rsidRPr="005D16D4">
              <w:t>650</w:t>
            </w:r>
          </w:p>
        </w:tc>
        <w:tc>
          <w:tcPr>
            <w:tcW w:w="1020" w:type="dxa"/>
          </w:tcPr>
          <w:p w:rsidR="0002518F" w:rsidRPr="005D16D4" w:rsidRDefault="00F34565" w:rsidP="005D16D4">
            <w:pPr>
              <w:pStyle w:val="Table"/>
            </w:pPr>
            <w:r w:rsidRPr="005D16D4">
              <w:t>600</w:t>
            </w:r>
          </w:p>
        </w:tc>
        <w:tc>
          <w:tcPr>
            <w:tcW w:w="1020" w:type="dxa"/>
          </w:tcPr>
          <w:p w:rsidR="0002518F" w:rsidRPr="005D16D4" w:rsidRDefault="0002518F" w:rsidP="005D16D4">
            <w:pPr>
              <w:pStyle w:val="Table"/>
            </w:pPr>
            <w:r w:rsidRPr="005D16D4">
              <w:t>750</w:t>
            </w:r>
          </w:p>
        </w:tc>
        <w:tc>
          <w:tcPr>
            <w:tcW w:w="1020" w:type="dxa"/>
          </w:tcPr>
          <w:p w:rsidR="0002518F" w:rsidRPr="005D16D4" w:rsidRDefault="0002518F" w:rsidP="005D16D4">
            <w:pPr>
              <w:pStyle w:val="Table"/>
            </w:pPr>
            <w:r w:rsidRPr="005D16D4">
              <w:t>800</w:t>
            </w:r>
          </w:p>
        </w:tc>
        <w:tc>
          <w:tcPr>
            <w:tcW w:w="1020" w:type="dxa"/>
          </w:tcPr>
          <w:p w:rsidR="0002518F" w:rsidRPr="005D16D4" w:rsidRDefault="0002518F" w:rsidP="005D16D4">
            <w:pPr>
              <w:pStyle w:val="Table"/>
            </w:pPr>
            <w:r w:rsidRPr="005D16D4">
              <w:t>850</w:t>
            </w:r>
          </w:p>
        </w:tc>
      </w:tr>
    </w:tbl>
    <w:p w:rsidR="005D16D4" w:rsidRDefault="005D16D4" w:rsidP="00EE50B9">
      <w:pPr>
        <w:autoSpaceDE w:val="0"/>
        <w:autoSpaceDN w:val="0"/>
        <w:adjustRightInd w:val="0"/>
        <w:jc w:val="center"/>
        <w:rPr>
          <w:rFonts w:cs="Arial"/>
          <w:b/>
        </w:rPr>
        <w:sectPr w:rsidR="005D16D4" w:rsidSect="008F29F9">
          <w:pgSz w:w="16838" w:h="11906" w:orient="landscape"/>
          <w:pgMar w:top="851" w:right="1134" w:bottom="851" w:left="1134" w:header="709" w:footer="709" w:gutter="0"/>
          <w:cols w:space="708"/>
          <w:docGrid w:linePitch="360"/>
        </w:sectPr>
      </w:pPr>
    </w:p>
    <w:p w:rsidR="00CF3F32" w:rsidRPr="005D16D4" w:rsidRDefault="00CF3F32" w:rsidP="00EE50B9">
      <w:pPr>
        <w:autoSpaceDE w:val="0"/>
        <w:autoSpaceDN w:val="0"/>
        <w:adjustRightInd w:val="0"/>
        <w:jc w:val="center"/>
        <w:rPr>
          <w:rFonts w:cs="Arial"/>
          <w:b/>
        </w:rPr>
      </w:pPr>
    </w:p>
    <w:p w:rsidR="002C2AFB" w:rsidRPr="005D16D4" w:rsidRDefault="002C2AFB" w:rsidP="002C2AFB">
      <w:pPr>
        <w:pStyle w:val="ConsPlusNormal"/>
        <w:jc w:val="both"/>
        <w:rPr>
          <w:sz w:val="22"/>
          <w:szCs w:val="22"/>
        </w:rPr>
      </w:pPr>
    </w:p>
    <w:p w:rsidR="002C2AFB" w:rsidRPr="005D16D4" w:rsidRDefault="002C2AFB" w:rsidP="002C2AFB">
      <w:pPr>
        <w:pStyle w:val="ConsPlusNormal"/>
        <w:ind w:firstLine="540"/>
        <w:jc w:val="both"/>
        <w:rPr>
          <w:sz w:val="22"/>
          <w:szCs w:val="22"/>
        </w:rPr>
      </w:pPr>
      <w:r w:rsidRPr="005D16D4">
        <w:rPr>
          <w:sz w:val="22"/>
          <w:szCs w:val="22"/>
        </w:rPr>
        <w:t>Реализация Программы в целом позволит:</w:t>
      </w:r>
    </w:p>
    <w:p w:rsidR="002C2AFB" w:rsidRPr="005D16D4" w:rsidRDefault="002C2AFB" w:rsidP="002C2AFB">
      <w:pPr>
        <w:pStyle w:val="ConsPlusNormal"/>
        <w:ind w:firstLine="540"/>
        <w:jc w:val="both"/>
        <w:rPr>
          <w:sz w:val="22"/>
          <w:szCs w:val="22"/>
        </w:rPr>
      </w:pPr>
      <w:r w:rsidRPr="005D16D4">
        <w:rPr>
          <w:sz w:val="22"/>
          <w:szCs w:val="22"/>
        </w:rPr>
        <w:t>- увеличить удельный вес населения, систематически занимающегося физической культурой и спортом, до 56,0%;</w:t>
      </w:r>
    </w:p>
    <w:p w:rsidR="002C2AFB" w:rsidRPr="005D16D4" w:rsidRDefault="002C2AFB" w:rsidP="002C2AFB">
      <w:pPr>
        <w:pStyle w:val="ConsPlusNormal"/>
        <w:ind w:firstLine="540"/>
        <w:jc w:val="both"/>
        <w:rPr>
          <w:sz w:val="22"/>
          <w:szCs w:val="22"/>
        </w:rPr>
      </w:pPr>
      <w:r w:rsidRPr="005D16D4">
        <w:rPr>
          <w:sz w:val="22"/>
          <w:szCs w:val="22"/>
        </w:rPr>
        <w:t>- уменьшить показатель смертности трудоспособного населения соответствующего возраста: мужчин - до 8,0; женщин - 3,0;</w:t>
      </w:r>
    </w:p>
    <w:p w:rsidR="002C2AFB" w:rsidRPr="005D16D4" w:rsidRDefault="002C2AFB" w:rsidP="002C2AFB">
      <w:pPr>
        <w:pStyle w:val="ConsPlusNormal"/>
        <w:ind w:firstLine="540"/>
        <w:jc w:val="both"/>
        <w:rPr>
          <w:sz w:val="22"/>
          <w:szCs w:val="22"/>
        </w:rPr>
      </w:pPr>
      <w:r w:rsidRPr="005D16D4">
        <w:rPr>
          <w:sz w:val="22"/>
          <w:szCs w:val="22"/>
        </w:rPr>
        <w:t>- увеличить охват населения диспансеризацией 95,5%.</w:t>
      </w:r>
    </w:p>
    <w:p w:rsidR="002C2AFB" w:rsidRPr="005D16D4" w:rsidRDefault="002C2AFB" w:rsidP="002C2AFB">
      <w:pPr>
        <w:pStyle w:val="ConsPlusNormal"/>
        <w:jc w:val="both"/>
        <w:rPr>
          <w:sz w:val="22"/>
          <w:szCs w:val="22"/>
        </w:rPr>
      </w:pPr>
    </w:p>
    <w:p w:rsidR="002C2AFB" w:rsidRPr="005D16D4" w:rsidRDefault="002C2AFB" w:rsidP="002C2AFB">
      <w:pPr>
        <w:pStyle w:val="ConsPlusTitle"/>
        <w:jc w:val="center"/>
        <w:outlineLvl w:val="1"/>
        <w:rPr>
          <w:rFonts w:ascii="Arial" w:hAnsi="Arial" w:cs="Arial"/>
          <w:sz w:val="22"/>
          <w:szCs w:val="22"/>
        </w:rPr>
      </w:pPr>
    </w:p>
    <w:p w:rsidR="002C2AFB" w:rsidRPr="005D16D4" w:rsidRDefault="002C2AFB" w:rsidP="005D16D4">
      <w:pPr>
        <w:pStyle w:val="ConsPlusTitle"/>
        <w:jc w:val="center"/>
        <w:outlineLvl w:val="1"/>
        <w:rPr>
          <w:rFonts w:ascii="Arial" w:hAnsi="Arial" w:cs="Arial"/>
          <w:bCs/>
          <w:kern w:val="32"/>
          <w:sz w:val="32"/>
          <w:szCs w:val="32"/>
        </w:rPr>
      </w:pPr>
      <w:r w:rsidRPr="005D16D4">
        <w:rPr>
          <w:rFonts w:ascii="Arial" w:hAnsi="Arial" w:cs="Arial"/>
          <w:bCs/>
          <w:kern w:val="32"/>
          <w:sz w:val="32"/>
          <w:szCs w:val="32"/>
        </w:rPr>
        <w:t>3. Обобщенная характеристика основных мероприятий</w:t>
      </w:r>
    </w:p>
    <w:p w:rsidR="002C2AFB" w:rsidRPr="005D16D4" w:rsidRDefault="002C2AFB" w:rsidP="005D16D4">
      <w:pPr>
        <w:pStyle w:val="ConsPlusTitle"/>
        <w:jc w:val="center"/>
        <w:rPr>
          <w:rFonts w:ascii="Arial" w:hAnsi="Arial" w:cs="Arial"/>
          <w:bCs/>
          <w:kern w:val="32"/>
          <w:sz w:val="32"/>
          <w:szCs w:val="32"/>
        </w:rPr>
      </w:pPr>
      <w:r w:rsidRPr="005D16D4">
        <w:rPr>
          <w:rFonts w:ascii="Arial" w:hAnsi="Arial" w:cs="Arial"/>
          <w:bCs/>
          <w:kern w:val="32"/>
          <w:sz w:val="32"/>
          <w:szCs w:val="32"/>
        </w:rPr>
        <w:t>муниципальной программы</w:t>
      </w:r>
    </w:p>
    <w:p w:rsidR="002C2AFB" w:rsidRPr="005D16D4" w:rsidRDefault="002C2AFB" w:rsidP="002C2AFB">
      <w:pPr>
        <w:pStyle w:val="ConsPlusNormal"/>
        <w:jc w:val="both"/>
        <w:rPr>
          <w:sz w:val="22"/>
          <w:szCs w:val="22"/>
        </w:rPr>
      </w:pPr>
    </w:p>
    <w:p w:rsidR="002C2AFB" w:rsidRPr="005D16D4" w:rsidRDefault="002C2AFB" w:rsidP="002C2AFB">
      <w:pPr>
        <w:pStyle w:val="ConsPlusNormal"/>
        <w:ind w:firstLine="540"/>
        <w:jc w:val="both"/>
        <w:rPr>
          <w:sz w:val="22"/>
          <w:szCs w:val="22"/>
        </w:rPr>
      </w:pPr>
      <w:r w:rsidRPr="005D16D4">
        <w:rPr>
          <w:sz w:val="22"/>
          <w:szCs w:val="22"/>
        </w:rPr>
        <w:t>Достижение заявленных целей и поставленных задач Программы будет осуществляться в рамках реализации основных мероприятий.</w:t>
      </w:r>
    </w:p>
    <w:p w:rsidR="002C2AFB" w:rsidRPr="005D16D4" w:rsidRDefault="002C2AFB" w:rsidP="002C2AFB">
      <w:pPr>
        <w:pStyle w:val="ConsPlusNormal"/>
        <w:ind w:firstLine="540"/>
        <w:jc w:val="both"/>
        <w:rPr>
          <w:sz w:val="22"/>
          <w:szCs w:val="22"/>
        </w:rPr>
      </w:pPr>
      <w:r w:rsidRPr="005D16D4">
        <w:rPr>
          <w:sz w:val="22"/>
          <w:szCs w:val="22"/>
        </w:rPr>
        <w:t>Программа содержит комплекс межведомственных мероприятий, направленных на формирование здорового образа жизни у жителей муниципального района, по следующим направлениям деятельности:</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формирование регулярной двигательной активности и занятий физической культурой и спортом;</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формирование представлений и знаний о рациональном и полноценном питании и здоровом образе жизни;</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преодоление зависимостей (вредных привычек);</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регулярность профилактических осмотров и диспансеризации;</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формирование ценностей здорового образа жизни;</w:t>
      </w:r>
    </w:p>
    <w:p w:rsidR="002C2AFB" w:rsidRPr="005D16D4" w:rsidRDefault="002C2AFB" w:rsidP="002C2AFB">
      <w:pPr>
        <w:pStyle w:val="ConsPlusNormal"/>
        <w:ind w:firstLine="540"/>
        <w:jc w:val="both"/>
        <w:rPr>
          <w:sz w:val="22"/>
          <w:szCs w:val="22"/>
        </w:rPr>
      </w:pPr>
      <w:r w:rsidRPr="005D16D4">
        <w:rPr>
          <w:sz w:val="22"/>
          <w:szCs w:val="22"/>
        </w:rPr>
        <w:t>- мероприятия, направленные на улучшение экологической обстановки и улучшение состояния благоустройства территорий.</w:t>
      </w:r>
    </w:p>
    <w:p w:rsidR="002C2AFB" w:rsidRPr="005D16D4" w:rsidRDefault="002C2AFB" w:rsidP="005D16D4">
      <w:pPr>
        <w:pStyle w:val="ConsPlusNormal"/>
        <w:jc w:val="center"/>
        <w:rPr>
          <w:rFonts w:eastAsia="Times New Roman"/>
          <w:b/>
          <w:bCs/>
          <w:kern w:val="32"/>
          <w:sz w:val="32"/>
          <w:szCs w:val="32"/>
        </w:rPr>
      </w:pPr>
    </w:p>
    <w:p w:rsidR="002C2AFB" w:rsidRPr="00583C06" w:rsidRDefault="002C2AFB" w:rsidP="00583C06">
      <w:pPr>
        <w:pStyle w:val="ConsPlusTitle"/>
        <w:jc w:val="center"/>
        <w:outlineLvl w:val="1"/>
        <w:rPr>
          <w:rFonts w:ascii="Arial" w:hAnsi="Arial" w:cs="Arial"/>
          <w:bCs/>
          <w:kern w:val="32"/>
          <w:sz w:val="32"/>
          <w:szCs w:val="32"/>
        </w:rPr>
      </w:pPr>
      <w:r w:rsidRPr="00583C06">
        <w:rPr>
          <w:rFonts w:ascii="Arial" w:hAnsi="Arial" w:cs="Arial"/>
          <w:bCs/>
          <w:kern w:val="32"/>
          <w:sz w:val="32"/>
          <w:szCs w:val="32"/>
        </w:rPr>
        <w:t>4. Объем финансовых ресурсов, необходимых для реализации</w:t>
      </w:r>
    </w:p>
    <w:p w:rsidR="002C2AFB" w:rsidRPr="00583C06" w:rsidRDefault="002C2AFB" w:rsidP="00583C06">
      <w:pPr>
        <w:pStyle w:val="ConsPlusTitle"/>
        <w:jc w:val="center"/>
        <w:rPr>
          <w:rFonts w:ascii="Arial" w:hAnsi="Arial" w:cs="Arial"/>
          <w:sz w:val="32"/>
          <w:szCs w:val="32"/>
        </w:rPr>
      </w:pPr>
      <w:r w:rsidRPr="00583C06">
        <w:rPr>
          <w:rFonts w:ascii="Arial" w:hAnsi="Arial" w:cs="Arial"/>
          <w:sz w:val="32"/>
          <w:szCs w:val="32"/>
        </w:rPr>
        <w:t>муниципальной программы</w:t>
      </w:r>
    </w:p>
    <w:p w:rsidR="002C2AFB" w:rsidRPr="005D16D4" w:rsidRDefault="002C2AFB" w:rsidP="002C2AFB">
      <w:pPr>
        <w:pStyle w:val="ConsPlusNormal"/>
        <w:jc w:val="both"/>
        <w:rPr>
          <w:sz w:val="22"/>
          <w:szCs w:val="22"/>
        </w:rPr>
      </w:pPr>
    </w:p>
    <w:p w:rsidR="002C2AFB" w:rsidRPr="005D16D4" w:rsidRDefault="002C2AFB" w:rsidP="002C2AFB">
      <w:pPr>
        <w:pStyle w:val="ConsPlusNormal"/>
        <w:ind w:firstLine="540"/>
        <w:jc w:val="both"/>
        <w:rPr>
          <w:sz w:val="22"/>
          <w:szCs w:val="22"/>
        </w:rPr>
      </w:pPr>
      <w:r w:rsidRPr="005D16D4">
        <w:rPr>
          <w:sz w:val="22"/>
          <w:szCs w:val="22"/>
        </w:rPr>
        <w:t>Финансирование программных мероприятий производится за счет средств бюджета муниципального района "Город Людиново и Людиновский район". Общий объем средств, направленный на реализацию мероприятий программы в</w:t>
      </w:r>
      <w:r w:rsidR="0064270A" w:rsidRPr="005D16D4">
        <w:rPr>
          <w:sz w:val="22"/>
          <w:szCs w:val="22"/>
        </w:rPr>
        <w:t xml:space="preserve"> 2020 - 2026 годах, составит 752</w:t>
      </w:r>
      <w:r w:rsidRPr="005D16D4">
        <w:rPr>
          <w:sz w:val="22"/>
          <w:szCs w:val="22"/>
        </w:rPr>
        <w:t>,2,0 тыс. рублей.</w:t>
      </w:r>
    </w:p>
    <w:p w:rsidR="002C2AFB" w:rsidRPr="005D16D4" w:rsidRDefault="002C2AFB" w:rsidP="005D16D4">
      <w:pPr>
        <w:pStyle w:val="ConsPlusNormal"/>
        <w:jc w:val="center"/>
        <w:rPr>
          <w:sz w:val="22"/>
          <w:szCs w:val="22"/>
        </w:rPr>
      </w:pPr>
    </w:p>
    <w:p w:rsidR="002C2AFB" w:rsidRPr="005D16D4" w:rsidRDefault="002C2AFB" w:rsidP="005D16D4">
      <w:pPr>
        <w:pStyle w:val="ConsPlusTitle"/>
        <w:jc w:val="center"/>
        <w:outlineLvl w:val="2"/>
        <w:rPr>
          <w:rFonts w:ascii="Arial" w:hAnsi="Arial" w:cs="Arial"/>
          <w:sz w:val="22"/>
          <w:szCs w:val="22"/>
        </w:rPr>
      </w:pPr>
      <w:r w:rsidRPr="005D16D4">
        <w:rPr>
          <w:rFonts w:ascii="Arial" w:hAnsi="Arial" w:cs="Arial"/>
          <w:sz w:val="22"/>
          <w:szCs w:val="22"/>
        </w:rPr>
        <w:t>Объем финансовых ресурсов, необходимый для реализации</w:t>
      </w:r>
    </w:p>
    <w:p w:rsidR="002C2AFB" w:rsidRPr="005D16D4" w:rsidRDefault="002C2AFB" w:rsidP="005D16D4">
      <w:pPr>
        <w:pStyle w:val="ConsPlusTitle"/>
        <w:jc w:val="center"/>
        <w:rPr>
          <w:rFonts w:ascii="Arial" w:hAnsi="Arial" w:cs="Arial"/>
          <w:sz w:val="22"/>
          <w:szCs w:val="22"/>
        </w:rPr>
      </w:pPr>
      <w:r w:rsidRPr="005D16D4">
        <w:rPr>
          <w:rFonts w:ascii="Arial" w:hAnsi="Arial" w:cs="Arial"/>
          <w:sz w:val="22"/>
          <w:szCs w:val="22"/>
        </w:rPr>
        <w:t>муниципальной программы</w:t>
      </w:r>
    </w:p>
    <w:p w:rsidR="002C2AFB" w:rsidRPr="005D16D4" w:rsidRDefault="002C2AFB" w:rsidP="002C2AFB">
      <w:pPr>
        <w:pStyle w:val="ConsPlusNormal"/>
        <w:jc w:val="both"/>
        <w:rPr>
          <w:sz w:val="22"/>
          <w:szCs w:val="22"/>
        </w:rPr>
      </w:pPr>
    </w:p>
    <w:tbl>
      <w:tblPr>
        <w:tblW w:w="11057"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8"/>
        <w:gridCol w:w="1134"/>
        <w:gridCol w:w="992"/>
        <w:gridCol w:w="992"/>
        <w:gridCol w:w="1134"/>
        <w:gridCol w:w="851"/>
        <w:gridCol w:w="992"/>
        <w:gridCol w:w="850"/>
        <w:gridCol w:w="1134"/>
      </w:tblGrid>
      <w:tr w:rsidR="002C2AFB" w:rsidRPr="005D16D4" w:rsidTr="005D16D4">
        <w:trPr>
          <w:jc w:val="center"/>
        </w:trPr>
        <w:tc>
          <w:tcPr>
            <w:tcW w:w="2978" w:type="dxa"/>
            <w:vMerge w:val="restart"/>
          </w:tcPr>
          <w:p w:rsidR="002C2AFB" w:rsidRPr="005D16D4" w:rsidRDefault="002C2AFB" w:rsidP="002C2AFB">
            <w:pPr>
              <w:pStyle w:val="ConsPlusNormal"/>
              <w:ind w:firstLine="0"/>
              <w:jc w:val="center"/>
              <w:rPr>
                <w:sz w:val="22"/>
                <w:szCs w:val="22"/>
              </w:rPr>
            </w:pPr>
            <w:r w:rsidRPr="005D16D4">
              <w:rPr>
                <w:sz w:val="22"/>
                <w:szCs w:val="22"/>
              </w:rPr>
              <w:t>Наименование показателя</w:t>
            </w:r>
          </w:p>
        </w:tc>
        <w:tc>
          <w:tcPr>
            <w:tcW w:w="1134" w:type="dxa"/>
            <w:vMerge w:val="restart"/>
          </w:tcPr>
          <w:p w:rsidR="002C2AFB" w:rsidRPr="005D16D4" w:rsidRDefault="002C2AFB" w:rsidP="002C2AFB">
            <w:pPr>
              <w:pStyle w:val="ConsPlusNormal"/>
              <w:ind w:firstLine="0"/>
              <w:rPr>
                <w:sz w:val="22"/>
                <w:szCs w:val="22"/>
              </w:rPr>
            </w:pPr>
            <w:r w:rsidRPr="005D16D4">
              <w:rPr>
                <w:sz w:val="22"/>
                <w:szCs w:val="22"/>
              </w:rPr>
              <w:t>Всего (тыс. руб.)</w:t>
            </w:r>
          </w:p>
        </w:tc>
        <w:tc>
          <w:tcPr>
            <w:tcW w:w="6945" w:type="dxa"/>
            <w:gridSpan w:val="7"/>
          </w:tcPr>
          <w:p w:rsidR="002C2AFB" w:rsidRPr="005D16D4" w:rsidRDefault="002C2AFB" w:rsidP="008675E0">
            <w:pPr>
              <w:pStyle w:val="ConsPlusNormal"/>
              <w:jc w:val="center"/>
              <w:rPr>
                <w:sz w:val="22"/>
                <w:szCs w:val="22"/>
              </w:rPr>
            </w:pPr>
            <w:r w:rsidRPr="005D16D4">
              <w:rPr>
                <w:sz w:val="22"/>
                <w:szCs w:val="22"/>
              </w:rPr>
              <w:t>В том числе по годам</w:t>
            </w:r>
          </w:p>
        </w:tc>
      </w:tr>
      <w:tr w:rsidR="002C2AFB" w:rsidRPr="005D16D4" w:rsidTr="005D16D4">
        <w:trPr>
          <w:jc w:val="center"/>
        </w:trPr>
        <w:tc>
          <w:tcPr>
            <w:tcW w:w="2978" w:type="dxa"/>
            <w:vMerge/>
            <w:tcBorders>
              <w:bottom w:val="single" w:sz="4" w:space="0" w:color="auto"/>
            </w:tcBorders>
          </w:tcPr>
          <w:p w:rsidR="002C2AFB" w:rsidRPr="005D16D4" w:rsidRDefault="002C2AFB" w:rsidP="008675E0">
            <w:pPr>
              <w:pStyle w:val="ConsPlusNormal"/>
              <w:rPr>
                <w:sz w:val="22"/>
                <w:szCs w:val="22"/>
              </w:rPr>
            </w:pPr>
          </w:p>
        </w:tc>
        <w:tc>
          <w:tcPr>
            <w:tcW w:w="1134" w:type="dxa"/>
            <w:vMerge/>
            <w:tcBorders>
              <w:bottom w:val="single" w:sz="4" w:space="0" w:color="auto"/>
            </w:tcBorders>
          </w:tcPr>
          <w:p w:rsidR="002C2AFB" w:rsidRPr="005D16D4" w:rsidRDefault="002C2AFB" w:rsidP="008675E0">
            <w:pPr>
              <w:pStyle w:val="ConsPlusNormal"/>
              <w:rPr>
                <w:sz w:val="22"/>
                <w:szCs w:val="22"/>
              </w:rPr>
            </w:pPr>
          </w:p>
        </w:tc>
        <w:tc>
          <w:tcPr>
            <w:tcW w:w="992"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2020</w:t>
            </w:r>
          </w:p>
        </w:tc>
        <w:tc>
          <w:tcPr>
            <w:tcW w:w="992"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2021</w:t>
            </w:r>
          </w:p>
        </w:tc>
        <w:tc>
          <w:tcPr>
            <w:tcW w:w="1134"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2022</w:t>
            </w:r>
          </w:p>
        </w:tc>
        <w:tc>
          <w:tcPr>
            <w:tcW w:w="851"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2023</w:t>
            </w:r>
          </w:p>
        </w:tc>
        <w:tc>
          <w:tcPr>
            <w:tcW w:w="992"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2024</w:t>
            </w:r>
          </w:p>
        </w:tc>
        <w:tc>
          <w:tcPr>
            <w:tcW w:w="850"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2025</w:t>
            </w:r>
          </w:p>
        </w:tc>
        <w:tc>
          <w:tcPr>
            <w:tcW w:w="1134" w:type="dxa"/>
            <w:tcBorders>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2026</w:t>
            </w:r>
          </w:p>
        </w:tc>
      </w:tr>
      <w:tr w:rsidR="002C2AFB" w:rsidRPr="005D16D4" w:rsidTr="005D16D4">
        <w:tblPrEx>
          <w:tblBorders>
            <w:insideH w:val="nil"/>
          </w:tblBorders>
        </w:tblPrEx>
        <w:trPr>
          <w:jc w:val="center"/>
        </w:trPr>
        <w:tc>
          <w:tcPr>
            <w:tcW w:w="2978" w:type="dxa"/>
            <w:tcBorders>
              <w:top w:val="single" w:sz="4" w:space="0" w:color="auto"/>
              <w:bottom w:val="single" w:sz="4" w:space="0" w:color="auto"/>
            </w:tcBorders>
          </w:tcPr>
          <w:p w:rsidR="002C2AFB" w:rsidRPr="005D16D4" w:rsidRDefault="002C2AFB" w:rsidP="002C2AFB">
            <w:pPr>
              <w:pStyle w:val="ConsPlusNormal"/>
              <w:ind w:firstLine="0"/>
              <w:rPr>
                <w:sz w:val="22"/>
                <w:szCs w:val="22"/>
              </w:rPr>
            </w:pPr>
            <w:r w:rsidRPr="005D16D4">
              <w:rPr>
                <w:sz w:val="22"/>
                <w:szCs w:val="22"/>
              </w:rPr>
              <w:t>ВСЕГО</w:t>
            </w:r>
          </w:p>
        </w:tc>
        <w:tc>
          <w:tcPr>
            <w:tcW w:w="1134" w:type="dxa"/>
            <w:tcBorders>
              <w:top w:val="single" w:sz="4" w:space="0" w:color="auto"/>
              <w:bottom w:val="single" w:sz="4" w:space="0" w:color="auto"/>
            </w:tcBorders>
          </w:tcPr>
          <w:p w:rsidR="002C2AFB" w:rsidRPr="005D16D4" w:rsidRDefault="00005EB0" w:rsidP="002C2AFB">
            <w:pPr>
              <w:pStyle w:val="ConsPlusNormal"/>
              <w:ind w:firstLine="0"/>
              <w:rPr>
                <w:sz w:val="22"/>
                <w:szCs w:val="22"/>
              </w:rPr>
            </w:pPr>
            <w:r w:rsidRPr="005D16D4">
              <w:rPr>
                <w:sz w:val="22"/>
                <w:szCs w:val="22"/>
              </w:rPr>
              <w:t>752</w:t>
            </w:r>
            <w:r w:rsidR="002C2AFB" w:rsidRPr="005D16D4">
              <w:rPr>
                <w:sz w:val="22"/>
                <w:szCs w:val="22"/>
              </w:rPr>
              <w:t>,2</w:t>
            </w: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250</w:t>
            </w: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13,2</w:t>
            </w:r>
          </w:p>
        </w:tc>
        <w:tc>
          <w:tcPr>
            <w:tcW w:w="1134"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w:t>
            </w:r>
          </w:p>
        </w:tc>
        <w:tc>
          <w:tcPr>
            <w:tcW w:w="851" w:type="dxa"/>
            <w:tcBorders>
              <w:top w:val="single" w:sz="4" w:space="0" w:color="auto"/>
              <w:bottom w:val="single" w:sz="4" w:space="0" w:color="auto"/>
            </w:tcBorders>
          </w:tcPr>
          <w:p w:rsidR="002C2AFB" w:rsidRPr="005D16D4" w:rsidRDefault="00005EB0" w:rsidP="002C2AFB">
            <w:pPr>
              <w:pStyle w:val="ConsPlusNormal"/>
              <w:ind w:firstLine="0"/>
              <w:jc w:val="center"/>
              <w:rPr>
                <w:sz w:val="22"/>
                <w:szCs w:val="22"/>
              </w:rPr>
            </w:pPr>
            <w:r w:rsidRPr="005D16D4">
              <w:rPr>
                <w:sz w:val="22"/>
                <w:szCs w:val="22"/>
              </w:rPr>
              <w:t>139</w:t>
            </w:r>
            <w:r w:rsidR="002C2AFB" w:rsidRPr="005D16D4">
              <w:rPr>
                <w:sz w:val="22"/>
                <w:szCs w:val="22"/>
              </w:rPr>
              <w:t>,0</w:t>
            </w: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150,0</w:t>
            </w:r>
          </w:p>
        </w:tc>
        <w:tc>
          <w:tcPr>
            <w:tcW w:w="850" w:type="dxa"/>
            <w:tcBorders>
              <w:top w:val="single" w:sz="4" w:space="0" w:color="auto"/>
              <w:bottom w:val="single" w:sz="4" w:space="0" w:color="auto"/>
            </w:tcBorders>
          </w:tcPr>
          <w:p w:rsidR="002C2AFB" w:rsidRPr="005D16D4" w:rsidRDefault="00762EF7" w:rsidP="002C2AFB">
            <w:pPr>
              <w:pStyle w:val="ConsPlusNormal"/>
              <w:ind w:firstLine="0"/>
              <w:jc w:val="center"/>
              <w:rPr>
                <w:sz w:val="22"/>
                <w:szCs w:val="22"/>
              </w:rPr>
            </w:pPr>
            <w:r w:rsidRPr="005D16D4">
              <w:rPr>
                <w:sz w:val="22"/>
                <w:szCs w:val="22"/>
              </w:rPr>
              <w:t>10</w:t>
            </w:r>
            <w:r w:rsidR="002C2AFB" w:rsidRPr="005D16D4">
              <w:rPr>
                <w:sz w:val="22"/>
                <w:szCs w:val="22"/>
              </w:rPr>
              <w:t>0,0</w:t>
            </w:r>
          </w:p>
        </w:tc>
        <w:tc>
          <w:tcPr>
            <w:tcW w:w="1134" w:type="dxa"/>
            <w:tcBorders>
              <w:top w:val="single" w:sz="4" w:space="0" w:color="auto"/>
              <w:bottom w:val="single" w:sz="4" w:space="0" w:color="auto"/>
            </w:tcBorders>
          </w:tcPr>
          <w:p w:rsidR="002C2AFB" w:rsidRPr="005D16D4" w:rsidRDefault="00762EF7" w:rsidP="002C2AFB">
            <w:pPr>
              <w:pStyle w:val="ConsPlusNormal"/>
              <w:ind w:firstLine="0"/>
              <w:jc w:val="center"/>
              <w:rPr>
                <w:sz w:val="22"/>
                <w:szCs w:val="22"/>
              </w:rPr>
            </w:pPr>
            <w:r w:rsidRPr="005D16D4">
              <w:rPr>
                <w:sz w:val="22"/>
                <w:szCs w:val="22"/>
              </w:rPr>
              <w:t>10</w:t>
            </w:r>
            <w:r w:rsidR="002C2AFB" w:rsidRPr="005D16D4">
              <w:rPr>
                <w:sz w:val="22"/>
                <w:szCs w:val="22"/>
              </w:rPr>
              <w:t>0,0</w:t>
            </w:r>
          </w:p>
        </w:tc>
      </w:tr>
      <w:tr w:rsidR="002C2AFB" w:rsidRPr="005D16D4" w:rsidTr="005D16D4">
        <w:tblPrEx>
          <w:tblBorders>
            <w:insideH w:val="nil"/>
          </w:tblBorders>
        </w:tblPrEx>
        <w:trPr>
          <w:trHeight w:val="496"/>
          <w:jc w:val="center"/>
        </w:trPr>
        <w:tc>
          <w:tcPr>
            <w:tcW w:w="2978" w:type="dxa"/>
            <w:tcBorders>
              <w:top w:val="single" w:sz="4" w:space="0" w:color="auto"/>
              <w:bottom w:val="single" w:sz="4" w:space="0" w:color="auto"/>
            </w:tcBorders>
          </w:tcPr>
          <w:p w:rsidR="002C2AFB" w:rsidRPr="005D16D4" w:rsidRDefault="002C2AFB" w:rsidP="002C2AFB">
            <w:pPr>
              <w:pStyle w:val="ConsPlusNormal"/>
              <w:ind w:firstLine="0"/>
              <w:rPr>
                <w:sz w:val="22"/>
                <w:szCs w:val="22"/>
              </w:rPr>
            </w:pPr>
            <w:r w:rsidRPr="005D16D4">
              <w:rPr>
                <w:sz w:val="22"/>
                <w:szCs w:val="22"/>
              </w:rPr>
              <w:t>В том числе по источникам финансирования:</w:t>
            </w:r>
          </w:p>
        </w:tc>
        <w:tc>
          <w:tcPr>
            <w:tcW w:w="1134"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1134"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851"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992"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850"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c>
          <w:tcPr>
            <w:tcW w:w="1134" w:type="dxa"/>
            <w:tcBorders>
              <w:top w:val="single" w:sz="4" w:space="0" w:color="auto"/>
              <w:bottom w:val="single" w:sz="4" w:space="0" w:color="auto"/>
            </w:tcBorders>
          </w:tcPr>
          <w:p w:rsidR="002C2AFB" w:rsidRPr="005D16D4" w:rsidRDefault="002C2AFB" w:rsidP="002C2AFB">
            <w:pPr>
              <w:pStyle w:val="ConsPlusNormal"/>
              <w:ind w:firstLine="0"/>
              <w:jc w:val="center"/>
              <w:rPr>
                <w:sz w:val="22"/>
                <w:szCs w:val="22"/>
              </w:rPr>
            </w:pPr>
          </w:p>
        </w:tc>
      </w:tr>
      <w:tr w:rsidR="002C2AFB" w:rsidRPr="005D16D4" w:rsidTr="005D16D4">
        <w:trPr>
          <w:jc w:val="center"/>
        </w:trPr>
        <w:tc>
          <w:tcPr>
            <w:tcW w:w="2978" w:type="dxa"/>
          </w:tcPr>
          <w:p w:rsidR="002C2AFB" w:rsidRPr="005D16D4" w:rsidRDefault="002C2AFB" w:rsidP="002C2AFB">
            <w:pPr>
              <w:pStyle w:val="ConsPlusNormal"/>
              <w:ind w:firstLine="0"/>
              <w:rPr>
                <w:sz w:val="22"/>
                <w:szCs w:val="22"/>
              </w:rPr>
            </w:pPr>
            <w:r w:rsidRPr="005D16D4">
              <w:rPr>
                <w:sz w:val="22"/>
                <w:szCs w:val="22"/>
              </w:rPr>
              <w:t>средства бюджета МР</w:t>
            </w:r>
          </w:p>
        </w:tc>
        <w:tc>
          <w:tcPr>
            <w:tcW w:w="1134" w:type="dxa"/>
          </w:tcPr>
          <w:p w:rsidR="002C2AFB" w:rsidRPr="005D16D4" w:rsidRDefault="00005EB0" w:rsidP="002C2AFB">
            <w:pPr>
              <w:pStyle w:val="ConsPlusNormal"/>
              <w:ind w:firstLine="0"/>
              <w:rPr>
                <w:sz w:val="22"/>
                <w:szCs w:val="22"/>
              </w:rPr>
            </w:pPr>
            <w:r w:rsidRPr="005D16D4">
              <w:rPr>
                <w:sz w:val="22"/>
                <w:szCs w:val="22"/>
              </w:rPr>
              <w:t>752</w:t>
            </w:r>
            <w:r w:rsidR="002C2AFB" w:rsidRPr="005D16D4">
              <w:rPr>
                <w:sz w:val="22"/>
                <w:szCs w:val="22"/>
              </w:rPr>
              <w:t>,2</w:t>
            </w:r>
          </w:p>
        </w:tc>
        <w:tc>
          <w:tcPr>
            <w:tcW w:w="992" w:type="dxa"/>
          </w:tcPr>
          <w:p w:rsidR="002C2AFB" w:rsidRPr="005D16D4" w:rsidRDefault="002C2AFB" w:rsidP="002C2AFB">
            <w:pPr>
              <w:pStyle w:val="ConsPlusNormal"/>
              <w:ind w:firstLine="0"/>
              <w:jc w:val="center"/>
              <w:rPr>
                <w:sz w:val="22"/>
                <w:szCs w:val="22"/>
              </w:rPr>
            </w:pPr>
            <w:r w:rsidRPr="005D16D4">
              <w:rPr>
                <w:sz w:val="22"/>
                <w:szCs w:val="22"/>
              </w:rPr>
              <w:t>250</w:t>
            </w:r>
          </w:p>
        </w:tc>
        <w:tc>
          <w:tcPr>
            <w:tcW w:w="992" w:type="dxa"/>
          </w:tcPr>
          <w:p w:rsidR="002C2AFB" w:rsidRPr="005D16D4" w:rsidRDefault="002C2AFB" w:rsidP="002C2AFB">
            <w:pPr>
              <w:pStyle w:val="ConsPlusNormal"/>
              <w:ind w:firstLine="0"/>
              <w:jc w:val="center"/>
              <w:rPr>
                <w:sz w:val="22"/>
                <w:szCs w:val="22"/>
              </w:rPr>
            </w:pPr>
            <w:r w:rsidRPr="005D16D4">
              <w:rPr>
                <w:sz w:val="22"/>
                <w:szCs w:val="22"/>
              </w:rPr>
              <w:t>13,2</w:t>
            </w:r>
          </w:p>
        </w:tc>
        <w:tc>
          <w:tcPr>
            <w:tcW w:w="1134" w:type="dxa"/>
          </w:tcPr>
          <w:p w:rsidR="002C2AFB" w:rsidRPr="005D16D4" w:rsidRDefault="002C2AFB" w:rsidP="002C2AFB">
            <w:pPr>
              <w:pStyle w:val="ConsPlusNormal"/>
              <w:ind w:firstLine="0"/>
              <w:jc w:val="center"/>
              <w:rPr>
                <w:sz w:val="22"/>
                <w:szCs w:val="22"/>
              </w:rPr>
            </w:pPr>
            <w:r w:rsidRPr="005D16D4">
              <w:rPr>
                <w:sz w:val="22"/>
                <w:szCs w:val="22"/>
              </w:rPr>
              <w:t>0</w:t>
            </w:r>
          </w:p>
        </w:tc>
        <w:tc>
          <w:tcPr>
            <w:tcW w:w="851" w:type="dxa"/>
          </w:tcPr>
          <w:p w:rsidR="002C2AFB" w:rsidRPr="005D16D4" w:rsidRDefault="00005EB0" w:rsidP="002C2AFB">
            <w:pPr>
              <w:pStyle w:val="ConsPlusNormal"/>
              <w:ind w:firstLine="0"/>
              <w:jc w:val="center"/>
              <w:rPr>
                <w:sz w:val="22"/>
                <w:szCs w:val="22"/>
              </w:rPr>
            </w:pPr>
            <w:r w:rsidRPr="005D16D4">
              <w:rPr>
                <w:sz w:val="22"/>
                <w:szCs w:val="22"/>
              </w:rPr>
              <w:t>139</w:t>
            </w:r>
            <w:r w:rsidR="002C2AFB" w:rsidRPr="005D16D4">
              <w:rPr>
                <w:sz w:val="22"/>
                <w:szCs w:val="22"/>
              </w:rPr>
              <w:t>,0</w:t>
            </w:r>
          </w:p>
        </w:tc>
        <w:tc>
          <w:tcPr>
            <w:tcW w:w="992" w:type="dxa"/>
          </w:tcPr>
          <w:p w:rsidR="002C2AFB" w:rsidRPr="005D16D4" w:rsidRDefault="002C2AFB" w:rsidP="002C2AFB">
            <w:pPr>
              <w:pStyle w:val="ConsPlusNormal"/>
              <w:ind w:firstLine="0"/>
              <w:jc w:val="center"/>
              <w:rPr>
                <w:sz w:val="22"/>
                <w:szCs w:val="22"/>
              </w:rPr>
            </w:pPr>
            <w:r w:rsidRPr="005D16D4">
              <w:rPr>
                <w:sz w:val="22"/>
                <w:szCs w:val="22"/>
              </w:rPr>
              <w:t>150,0</w:t>
            </w:r>
          </w:p>
        </w:tc>
        <w:tc>
          <w:tcPr>
            <w:tcW w:w="850" w:type="dxa"/>
          </w:tcPr>
          <w:p w:rsidR="002C2AFB" w:rsidRPr="005D16D4" w:rsidRDefault="00762EF7" w:rsidP="002C2AFB">
            <w:pPr>
              <w:pStyle w:val="ConsPlusNormal"/>
              <w:ind w:firstLine="0"/>
              <w:jc w:val="center"/>
              <w:rPr>
                <w:sz w:val="22"/>
                <w:szCs w:val="22"/>
              </w:rPr>
            </w:pPr>
            <w:r w:rsidRPr="005D16D4">
              <w:rPr>
                <w:sz w:val="22"/>
                <w:szCs w:val="22"/>
              </w:rPr>
              <w:t>10</w:t>
            </w:r>
            <w:r w:rsidR="002C2AFB" w:rsidRPr="005D16D4">
              <w:rPr>
                <w:sz w:val="22"/>
                <w:szCs w:val="22"/>
              </w:rPr>
              <w:t>0,0</w:t>
            </w:r>
          </w:p>
        </w:tc>
        <w:tc>
          <w:tcPr>
            <w:tcW w:w="1134" w:type="dxa"/>
          </w:tcPr>
          <w:p w:rsidR="002C2AFB" w:rsidRPr="005D16D4" w:rsidRDefault="00762EF7" w:rsidP="002C2AFB">
            <w:pPr>
              <w:pStyle w:val="ConsPlusNormal"/>
              <w:ind w:firstLine="0"/>
              <w:jc w:val="center"/>
              <w:rPr>
                <w:sz w:val="22"/>
                <w:szCs w:val="22"/>
              </w:rPr>
            </w:pPr>
            <w:r w:rsidRPr="005D16D4">
              <w:rPr>
                <w:sz w:val="22"/>
                <w:szCs w:val="22"/>
              </w:rPr>
              <w:t>10</w:t>
            </w:r>
            <w:r w:rsidR="002C2AFB" w:rsidRPr="005D16D4">
              <w:rPr>
                <w:sz w:val="22"/>
                <w:szCs w:val="22"/>
              </w:rPr>
              <w:t>0,0</w:t>
            </w:r>
          </w:p>
        </w:tc>
      </w:tr>
      <w:tr w:rsidR="002C2AFB" w:rsidRPr="005D16D4" w:rsidTr="005D16D4">
        <w:trPr>
          <w:jc w:val="center"/>
        </w:trPr>
        <w:tc>
          <w:tcPr>
            <w:tcW w:w="2978"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rPr>
                <w:sz w:val="22"/>
                <w:szCs w:val="22"/>
              </w:rPr>
            </w:pPr>
            <w:r w:rsidRPr="005D16D4">
              <w:rPr>
                <w:sz w:val="22"/>
                <w:szCs w:val="22"/>
              </w:rPr>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rPr>
                <w:sz w:val="22"/>
                <w:szCs w:val="22"/>
              </w:rPr>
            </w:pPr>
            <w:r w:rsidRPr="005D16D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2C2AFB" w:rsidRPr="005D16D4" w:rsidRDefault="002C2AFB" w:rsidP="002C2AFB">
            <w:pPr>
              <w:pStyle w:val="ConsPlusNormal"/>
              <w:ind w:firstLine="0"/>
              <w:jc w:val="center"/>
              <w:rPr>
                <w:sz w:val="22"/>
                <w:szCs w:val="22"/>
              </w:rPr>
            </w:pPr>
            <w:r w:rsidRPr="005D16D4">
              <w:rPr>
                <w:sz w:val="22"/>
                <w:szCs w:val="22"/>
              </w:rPr>
              <w:t>0,0</w:t>
            </w:r>
          </w:p>
        </w:tc>
      </w:tr>
    </w:tbl>
    <w:p w:rsidR="0002518F" w:rsidRPr="005D16D4" w:rsidRDefault="0002518F" w:rsidP="0002518F">
      <w:pPr>
        <w:autoSpaceDE w:val="0"/>
        <w:autoSpaceDN w:val="0"/>
        <w:adjustRightInd w:val="0"/>
        <w:rPr>
          <w:rFonts w:cs="Arial"/>
          <w:b/>
        </w:rPr>
      </w:pPr>
    </w:p>
    <w:p w:rsidR="002C2AFB" w:rsidRPr="005D16D4" w:rsidRDefault="002C2AFB" w:rsidP="00EE50B9">
      <w:pPr>
        <w:autoSpaceDE w:val="0"/>
        <w:autoSpaceDN w:val="0"/>
        <w:adjustRightInd w:val="0"/>
        <w:jc w:val="center"/>
        <w:rPr>
          <w:rFonts w:cs="Arial"/>
          <w:b/>
        </w:rPr>
      </w:pPr>
    </w:p>
    <w:p w:rsidR="00F34565" w:rsidRPr="005D16D4" w:rsidRDefault="00F34565" w:rsidP="00EE50B9">
      <w:pPr>
        <w:autoSpaceDE w:val="0"/>
        <w:autoSpaceDN w:val="0"/>
        <w:adjustRightInd w:val="0"/>
        <w:jc w:val="center"/>
        <w:rPr>
          <w:rFonts w:cs="Arial"/>
          <w:b/>
        </w:rPr>
      </w:pPr>
    </w:p>
    <w:p w:rsidR="002C2AFB" w:rsidRPr="005D16D4" w:rsidRDefault="002C2AFB" w:rsidP="005D16D4">
      <w:pPr>
        <w:pStyle w:val="ConsPlusTitle"/>
        <w:jc w:val="center"/>
        <w:outlineLvl w:val="1"/>
        <w:rPr>
          <w:rFonts w:ascii="Arial" w:hAnsi="Arial" w:cs="Arial"/>
          <w:bCs/>
          <w:kern w:val="32"/>
          <w:sz w:val="32"/>
          <w:szCs w:val="32"/>
        </w:rPr>
      </w:pPr>
      <w:r w:rsidRPr="005D16D4">
        <w:rPr>
          <w:rFonts w:ascii="Arial" w:hAnsi="Arial" w:cs="Arial"/>
          <w:bCs/>
          <w:kern w:val="32"/>
          <w:sz w:val="32"/>
          <w:szCs w:val="32"/>
        </w:rPr>
        <w:t>5. Механизм реализации Программы</w:t>
      </w:r>
    </w:p>
    <w:p w:rsidR="002C2AFB" w:rsidRPr="005D16D4" w:rsidRDefault="002C2AFB" w:rsidP="002C2AFB">
      <w:pPr>
        <w:pStyle w:val="ConsPlusNormal"/>
        <w:jc w:val="both"/>
        <w:rPr>
          <w:sz w:val="22"/>
          <w:szCs w:val="22"/>
        </w:rPr>
      </w:pPr>
    </w:p>
    <w:p w:rsidR="002C2AFB" w:rsidRPr="005D16D4" w:rsidRDefault="002C2AFB" w:rsidP="002C2AFB">
      <w:pPr>
        <w:pStyle w:val="ConsPlusNormal"/>
        <w:ind w:firstLine="540"/>
        <w:jc w:val="both"/>
        <w:rPr>
          <w:sz w:val="22"/>
          <w:szCs w:val="22"/>
        </w:rPr>
      </w:pPr>
      <w:r w:rsidRPr="005D16D4">
        <w:rPr>
          <w:sz w:val="22"/>
          <w:szCs w:val="22"/>
        </w:rPr>
        <w:t>Общее руководство, контроль и мониторинг за ходом реализации Программы осуществляет заместитель главы администрации муниципального района.</w:t>
      </w:r>
    </w:p>
    <w:p w:rsidR="002C2AFB" w:rsidRPr="005D16D4" w:rsidRDefault="002C2AFB" w:rsidP="002C2AFB">
      <w:pPr>
        <w:pStyle w:val="ConsPlusNormal"/>
        <w:ind w:firstLine="540"/>
        <w:jc w:val="both"/>
        <w:rPr>
          <w:sz w:val="22"/>
          <w:szCs w:val="22"/>
        </w:rPr>
      </w:pPr>
      <w:r w:rsidRPr="005D16D4">
        <w:rPr>
          <w:sz w:val="22"/>
          <w:szCs w:val="22"/>
        </w:rPr>
        <w:t>Ответственным исполнителем мероприятий Программы является отдел социального развития администрации муниципального района.</w:t>
      </w:r>
    </w:p>
    <w:p w:rsidR="002C2AFB" w:rsidRPr="005D16D4" w:rsidRDefault="002C2AFB" w:rsidP="002C2AFB">
      <w:pPr>
        <w:pStyle w:val="ConsPlusNormal"/>
        <w:ind w:firstLine="540"/>
        <w:jc w:val="both"/>
        <w:rPr>
          <w:sz w:val="22"/>
          <w:szCs w:val="22"/>
        </w:rPr>
      </w:pPr>
      <w:r w:rsidRPr="005D16D4">
        <w:rPr>
          <w:sz w:val="22"/>
          <w:szCs w:val="22"/>
        </w:rPr>
        <w:t>Отдел социального развития администрации муниципального района осуществляет:</w:t>
      </w:r>
    </w:p>
    <w:p w:rsidR="002C2AFB" w:rsidRPr="005D16D4" w:rsidRDefault="002C2AFB" w:rsidP="002C2AFB">
      <w:pPr>
        <w:pStyle w:val="ConsPlusNormal"/>
        <w:ind w:firstLine="540"/>
        <w:jc w:val="both"/>
        <w:rPr>
          <w:sz w:val="22"/>
          <w:szCs w:val="22"/>
        </w:rPr>
      </w:pPr>
      <w:r w:rsidRPr="005D16D4">
        <w:rPr>
          <w:sz w:val="22"/>
          <w:szCs w:val="22"/>
        </w:rPr>
        <w:t>- координацию деятельности по реализации мероприятий Программы;</w:t>
      </w:r>
    </w:p>
    <w:p w:rsidR="002C2AFB" w:rsidRPr="005D16D4" w:rsidRDefault="002C2AFB" w:rsidP="002C2AFB">
      <w:pPr>
        <w:pStyle w:val="ConsPlusNormal"/>
        <w:ind w:firstLine="540"/>
        <w:jc w:val="both"/>
        <w:rPr>
          <w:sz w:val="22"/>
          <w:szCs w:val="22"/>
        </w:rPr>
      </w:pPr>
      <w:r w:rsidRPr="005D16D4">
        <w:rPr>
          <w:sz w:val="22"/>
          <w:szCs w:val="22"/>
        </w:rPr>
        <w:t>- рассмотрение материалов о ходе реализации Программы и по мере необходимости уточнение мероприятий, предусмотренных Программой, объемов финансирования;</w:t>
      </w:r>
    </w:p>
    <w:p w:rsidR="002C2AFB" w:rsidRPr="005D16D4" w:rsidRDefault="002C2AFB" w:rsidP="002C2AFB">
      <w:pPr>
        <w:pStyle w:val="ConsPlusNormal"/>
        <w:ind w:firstLine="540"/>
        <w:jc w:val="both"/>
        <w:rPr>
          <w:sz w:val="22"/>
          <w:szCs w:val="22"/>
        </w:rPr>
      </w:pPr>
      <w:r w:rsidRPr="005D16D4">
        <w:rPr>
          <w:sz w:val="22"/>
          <w:szCs w:val="22"/>
        </w:rPr>
        <w:t>- несет ответственность за своевременную реализацию программных мероприятий.</w:t>
      </w:r>
    </w:p>
    <w:p w:rsidR="002C2AFB" w:rsidRPr="005D16D4" w:rsidRDefault="002C2AFB" w:rsidP="002C2AFB">
      <w:pPr>
        <w:pStyle w:val="ConsPlusNormal"/>
        <w:ind w:firstLine="540"/>
        <w:jc w:val="both"/>
        <w:rPr>
          <w:sz w:val="22"/>
          <w:szCs w:val="22"/>
        </w:rPr>
      </w:pPr>
      <w:r w:rsidRPr="005D16D4">
        <w:rPr>
          <w:sz w:val="22"/>
          <w:szCs w:val="22"/>
        </w:rPr>
        <w:t>Отдел финансов администрации муниципального района несет ответственность за осуществление своевременного финансирования мероприятий Программы. Финансирование расходов районного бюджета на реализацию мероприятий Программы осуществляется в соответствии с законодательством Калужской области, нормативно-правовыми актами органов местного самоуправления муниципального района "Город Людиново и Людиновский район".</w:t>
      </w:r>
    </w:p>
    <w:p w:rsidR="002C2AFB" w:rsidRPr="005D16D4" w:rsidRDefault="002C2AFB" w:rsidP="002C2AFB">
      <w:pPr>
        <w:pStyle w:val="ConsPlusNormal"/>
        <w:ind w:firstLine="540"/>
        <w:jc w:val="both"/>
        <w:rPr>
          <w:sz w:val="22"/>
          <w:szCs w:val="22"/>
        </w:rPr>
      </w:pPr>
      <w:r w:rsidRPr="005D16D4">
        <w:rPr>
          <w:sz w:val="22"/>
          <w:szCs w:val="22"/>
        </w:rPr>
        <w:t>Исполнители мероприятий Программы несут ответственность за:</w:t>
      </w:r>
    </w:p>
    <w:p w:rsidR="002C2AFB" w:rsidRPr="005D16D4" w:rsidRDefault="002C2AFB" w:rsidP="002C2AFB">
      <w:pPr>
        <w:pStyle w:val="ConsPlusNormal"/>
        <w:ind w:firstLine="540"/>
        <w:jc w:val="both"/>
        <w:rPr>
          <w:sz w:val="22"/>
          <w:szCs w:val="22"/>
        </w:rPr>
      </w:pPr>
      <w:r w:rsidRPr="005D16D4">
        <w:rPr>
          <w:sz w:val="22"/>
          <w:szCs w:val="22"/>
        </w:rPr>
        <w:t>- своевременную и полную реализацию программных мероприятий и за достижение утвержденных значений целевых индикаторов Программы.</w:t>
      </w:r>
    </w:p>
    <w:p w:rsidR="005D16D4" w:rsidRDefault="005D16D4" w:rsidP="002C2AFB">
      <w:pPr>
        <w:pStyle w:val="ConsPlusNormal"/>
        <w:jc w:val="both"/>
        <w:rPr>
          <w:sz w:val="22"/>
          <w:szCs w:val="22"/>
        </w:rPr>
        <w:sectPr w:rsidR="005D16D4" w:rsidSect="005D16D4">
          <w:pgSz w:w="11906" w:h="16838"/>
          <w:pgMar w:top="1134" w:right="851" w:bottom="1134" w:left="851" w:header="709" w:footer="709" w:gutter="0"/>
          <w:cols w:space="708"/>
          <w:docGrid w:linePitch="360"/>
        </w:sectPr>
      </w:pPr>
    </w:p>
    <w:p w:rsidR="002C2AFB" w:rsidRPr="005D16D4" w:rsidRDefault="002C2AFB" w:rsidP="002C2AFB">
      <w:pPr>
        <w:pStyle w:val="ConsPlusNormal"/>
        <w:jc w:val="both"/>
        <w:rPr>
          <w:sz w:val="22"/>
          <w:szCs w:val="22"/>
        </w:rPr>
      </w:pPr>
    </w:p>
    <w:p w:rsidR="002C2AFB" w:rsidRPr="005D16D4" w:rsidRDefault="002C2AFB" w:rsidP="005D16D4">
      <w:pPr>
        <w:pStyle w:val="ConsPlusTitle"/>
        <w:jc w:val="center"/>
        <w:outlineLvl w:val="1"/>
        <w:rPr>
          <w:rFonts w:ascii="Arial" w:hAnsi="Arial" w:cs="Arial"/>
          <w:bCs/>
          <w:kern w:val="32"/>
          <w:sz w:val="32"/>
          <w:szCs w:val="32"/>
        </w:rPr>
      </w:pPr>
      <w:r w:rsidRPr="005D16D4">
        <w:rPr>
          <w:rFonts w:ascii="Arial" w:hAnsi="Arial" w:cs="Arial"/>
          <w:bCs/>
          <w:kern w:val="32"/>
          <w:sz w:val="32"/>
          <w:szCs w:val="32"/>
        </w:rPr>
        <w:t>6. Перечень программных мероприятий муниципальной программы</w:t>
      </w:r>
    </w:p>
    <w:p w:rsidR="002C2AFB" w:rsidRPr="005D16D4" w:rsidRDefault="002C2AFB" w:rsidP="002C2AFB">
      <w:pPr>
        <w:pStyle w:val="ConsPlusNormal"/>
        <w:jc w:val="both"/>
        <w:rPr>
          <w:sz w:val="22"/>
          <w:szCs w:val="22"/>
        </w:rPr>
      </w:pPr>
    </w:p>
    <w:p w:rsidR="002C2AFB" w:rsidRPr="005D16D4" w:rsidRDefault="002C2AFB" w:rsidP="00EE50B9">
      <w:pPr>
        <w:autoSpaceDE w:val="0"/>
        <w:autoSpaceDN w:val="0"/>
        <w:adjustRightInd w:val="0"/>
        <w:jc w:val="center"/>
        <w:rPr>
          <w:rFonts w:cs="Arial"/>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438"/>
        <w:gridCol w:w="1134"/>
        <w:gridCol w:w="1871"/>
        <w:gridCol w:w="1474"/>
        <w:gridCol w:w="172"/>
        <w:gridCol w:w="792"/>
        <w:gridCol w:w="737"/>
        <w:gridCol w:w="172"/>
        <w:gridCol w:w="709"/>
        <w:gridCol w:w="141"/>
        <w:gridCol w:w="709"/>
        <w:gridCol w:w="142"/>
        <w:gridCol w:w="850"/>
        <w:gridCol w:w="818"/>
        <w:gridCol w:w="33"/>
        <w:gridCol w:w="850"/>
        <w:gridCol w:w="851"/>
      </w:tblGrid>
      <w:tr w:rsidR="002C2AFB" w:rsidRPr="005D16D4" w:rsidTr="008675E0">
        <w:tc>
          <w:tcPr>
            <w:tcW w:w="566" w:type="dxa"/>
            <w:vMerge w:val="restart"/>
          </w:tcPr>
          <w:p w:rsidR="002C2AFB" w:rsidRPr="005D16D4" w:rsidRDefault="002C2AFB" w:rsidP="008675E0">
            <w:pPr>
              <w:pStyle w:val="ConsPlusNormal"/>
              <w:jc w:val="center"/>
              <w:rPr>
                <w:sz w:val="22"/>
                <w:szCs w:val="22"/>
              </w:rPr>
            </w:pPr>
            <w:r w:rsidRPr="005D16D4">
              <w:rPr>
                <w:sz w:val="22"/>
                <w:szCs w:val="22"/>
              </w:rPr>
              <w:t>N</w:t>
            </w:r>
          </w:p>
        </w:tc>
        <w:tc>
          <w:tcPr>
            <w:tcW w:w="2438" w:type="dxa"/>
            <w:vMerge w:val="restart"/>
          </w:tcPr>
          <w:p w:rsidR="002C2AFB" w:rsidRPr="005D16D4" w:rsidRDefault="002C2AFB" w:rsidP="008675E0">
            <w:pPr>
              <w:pStyle w:val="ConsPlusNormal"/>
              <w:ind w:firstLine="0"/>
              <w:rPr>
                <w:sz w:val="22"/>
                <w:szCs w:val="22"/>
              </w:rPr>
            </w:pPr>
            <w:r w:rsidRPr="005D16D4">
              <w:rPr>
                <w:sz w:val="22"/>
                <w:szCs w:val="22"/>
              </w:rPr>
              <w:t>Наименование мероприятия</w:t>
            </w:r>
          </w:p>
        </w:tc>
        <w:tc>
          <w:tcPr>
            <w:tcW w:w="1134" w:type="dxa"/>
            <w:vMerge w:val="restart"/>
          </w:tcPr>
          <w:p w:rsidR="002C2AFB" w:rsidRPr="005D16D4" w:rsidRDefault="002C2AFB" w:rsidP="00F34565">
            <w:pPr>
              <w:pStyle w:val="ConsPlusNormal"/>
              <w:ind w:firstLine="0"/>
              <w:rPr>
                <w:sz w:val="22"/>
                <w:szCs w:val="22"/>
              </w:rPr>
            </w:pPr>
            <w:r w:rsidRPr="005D16D4">
              <w:rPr>
                <w:sz w:val="22"/>
                <w:szCs w:val="22"/>
              </w:rPr>
              <w:t>Сроки реализации</w:t>
            </w:r>
          </w:p>
        </w:tc>
        <w:tc>
          <w:tcPr>
            <w:tcW w:w="1871" w:type="dxa"/>
            <w:vMerge w:val="restart"/>
          </w:tcPr>
          <w:p w:rsidR="002C2AFB" w:rsidRPr="005D16D4" w:rsidRDefault="002C2AFB" w:rsidP="00F34565">
            <w:pPr>
              <w:pStyle w:val="ConsPlusNormal"/>
              <w:ind w:firstLine="0"/>
              <w:rPr>
                <w:sz w:val="22"/>
                <w:szCs w:val="22"/>
              </w:rPr>
            </w:pPr>
            <w:r w:rsidRPr="005D16D4">
              <w:rPr>
                <w:sz w:val="22"/>
                <w:szCs w:val="22"/>
              </w:rPr>
              <w:t>Участники программы</w:t>
            </w:r>
          </w:p>
        </w:tc>
        <w:tc>
          <w:tcPr>
            <w:tcW w:w="1474" w:type="dxa"/>
            <w:vMerge w:val="restart"/>
          </w:tcPr>
          <w:p w:rsidR="002C2AFB" w:rsidRPr="005D16D4" w:rsidRDefault="002C2AFB" w:rsidP="00F34565">
            <w:pPr>
              <w:pStyle w:val="ConsPlusNormal"/>
              <w:ind w:firstLine="0"/>
              <w:rPr>
                <w:sz w:val="22"/>
                <w:szCs w:val="22"/>
              </w:rPr>
            </w:pPr>
            <w:r w:rsidRPr="005D16D4">
              <w:rPr>
                <w:sz w:val="22"/>
                <w:szCs w:val="22"/>
              </w:rPr>
              <w:t>Источники финансирования</w:t>
            </w:r>
          </w:p>
        </w:tc>
        <w:tc>
          <w:tcPr>
            <w:tcW w:w="964" w:type="dxa"/>
            <w:gridSpan w:val="2"/>
            <w:vMerge w:val="restart"/>
          </w:tcPr>
          <w:p w:rsidR="002C2AFB" w:rsidRPr="005D16D4" w:rsidRDefault="002C2AFB" w:rsidP="00F34565">
            <w:pPr>
              <w:pStyle w:val="ConsPlusNormal"/>
              <w:ind w:firstLine="0"/>
              <w:rPr>
                <w:sz w:val="22"/>
                <w:szCs w:val="22"/>
              </w:rPr>
            </w:pPr>
            <w:r w:rsidRPr="005D16D4">
              <w:rPr>
                <w:sz w:val="22"/>
                <w:szCs w:val="22"/>
              </w:rPr>
              <w:t>Сумма расходов, всего (тыс. руб.)</w:t>
            </w:r>
          </w:p>
        </w:tc>
        <w:tc>
          <w:tcPr>
            <w:tcW w:w="6012" w:type="dxa"/>
            <w:gridSpan w:val="11"/>
          </w:tcPr>
          <w:p w:rsidR="002C2AFB" w:rsidRPr="005D16D4" w:rsidRDefault="002C2AFB" w:rsidP="008675E0">
            <w:pPr>
              <w:pStyle w:val="ConsPlusNormal"/>
              <w:jc w:val="center"/>
              <w:rPr>
                <w:sz w:val="22"/>
                <w:szCs w:val="22"/>
              </w:rPr>
            </w:pPr>
            <w:r w:rsidRPr="005D16D4">
              <w:rPr>
                <w:sz w:val="22"/>
                <w:szCs w:val="22"/>
              </w:rPr>
              <w:t>В том числе по годам реализации подпрограммы</w:t>
            </w:r>
          </w:p>
        </w:tc>
      </w:tr>
      <w:tr w:rsidR="002C2AFB" w:rsidRPr="005D16D4" w:rsidTr="008675E0">
        <w:tc>
          <w:tcPr>
            <w:tcW w:w="566" w:type="dxa"/>
            <w:vMerge/>
          </w:tcPr>
          <w:p w:rsidR="002C2AFB" w:rsidRPr="005D16D4" w:rsidRDefault="002C2AFB" w:rsidP="008675E0">
            <w:pPr>
              <w:pStyle w:val="ConsPlusNormal"/>
              <w:rPr>
                <w:sz w:val="22"/>
                <w:szCs w:val="22"/>
              </w:rPr>
            </w:pPr>
          </w:p>
        </w:tc>
        <w:tc>
          <w:tcPr>
            <w:tcW w:w="2438" w:type="dxa"/>
            <w:vMerge/>
          </w:tcPr>
          <w:p w:rsidR="002C2AFB" w:rsidRPr="005D16D4" w:rsidRDefault="002C2AFB" w:rsidP="008675E0">
            <w:pPr>
              <w:pStyle w:val="ConsPlusNormal"/>
              <w:rPr>
                <w:sz w:val="22"/>
                <w:szCs w:val="22"/>
              </w:rPr>
            </w:pPr>
          </w:p>
        </w:tc>
        <w:tc>
          <w:tcPr>
            <w:tcW w:w="1134" w:type="dxa"/>
            <w:vMerge/>
          </w:tcPr>
          <w:p w:rsidR="002C2AFB" w:rsidRPr="005D16D4" w:rsidRDefault="002C2AFB" w:rsidP="008675E0">
            <w:pPr>
              <w:pStyle w:val="ConsPlusNormal"/>
              <w:rPr>
                <w:sz w:val="22"/>
                <w:szCs w:val="22"/>
              </w:rPr>
            </w:pPr>
          </w:p>
        </w:tc>
        <w:tc>
          <w:tcPr>
            <w:tcW w:w="1871" w:type="dxa"/>
            <w:vMerge/>
          </w:tcPr>
          <w:p w:rsidR="002C2AFB" w:rsidRPr="005D16D4" w:rsidRDefault="002C2AFB" w:rsidP="008675E0">
            <w:pPr>
              <w:pStyle w:val="ConsPlusNormal"/>
              <w:rPr>
                <w:sz w:val="22"/>
                <w:szCs w:val="22"/>
              </w:rPr>
            </w:pPr>
          </w:p>
        </w:tc>
        <w:tc>
          <w:tcPr>
            <w:tcW w:w="1474" w:type="dxa"/>
            <w:vMerge/>
          </w:tcPr>
          <w:p w:rsidR="002C2AFB" w:rsidRPr="005D16D4" w:rsidRDefault="002C2AFB" w:rsidP="008675E0">
            <w:pPr>
              <w:pStyle w:val="ConsPlusNormal"/>
              <w:rPr>
                <w:sz w:val="22"/>
                <w:szCs w:val="22"/>
              </w:rPr>
            </w:pPr>
          </w:p>
        </w:tc>
        <w:tc>
          <w:tcPr>
            <w:tcW w:w="964" w:type="dxa"/>
            <w:gridSpan w:val="2"/>
            <w:vMerge/>
          </w:tcPr>
          <w:p w:rsidR="002C2AFB" w:rsidRPr="005D16D4" w:rsidRDefault="002C2AFB" w:rsidP="008675E0">
            <w:pPr>
              <w:pStyle w:val="ConsPlusNormal"/>
              <w:rPr>
                <w:sz w:val="22"/>
                <w:szCs w:val="22"/>
              </w:rPr>
            </w:pPr>
          </w:p>
        </w:tc>
        <w:tc>
          <w:tcPr>
            <w:tcW w:w="909" w:type="dxa"/>
            <w:gridSpan w:val="2"/>
          </w:tcPr>
          <w:p w:rsidR="002C2AFB" w:rsidRPr="005D16D4" w:rsidRDefault="002C2AFB" w:rsidP="008675E0">
            <w:pPr>
              <w:pStyle w:val="ConsPlusNormal"/>
              <w:ind w:firstLine="0"/>
              <w:rPr>
                <w:sz w:val="22"/>
                <w:szCs w:val="22"/>
              </w:rPr>
            </w:pPr>
            <w:r w:rsidRPr="005D16D4">
              <w:rPr>
                <w:sz w:val="22"/>
                <w:szCs w:val="22"/>
              </w:rPr>
              <w:t>2020</w:t>
            </w:r>
          </w:p>
        </w:tc>
        <w:tc>
          <w:tcPr>
            <w:tcW w:w="850" w:type="dxa"/>
            <w:gridSpan w:val="2"/>
          </w:tcPr>
          <w:p w:rsidR="002C2AFB" w:rsidRPr="005D16D4" w:rsidRDefault="002C2AFB" w:rsidP="008675E0">
            <w:pPr>
              <w:pStyle w:val="ConsPlusNormal"/>
              <w:ind w:firstLine="0"/>
              <w:rPr>
                <w:sz w:val="22"/>
                <w:szCs w:val="22"/>
              </w:rPr>
            </w:pPr>
            <w:r w:rsidRPr="005D16D4">
              <w:rPr>
                <w:sz w:val="22"/>
                <w:szCs w:val="22"/>
              </w:rPr>
              <w:t>2021</w:t>
            </w:r>
          </w:p>
        </w:tc>
        <w:tc>
          <w:tcPr>
            <w:tcW w:w="851" w:type="dxa"/>
            <w:gridSpan w:val="2"/>
          </w:tcPr>
          <w:p w:rsidR="002C2AFB" w:rsidRPr="005D16D4" w:rsidRDefault="002C2AFB" w:rsidP="008675E0">
            <w:pPr>
              <w:pStyle w:val="ConsPlusNormal"/>
              <w:ind w:firstLine="0"/>
              <w:rPr>
                <w:sz w:val="22"/>
                <w:szCs w:val="22"/>
              </w:rPr>
            </w:pPr>
            <w:r w:rsidRPr="005D16D4">
              <w:rPr>
                <w:sz w:val="22"/>
                <w:szCs w:val="22"/>
              </w:rPr>
              <w:t>2022</w:t>
            </w:r>
          </w:p>
        </w:tc>
        <w:tc>
          <w:tcPr>
            <w:tcW w:w="850" w:type="dxa"/>
          </w:tcPr>
          <w:p w:rsidR="002C2AFB" w:rsidRPr="005D16D4" w:rsidRDefault="002C2AFB" w:rsidP="008675E0">
            <w:pPr>
              <w:pStyle w:val="ConsPlusNormal"/>
              <w:ind w:firstLine="0"/>
              <w:rPr>
                <w:sz w:val="22"/>
                <w:szCs w:val="22"/>
              </w:rPr>
            </w:pPr>
            <w:r w:rsidRPr="005D16D4">
              <w:rPr>
                <w:sz w:val="22"/>
                <w:szCs w:val="22"/>
              </w:rPr>
              <w:t>2023</w:t>
            </w:r>
          </w:p>
        </w:tc>
        <w:tc>
          <w:tcPr>
            <w:tcW w:w="851" w:type="dxa"/>
            <w:gridSpan w:val="2"/>
          </w:tcPr>
          <w:p w:rsidR="002C2AFB" w:rsidRPr="005D16D4" w:rsidRDefault="002C2AFB" w:rsidP="008675E0">
            <w:pPr>
              <w:pStyle w:val="ConsPlusNormal"/>
              <w:ind w:firstLine="0"/>
              <w:rPr>
                <w:sz w:val="22"/>
                <w:szCs w:val="22"/>
              </w:rPr>
            </w:pPr>
            <w:r w:rsidRPr="005D16D4">
              <w:rPr>
                <w:sz w:val="22"/>
                <w:szCs w:val="22"/>
              </w:rPr>
              <w:t>2024</w:t>
            </w:r>
          </w:p>
        </w:tc>
        <w:tc>
          <w:tcPr>
            <w:tcW w:w="850" w:type="dxa"/>
          </w:tcPr>
          <w:p w:rsidR="002C2AFB" w:rsidRPr="005D16D4" w:rsidRDefault="002C2AFB" w:rsidP="008675E0">
            <w:pPr>
              <w:pStyle w:val="ConsPlusNormal"/>
              <w:ind w:firstLine="0"/>
              <w:rPr>
                <w:sz w:val="22"/>
                <w:szCs w:val="22"/>
              </w:rPr>
            </w:pPr>
            <w:r w:rsidRPr="005D16D4">
              <w:rPr>
                <w:sz w:val="22"/>
                <w:szCs w:val="22"/>
              </w:rPr>
              <w:t>2025</w:t>
            </w:r>
          </w:p>
        </w:tc>
        <w:tc>
          <w:tcPr>
            <w:tcW w:w="851" w:type="dxa"/>
          </w:tcPr>
          <w:p w:rsidR="002C2AFB" w:rsidRPr="005D16D4" w:rsidRDefault="002C2AFB" w:rsidP="008675E0">
            <w:pPr>
              <w:pStyle w:val="ConsPlusNormal"/>
              <w:ind w:firstLine="0"/>
              <w:rPr>
                <w:sz w:val="22"/>
                <w:szCs w:val="22"/>
              </w:rPr>
            </w:pPr>
            <w:r w:rsidRPr="005D16D4">
              <w:rPr>
                <w:sz w:val="22"/>
                <w:szCs w:val="22"/>
              </w:rPr>
              <w:t>2026</w:t>
            </w:r>
          </w:p>
        </w:tc>
      </w:tr>
      <w:tr w:rsidR="002C2AFB" w:rsidRPr="005D16D4" w:rsidTr="008675E0">
        <w:tc>
          <w:tcPr>
            <w:tcW w:w="14459" w:type="dxa"/>
            <w:gridSpan w:val="18"/>
          </w:tcPr>
          <w:p w:rsidR="002C2AFB" w:rsidRPr="005D16D4" w:rsidRDefault="002C2AFB" w:rsidP="008675E0">
            <w:pPr>
              <w:pStyle w:val="ConsPlusNormal"/>
              <w:jc w:val="center"/>
              <w:outlineLvl w:val="2"/>
              <w:rPr>
                <w:sz w:val="22"/>
                <w:szCs w:val="22"/>
              </w:rPr>
            </w:pPr>
            <w:r w:rsidRPr="005D16D4">
              <w:rPr>
                <w:sz w:val="22"/>
                <w:szCs w:val="22"/>
              </w:rPr>
              <w:t>1. Мероприятия, направленные на формирование ценностей здорового образа жизни</w:t>
            </w:r>
          </w:p>
        </w:tc>
      </w:tr>
      <w:tr w:rsidR="002C2AFB" w:rsidRPr="005D16D4" w:rsidTr="00F34565">
        <w:tc>
          <w:tcPr>
            <w:tcW w:w="566" w:type="dxa"/>
          </w:tcPr>
          <w:p w:rsidR="002C2AFB" w:rsidRPr="005D16D4" w:rsidRDefault="008675E0" w:rsidP="008675E0">
            <w:pPr>
              <w:pStyle w:val="ConsPlusNormal"/>
              <w:jc w:val="center"/>
              <w:rPr>
                <w:sz w:val="22"/>
                <w:szCs w:val="22"/>
              </w:rPr>
            </w:pPr>
            <w:r w:rsidRPr="005D16D4">
              <w:rPr>
                <w:sz w:val="22"/>
                <w:szCs w:val="22"/>
              </w:rPr>
              <w:t>1</w:t>
            </w:r>
            <w:r w:rsidR="002C2AFB" w:rsidRPr="005D16D4">
              <w:rPr>
                <w:sz w:val="22"/>
                <w:szCs w:val="22"/>
              </w:rPr>
              <w:t>1</w:t>
            </w:r>
          </w:p>
        </w:tc>
        <w:tc>
          <w:tcPr>
            <w:tcW w:w="2438" w:type="dxa"/>
          </w:tcPr>
          <w:p w:rsidR="002C2AFB" w:rsidRPr="005D16D4" w:rsidRDefault="002C2AFB" w:rsidP="008675E0">
            <w:pPr>
              <w:pStyle w:val="ConsPlusNormal"/>
              <w:ind w:firstLine="0"/>
              <w:rPr>
                <w:sz w:val="22"/>
                <w:szCs w:val="22"/>
              </w:rPr>
            </w:pPr>
            <w:r w:rsidRPr="005D16D4">
              <w:rPr>
                <w:sz w:val="22"/>
                <w:szCs w:val="22"/>
              </w:rPr>
              <w:t>Внедрение во всех общеобразовательных организациях района системы знаний, умений, навыков по вопросам сохранения здоровья и пропаганды здорового образа жизни среди обучающихся и их родителей</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Отдел образования администрации муниципального района, ГБУЗ КО "ЦМБ N 2" (по согласованию)</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C2AFB" w:rsidP="008675E0">
            <w:pPr>
              <w:pStyle w:val="ConsPlusNormal"/>
              <w:jc w:val="center"/>
              <w:rPr>
                <w:sz w:val="22"/>
                <w:szCs w:val="22"/>
              </w:rPr>
            </w:pPr>
            <w:r w:rsidRPr="005D16D4">
              <w:rPr>
                <w:sz w:val="22"/>
                <w:szCs w:val="22"/>
              </w:rPr>
              <w:t>.2</w:t>
            </w:r>
          </w:p>
        </w:tc>
        <w:tc>
          <w:tcPr>
            <w:tcW w:w="2438" w:type="dxa"/>
          </w:tcPr>
          <w:p w:rsidR="002C2AFB" w:rsidRPr="005D16D4" w:rsidRDefault="002C2AFB" w:rsidP="008675E0">
            <w:pPr>
              <w:pStyle w:val="ConsPlusNormal"/>
              <w:ind w:firstLine="0"/>
              <w:rPr>
                <w:sz w:val="22"/>
                <w:szCs w:val="22"/>
              </w:rPr>
            </w:pPr>
            <w:r w:rsidRPr="005D16D4">
              <w:rPr>
                <w:sz w:val="22"/>
                <w:szCs w:val="22"/>
              </w:rPr>
              <w:t>Разработка и внедрение учебно-просветительской программы формирования у обучающихся знаний о принципах здорового питания (в образовательных организациях - для преподавания в рамках естественно-научных дисциплин)</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Отдел образования администрации муниципального района, ГБУЗ КО "ЦМБ N 2" (по согласованию)</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8675E0" w:rsidP="008675E0">
            <w:pPr>
              <w:pStyle w:val="ConsPlusNormal"/>
              <w:jc w:val="center"/>
              <w:rPr>
                <w:sz w:val="22"/>
                <w:szCs w:val="22"/>
              </w:rPr>
            </w:pPr>
            <w:r w:rsidRPr="005D16D4">
              <w:rPr>
                <w:sz w:val="22"/>
                <w:szCs w:val="22"/>
              </w:rPr>
              <w:lastRenderedPageBreak/>
              <w:t>1</w:t>
            </w:r>
            <w:r w:rsidR="002C2AFB" w:rsidRPr="005D16D4">
              <w:rPr>
                <w:sz w:val="22"/>
                <w:szCs w:val="22"/>
              </w:rPr>
              <w:t>3</w:t>
            </w:r>
          </w:p>
        </w:tc>
        <w:tc>
          <w:tcPr>
            <w:tcW w:w="2438" w:type="dxa"/>
          </w:tcPr>
          <w:p w:rsidR="002C2AFB" w:rsidRPr="005D16D4" w:rsidRDefault="002C2AFB" w:rsidP="008675E0">
            <w:pPr>
              <w:pStyle w:val="ConsPlusNormal"/>
              <w:ind w:firstLine="0"/>
              <w:rPr>
                <w:sz w:val="22"/>
                <w:szCs w:val="22"/>
              </w:rPr>
            </w:pPr>
            <w:r w:rsidRPr="005D16D4">
              <w:rPr>
                <w:sz w:val="22"/>
                <w:szCs w:val="22"/>
              </w:rPr>
              <w:t>Проведение в общеобразовательных организациях района цикла лекций по вопросам сохранения здоровья и пропаганды здорового образа жизни среди обучающихся и их родителей:</w:t>
            </w:r>
          </w:p>
          <w:p w:rsidR="002C2AFB" w:rsidRPr="005D16D4" w:rsidRDefault="002C2AFB" w:rsidP="008675E0">
            <w:pPr>
              <w:pStyle w:val="ConsPlusNormal"/>
              <w:ind w:firstLine="0"/>
              <w:rPr>
                <w:sz w:val="22"/>
                <w:szCs w:val="22"/>
              </w:rPr>
            </w:pPr>
            <w:r w:rsidRPr="005D16D4">
              <w:rPr>
                <w:sz w:val="22"/>
                <w:szCs w:val="22"/>
              </w:rPr>
              <w:t>- значение личной гигиены для здоровья;</w:t>
            </w:r>
          </w:p>
          <w:p w:rsidR="002C2AFB" w:rsidRPr="005D16D4" w:rsidRDefault="002C2AFB" w:rsidP="008675E0">
            <w:pPr>
              <w:pStyle w:val="ConsPlusNormal"/>
              <w:ind w:firstLine="0"/>
              <w:rPr>
                <w:sz w:val="22"/>
                <w:szCs w:val="22"/>
              </w:rPr>
            </w:pPr>
            <w:r w:rsidRPr="005D16D4">
              <w:rPr>
                <w:sz w:val="22"/>
                <w:szCs w:val="22"/>
              </w:rPr>
              <w:t>- учись быть здоровым;</w:t>
            </w:r>
          </w:p>
          <w:p w:rsidR="002C2AFB" w:rsidRPr="005D16D4" w:rsidRDefault="002C2AFB" w:rsidP="008675E0">
            <w:pPr>
              <w:pStyle w:val="ConsPlusNormal"/>
              <w:ind w:firstLine="0"/>
              <w:rPr>
                <w:sz w:val="22"/>
                <w:szCs w:val="22"/>
              </w:rPr>
            </w:pPr>
            <w:r w:rsidRPr="005D16D4">
              <w:rPr>
                <w:sz w:val="22"/>
                <w:szCs w:val="22"/>
              </w:rPr>
              <w:t>- наркомания у подростков;</w:t>
            </w:r>
          </w:p>
          <w:p w:rsidR="002C2AFB" w:rsidRPr="005D16D4" w:rsidRDefault="002C2AFB" w:rsidP="008675E0">
            <w:pPr>
              <w:pStyle w:val="ConsPlusNormal"/>
              <w:ind w:firstLine="0"/>
              <w:rPr>
                <w:sz w:val="22"/>
                <w:szCs w:val="22"/>
              </w:rPr>
            </w:pPr>
            <w:r w:rsidRPr="005D16D4">
              <w:rPr>
                <w:sz w:val="22"/>
                <w:szCs w:val="22"/>
              </w:rPr>
              <w:t>- сигареты - что у них внутри;</w:t>
            </w:r>
          </w:p>
          <w:p w:rsidR="002C2AFB" w:rsidRPr="005D16D4" w:rsidRDefault="002C2AFB" w:rsidP="008675E0">
            <w:pPr>
              <w:pStyle w:val="ConsPlusNormal"/>
              <w:ind w:firstLine="0"/>
              <w:rPr>
                <w:sz w:val="22"/>
                <w:szCs w:val="22"/>
              </w:rPr>
            </w:pPr>
            <w:r w:rsidRPr="005D16D4">
              <w:rPr>
                <w:sz w:val="22"/>
                <w:szCs w:val="22"/>
              </w:rPr>
              <w:t>- пиво - современный наркотик;</w:t>
            </w:r>
          </w:p>
          <w:p w:rsidR="002C2AFB" w:rsidRPr="005D16D4" w:rsidRDefault="002C2AFB" w:rsidP="008675E0">
            <w:pPr>
              <w:pStyle w:val="ConsPlusNormal"/>
              <w:ind w:firstLine="0"/>
              <w:rPr>
                <w:sz w:val="22"/>
                <w:szCs w:val="22"/>
              </w:rPr>
            </w:pPr>
            <w:r w:rsidRPr="005D16D4">
              <w:rPr>
                <w:sz w:val="22"/>
                <w:szCs w:val="22"/>
              </w:rPr>
              <w:t>- нервозность и здоровый образ жизни;</w:t>
            </w:r>
          </w:p>
          <w:p w:rsidR="002C2AFB" w:rsidRPr="005D16D4" w:rsidRDefault="002C2AFB" w:rsidP="008675E0">
            <w:pPr>
              <w:pStyle w:val="ConsPlusNormal"/>
              <w:ind w:firstLine="0"/>
              <w:rPr>
                <w:sz w:val="22"/>
                <w:szCs w:val="22"/>
              </w:rPr>
            </w:pPr>
            <w:r w:rsidRPr="005D16D4">
              <w:rPr>
                <w:sz w:val="22"/>
                <w:szCs w:val="22"/>
              </w:rPr>
              <w:t>- здоровое питание</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Отдел образования администрации муниципального района, Молодежный совет при Районном Собрании, ГБУЗ КО "ЦМБ N 2" (по согласованию)</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8675E0" w:rsidP="008675E0">
            <w:pPr>
              <w:pStyle w:val="ConsPlusNormal"/>
              <w:jc w:val="center"/>
              <w:rPr>
                <w:sz w:val="22"/>
                <w:szCs w:val="22"/>
              </w:rPr>
            </w:pPr>
            <w:r w:rsidRPr="005D16D4">
              <w:rPr>
                <w:sz w:val="22"/>
                <w:szCs w:val="22"/>
              </w:rPr>
              <w:t>1</w:t>
            </w:r>
            <w:r w:rsidR="002C2AFB" w:rsidRPr="005D16D4">
              <w:rPr>
                <w:sz w:val="22"/>
                <w:szCs w:val="22"/>
              </w:rPr>
              <w:t>4</w:t>
            </w:r>
          </w:p>
        </w:tc>
        <w:tc>
          <w:tcPr>
            <w:tcW w:w="2438" w:type="dxa"/>
          </w:tcPr>
          <w:p w:rsidR="002C2AFB" w:rsidRPr="005D16D4" w:rsidRDefault="002C2AFB" w:rsidP="008675E0">
            <w:pPr>
              <w:pStyle w:val="ConsPlusNormal"/>
              <w:ind w:firstLine="0"/>
              <w:rPr>
                <w:sz w:val="22"/>
                <w:szCs w:val="22"/>
              </w:rPr>
            </w:pPr>
            <w:r w:rsidRPr="005D16D4">
              <w:rPr>
                <w:sz w:val="22"/>
                <w:szCs w:val="22"/>
              </w:rPr>
              <w:t>Публикация цикла статей в средствах массовой информации, освещающих проблемы наркомании, табакокурения, алкоголизма</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АНО "Редакция газеты "Людиновскийрабочий" (по согласованию), ГБУЗ КО "ЦМБ N 2" (по согласованию)</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D01DF" w:rsidP="008675E0">
            <w:pPr>
              <w:pStyle w:val="ConsPlusNormal"/>
              <w:jc w:val="center"/>
              <w:rPr>
                <w:sz w:val="22"/>
                <w:szCs w:val="22"/>
              </w:rPr>
            </w:pPr>
            <w:r w:rsidRPr="005D16D4">
              <w:rPr>
                <w:sz w:val="22"/>
                <w:szCs w:val="22"/>
              </w:rPr>
              <w:t>1</w:t>
            </w:r>
            <w:r w:rsidR="002C2AFB" w:rsidRPr="005D16D4">
              <w:rPr>
                <w:sz w:val="22"/>
                <w:szCs w:val="22"/>
              </w:rPr>
              <w:t>5</w:t>
            </w:r>
          </w:p>
        </w:tc>
        <w:tc>
          <w:tcPr>
            <w:tcW w:w="2438" w:type="dxa"/>
          </w:tcPr>
          <w:p w:rsidR="002C2AFB" w:rsidRPr="005D16D4" w:rsidRDefault="002C2AFB" w:rsidP="002D01DF">
            <w:pPr>
              <w:pStyle w:val="ConsPlusNormal"/>
              <w:ind w:firstLine="0"/>
              <w:rPr>
                <w:sz w:val="22"/>
                <w:szCs w:val="22"/>
              </w:rPr>
            </w:pPr>
            <w:r w:rsidRPr="005D16D4">
              <w:rPr>
                <w:sz w:val="22"/>
                <w:szCs w:val="22"/>
              </w:rPr>
              <w:t>Проведение:</w:t>
            </w:r>
          </w:p>
          <w:p w:rsidR="002C2AFB" w:rsidRPr="005D16D4" w:rsidRDefault="002D01DF" w:rsidP="002D01DF">
            <w:pPr>
              <w:pStyle w:val="ConsPlusNormal"/>
              <w:ind w:firstLine="0"/>
              <w:rPr>
                <w:sz w:val="22"/>
                <w:szCs w:val="22"/>
              </w:rPr>
            </w:pPr>
            <w:r w:rsidRPr="005D16D4">
              <w:rPr>
                <w:sz w:val="22"/>
                <w:szCs w:val="22"/>
              </w:rPr>
              <w:t>-</w:t>
            </w:r>
            <w:r w:rsidR="002C2AFB" w:rsidRPr="005D16D4">
              <w:rPr>
                <w:sz w:val="22"/>
                <w:szCs w:val="22"/>
              </w:rPr>
              <w:t xml:space="preserve">Международного дня </w:t>
            </w:r>
            <w:r w:rsidR="002C2AFB" w:rsidRPr="005D16D4">
              <w:rPr>
                <w:sz w:val="22"/>
                <w:szCs w:val="22"/>
              </w:rPr>
              <w:lastRenderedPageBreak/>
              <w:t>борьбы с наркоманией,</w:t>
            </w:r>
          </w:p>
          <w:p w:rsidR="002C2AFB" w:rsidRPr="005D16D4" w:rsidRDefault="002C2AFB" w:rsidP="002D01DF">
            <w:pPr>
              <w:pStyle w:val="ConsPlusNormal"/>
              <w:ind w:firstLine="0"/>
              <w:rPr>
                <w:sz w:val="22"/>
                <w:szCs w:val="22"/>
              </w:rPr>
            </w:pPr>
            <w:r w:rsidRPr="005D16D4">
              <w:rPr>
                <w:sz w:val="22"/>
                <w:szCs w:val="22"/>
              </w:rPr>
              <w:t>- Международного дня отказа от курения;</w:t>
            </w:r>
          </w:p>
          <w:p w:rsidR="002C2AFB" w:rsidRPr="005D16D4" w:rsidRDefault="002C2AFB" w:rsidP="002D01DF">
            <w:pPr>
              <w:pStyle w:val="ConsPlusNormal"/>
              <w:ind w:firstLine="0"/>
              <w:rPr>
                <w:sz w:val="22"/>
                <w:szCs w:val="22"/>
              </w:rPr>
            </w:pPr>
            <w:r w:rsidRPr="005D16D4">
              <w:rPr>
                <w:sz w:val="22"/>
                <w:szCs w:val="22"/>
              </w:rPr>
              <w:t>- Международного дня борьбы со СПИДом</w:t>
            </w:r>
          </w:p>
          <w:p w:rsidR="002C2AFB" w:rsidRPr="005D16D4" w:rsidRDefault="002C2AFB" w:rsidP="002D01DF">
            <w:pPr>
              <w:pStyle w:val="ConsPlusNormal"/>
              <w:ind w:firstLine="0"/>
              <w:rPr>
                <w:sz w:val="22"/>
                <w:szCs w:val="22"/>
              </w:rPr>
            </w:pPr>
            <w:r w:rsidRPr="005D16D4">
              <w:rPr>
                <w:sz w:val="22"/>
                <w:szCs w:val="22"/>
              </w:rPr>
              <w:t>(организация акций, конкурсов плакатов и рисунков и др.)</w:t>
            </w:r>
          </w:p>
        </w:tc>
        <w:tc>
          <w:tcPr>
            <w:tcW w:w="1134" w:type="dxa"/>
          </w:tcPr>
          <w:p w:rsidR="002C2AFB" w:rsidRPr="005D16D4" w:rsidRDefault="002C2AFB" w:rsidP="00F34565">
            <w:pPr>
              <w:pStyle w:val="ConsPlusNormal"/>
              <w:ind w:firstLine="0"/>
              <w:rPr>
                <w:sz w:val="22"/>
                <w:szCs w:val="22"/>
              </w:rPr>
            </w:pPr>
            <w:r w:rsidRPr="005D16D4">
              <w:rPr>
                <w:sz w:val="22"/>
                <w:szCs w:val="22"/>
              </w:rPr>
              <w:lastRenderedPageBreak/>
              <w:t>2020 - 2026</w:t>
            </w:r>
          </w:p>
        </w:tc>
        <w:tc>
          <w:tcPr>
            <w:tcW w:w="1871" w:type="dxa"/>
          </w:tcPr>
          <w:p w:rsidR="002C2AFB" w:rsidRPr="005D16D4" w:rsidRDefault="002C2AFB" w:rsidP="00F34565">
            <w:pPr>
              <w:pStyle w:val="ConsPlusNormal"/>
              <w:ind w:firstLine="0"/>
              <w:rPr>
                <w:sz w:val="22"/>
                <w:szCs w:val="22"/>
              </w:rPr>
            </w:pPr>
            <w:r w:rsidRPr="005D16D4">
              <w:rPr>
                <w:sz w:val="22"/>
                <w:szCs w:val="22"/>
              </w:rPr>
              <w:t xml:space="preserve">Отдел образования, </w:t>
            </w:r>
            <w:r w:rsidRPr="005D16D4">
              <w:rPr>
                <w:sz w:val="22"/>
                <w:szCs w:val="22"/>
              </w:rPr>
              <w:lastRenderedPageBreak/>
              <w:t>отдел культуры, отдел спорта, туризма, молодежной политики и информационного сопровождения администрации муниципального района</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lastRenderedPageBreak/>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C2AFB" w:rsidP="008675E0">
            <w:pPr>
              <w:pStyle w:val="ConsPlusNormal"/>
              <w:jc w:val="center"/>
              <w:rPr>
                <w:sz w:val="22"/>
                <w:szCs w:val="22"/>
              </w:rPr>
            </w:pPr>
            <w:r w:rsidRPr="005D16D4">
              <w:rPr>
                <w:sz w:val="22"/>
                <w:szCs w:val="22"/>
              </w:rPr>
              <w:lastRenderedPageBreak/>
              <w:t>.6</w:t>
            </w:r>
          </w:p>
        </w:tc>
        <w:tc>
          <w:tcPr>
            <w:tcW w:w="2438" w:type="dxa"/>
          </w:tcPr>
          <w:p w:rsidR="002C2AFB" w:rsidRPr="005D16D4" w:rsidRDefault="002C2AFB" w:rsidP="002D01DF">
            <w:pPr>
              <w:pStyle w:val="ConsPlusNormal"/>
              <w:ind w:firstLine="0"/>
              <w:rPr>
                <w:sz w:val="22"/>
                <w:szCs w:val="22"/>
              </w:rPr>
            </w:pPr>
            <w:r w:rsidRPr="005D16D4">
              <w:rPr>
                <w:sz w:val="22"/>
                <w:szCs w:val="22"/>
              </w:rPr>
              <w:t>Проведение конкурсов, демонстрация видеороликов по профилактике табакокурения, наркомании и алкоголизма</w:t>
            </w:r>
          </w:p>
        </w:tc>
        <w:tc>
          <w:tcPr>
            <w:tcW w:w="1134" w:type="dxa"/>
          </w:tcPr>
          <w:p w:rsidR="002C2AFB" w:rsidRPr="005D16D4" w:rsidRDefault="002C2AFB" w:rsidP="00F34565">
            <w:pPr>
              <w:pStyle w:val="ConsPlusNormal"/>
              <w:ind w:firstLine="0"/>
              <w:rPr>
                <w:sz w:val="22"/>
                <w:szCs w:val="22"/>
              </w:rPr>
            </w:pPr>
            <w:r w:rsidRPr="005D16D4">
              <w:rPr>
                <w:sz w:val="22"/>
                <w:szCs w:val="22"/>
              </w:rPr>
              <w:t>2020 - 2026</w:t>
            </w:r>
          </w:p>
        </w:tc>
        <w:tc>
          <w:tcPr>
            <w:tcW w:w="1871" w:type="dxa"/>
          </w:tcPr>
          <w:p w:rsidR="002C2AFB" w:rsidRPr="005D16D4" w:rsidRDefault="002C2AFB" w:rsidP="00F34565">
            <w:pPr>
              <w:pStyle w:val="ConsPlusNormal"/>
              <w:ind w:firstLine="0"/>
              <w:rPr>
                <w:sz w:val="22"/>
                <w:szCs w:val="22"/>
              </w:rPr>
            </w:pPr>
            <w:r w:rsidRPr="005D16D4">
              <w:rPr>
                <w:sz w:val="22"/>
                <w:szCs w:val="22"/>
              </w:rPr>
              <w:t>Отдел образования, отдел культуры, отдел спорта, туризма, молодежной политики и информационного сопровождения администрации муниципального района</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D01DF" w:rsidP="008675E0">
            <w:pPr>
              <w:pStyle w:val="ConsPlusNormal"/>
              <w:jc w:val="center"/>
              <w:rPr>
                <w:sz w:val="22"/>
                <w:szCs w:val="22"/>
              </w:rPr>
            </w:pPr>
            <w:r w:rsidRPr="005D16D4">
              <w:rPr>
                <w:sz w:val="22"/>
                <w:szCs w:val="22"/>
              </w:rPr>
              <w:t>1</w:t>
            </w:r>
            <w:r w:rsidR="002C2AFB" w:rsidRPr="005D16D4">
              <w:rPr>
                <w:sz w:val="22"/>
                <w:szCs w:val="22"/>
              </w:rPr>
              <w:t>7</w:t>
            </w:r>
          </w:p>
        </w:tc>
        <w:tc>
          <w:tcPr>
            <w:tcW w:w="2438" w:type="dxa"/>
          </w:tcPr>
          <w:p w:rsidR="002C2AFB" w:rsidRPr="005D16D4" w:rsidRDefault="002C2AFB" w:rsidP="002D01DF">
            <w:pPr>
              <w:pStyle w:val="ConsPlusNormal"/>
              <w:ind w:firstLine="0"/>
              <w:rPr>
                <w:sz w:val="22"/>
                <w:szCs w:val="22"/>
              </w:rPr>
            </w:pPr>
            <w:r w:rsidRPr="005D16D4">
              <w:rPr>
                <w:sz w:val="22"/>
                <w:szCs w:val="22"/>
              </w:rPr>
              <w:t>Проведение лекций по профилактике наркомании в общеобразовательных организациях и учреждениях района</w:t>
            </w:r>
          </w:p>
        </w:tc>
        <w:tc>
          <w:tcPr>
            <w:tcW w:w="1134" w:type="dxa"/>
          </w:tcPr>
          <w:p w:rsidR="002C2AFB" w:rsidRPr="005D16D4" w:rsidRDefault="002C2AFB" w:rsidP="00F34565">
            <w:pPr>
              <w:pStyle w:val="ConsPlusNormal"/>
              <w:ind w:firstLine="0"/>
              <w:rPr>
                <w:sz w:val="22"/>
                <w:szCs w:val="22"/>
              </w:rPr>
            </w:pPr>
            <w:r w:rsidRPr="005D16D4">
              <w:rPr>
                <w:sz w:val="22"/>
                <w:szCs w:val="22"/>
              </w:rPr>
              <w:t>2020 - 2026, в соответствии с планом</w:t>
            </w:r>
          </w:p>
        </w:tc>
        <w:tc>
          <w:tcPr>
            <w:tcW w:w="1871" w:type="dxa"/>
          </w:tcPr>
          <w:p w:rsidR="002C2AFB" w:rsidRPr="005D16D4" w:rsidRDefault="002C2AFB" w:rsidP="00F34565">
            <w:pPr>
              <w:pStyle w:val="ConsPlusNormal"/>
              <w:ind w:firstLine="0"/>
              <w:rPr>
                <w:sz w:val="22"/>
                <w:szCs w:val="22"/>
              </w:rPr>
            </w:pPr>
            <w:r w:rsidRPr="005D16D4">
              <w:rPr>
                <w:sz w:val="22"/>
                <w:szCs w:val="22"/>
              </w:rPr>
              <w:t>ГБУЗ КО "ЦМБ N 2" (по согласованию)</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D01DF" w:rsidP="008675E0">
            <w:pPr>
              <w:pStyle w:val="ConsPlusNormal"/>
              <w:jc w:val="center"/>
              <w:rPr>
                <w:sz w:val="22"/>
                <w:szCs w:val="22"/>
              </w:rPr>
            </w:pPr>
            <w:r w:rsidRPr="005D16D4">
              <w:rPr>
                <w:sz w:val="22"/>
                <w:szCs w:val="22"/>
              </w:rPr>
              <w:t>1</w:t>
            </w:r>
            <w:r w:rsidR="002C2AFB" w:rsidRPr="005D16D4">
              <w:rPr>
                <w:sz w:val="22"/>
                <w:szCs w:val="22"/>
              </w:rPr>
              <w:t>8</w:t>
            </w:r>
          </w:p>
        </w:tc>
        <w:tc>
          <w:tcPr>
            <w:tcW w:w="2438" w:type="dxa"/>
          </w:tcPr>
          <w:p w:rsidR="002C2AFB" w:rsidRPr="005D16D4" w:rsidRDefault="002C2AFB" w:rsidP="002D01DF">
            <w:pPr>
              <w:pStyle w:val="ConsPlusNormal"/>
              <w:ind w:firstLine="0"/>
              <w:rPr>
                <w:sz w:val="22"/>
                <w:szCs w:val="22"/>
              </w:rPr>
            </w:pPr>
            <w:r w:rsidRPr="005D16D4">
              <w:rPr>
                <w:sz w:val="22"/>
                <w:szCs w:val="22"/>
              </w:rPr>
              <w:t xml:space="preserve">Организация и проведение бесед, книжных выставок в библиотеках района, посвященных проблеме </w:t>
            </w:r>
            <w:r w:rsidRPr="005D16D4">
              <w:rPr>
                <w:sz w:val="22"/>
                <w:szCs w:val="22"/>
              </w:rPr>
              <w:lastRenderedPageBreak/>
              <w:t>наркомании, алкоголизма, пропаганде здорового образа жизни</w:t>
            </w:r>
          </w:p>
        </w:tc>
        <w:tc>
          <w:tcPr>
            <w:tcW w:w="1134" w:type="dxa"/>
          </w:tcPr>
          <w:p w:rsidR="002C2AFB" w:rsidRPr="005D16D4" w:rsidRDefault="002C2AFB" w:rsidP="00F34565">
            <w:pPr>
              <w:pStyle w:val="ConsPlusNormal"/>
              <w:ind w:firstLine="0"/>
              <w:rPr>
                <w:sz w:val="22"/>
                <w:szCs w:val="22"/>
              </w:rPr>
            </w:pPr>
            <w:r w:rsidRPr="005D16D4">
              <w:rPr>
                <w:sz w:val="22"/>
                <w:szCs w:val="22"/>
              </w:rPr>
              <w:lastRenderedPageBreak/>
              <w:t>2020 - 2026</w:t>
            </w:r>
          </w:p>
        </w:tc>
        <w:tc>
          <w:tcPr>
            <w:tcW w:w="1871" w:type="dxa"/>
          </w:tcPr>
          <w:p w:rsidR="002C2AFB" w:rsidRPr="005D16D4" w:rsidRDefault="002C2AFB" w:rsidP="00F34565">
            <w:pPr>
              <w:pStyle w:val="ConsPlusNormal"/>
              <w:ind w:firstLine="0"/>
              <w:rPr>
                <w:sz w:val="22"/>
                <w:szCs w:val="22"/>
              </w:rPr>
            </w:pPr>
            <w:r w:rsidRPr="005D16D4">
              <w:rPr>
                <w:sz w:val="22"/>
                <w:szCs w:val="22"/>
              </w:rPr>
              <w:t>Отдел культуры администрации муниципального района</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D01DF" w:rsidP="008675E0">
            <w:pPr>
              <w:pStyle w:val="ConsPlusNormal"/>
              <w:jc w:val="center"/>
              <w:rPr>
                <w:sz w:val="22"/>
                <w:szCs w:val="22"/>
              </w:rPr>
            </w:pPr>
            <w:r w:rsidRPr="005D16D4">
              <w:rPr>
                <w:sz w:val="22"/>
                <w:szCs w:val="22"/>
              </w:rPr>
              <w:lastRenderedPageBreak/>
              <w:t>1</w:t>
            </w:r>
            <w:r w:rsidR="002C2AFB" w:rsidRPr="005D16D4">
              <w:rPr>
                <w:sz w:val="22"/>
                <w:szCs w:val="22"/>
              </w:rPr>
              <w:t>9</w:t>
            </w:r>
          </w:p>
        </w:tc>
        <w:tc>
          <w:tcPr>
            <w:tcW w:w="2438" w:type="dxa"/>
          </w:tcPr>
          <w:p w:rsidR="002C2AFB" w:rsidRPr="005D16D4" w:rsidRDefault="002C2AFB" w:rsidP="002D01DF">
            <w:pPr>
              <w:pStyle w:val="ConsPlusNormal"/>
              <w:ind w:firstLine="0"/>
              <w:rPr>
                <w:sz w:val="22"/>
                <w:szCs w:val="22"/>
              </w:rPr>
            </w:pPr>
            <w:r w:rsidRPr="005D16D4">
              <w:rPr>
                <w:sz w:val="22"/>
                <w:szCs w:val="22"/>
              </w:rPr>
              <w:t>Проведение анонимного обследования учащихся общеобразовательных организаций на потребление наркотических средств</w:t>
            </w:r>
          </w:p>
        </w:tc>
        <w:tc>
          <w:tcPr>
            <w:tcW w:w="1134" w:type="dxa"/>
          </w:tcPr>
          <w:p w:rsidR="002C2AFB" w:rsidRPr="005D16D4" w:rsidRDefault="002C2AFB" w:rsidP="00F34565">
            <w:pPr>
              <w:pStyle w:val="ConsPlusNormal"/>
              <w:ind w:firstLine="0"/>
              <w:rPr>
                <w:sz w:val="22"/>
                <w:szCs w:val="22"/>
              </w:rPr>
            </w:pPr>
            <w:r w:rsidRPr="005D16D4">
              <w:rPr>
                <w:sz w:val="22"/>
                <w:szCs w:val="22"/>
              </w:rPr>
              <w:t>Постоянно</w:t>
            </w:r>
          </w:p>
        </w:tc>
        <w:tc>
          <w:tcPr>
            <w:tcW w:w="1871" w:type="dxa"/>
          </w:tcPr>
          <w:p w:rsidR="002C2AFB" w:rsidRPr="005D16D4" w:rsidRDefault="002C2AFB" w:rsidP="00F34565">
            <w:pPr>
              <w:pStyle w:val="ConsPlusNormal"/>
              <w:ind w:firstLine="0"/>
              <w:rPr>
                <w:sz w:val="22"/>
                <w:szCs w:val="22"/>
              </w:rPr>
            </w:pPr>
            <w:r w:rsidRPr="005D16D4">
              <w:rPr>
                <w:sz w:val="22"/>
                <w:szCs w:val="22"/>
              </w:rPr>
              <w:t>Отдел образования администрации муниципального района</w:t>
            </w:r>
          </w:p>
        </w:tc>
        <w:tc>
          <w:tcPr>
            <w:tcW w:w="1474" w:type="dxa"/>
            <w:vAlign w:val="center"/>
          </w:tcPr>
          <w:p w:rsidR="002C2AFB" w:rsidRPr="005D16D4" w:rsidRDefault="002C2AFB" w:rsidP="00F34565">
            <w:pPr>
              <w:pStyle w:val="ConsPlusNormal"/>
              <w:ind w:firstLine="0"/>
              <w:jc w:val="center"/>
              <w:rPr>
                <w:sz w:val="22"/>
                <w:szCs w:val="22"/>
              </w:rPr>
            </w:pPr>
            <w:r w:rsidRPr="005D16D4">
              <w:rPr>
                <w:sz w:val="22"/>
                <w:szCs w:val="22"/>
              </w:rPr>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D01DF" w:rsidP="008675E0">
            <w:pPr>
              <w:pStyle w:val="ConsPlusNormal"/>
              <w:jc w:val="center"/>
              <w:rPr>
                <w:sz w:val="22"/>
                <w:szCs w:val="22"/>
              </w:rPr>
            </w:pPr>
            <w:r w:rsidRPr="005D16D4">
              <w:rPr>
                <w:sz w:val="22"/>
                <w:szCs w:val="22"/>
              </w:rPr>
              <w:t>1</w:t>
            </w:r>
            <w:r w:rsidR="002C2AFB" w:rsidRPr="005D16D4">
              <w:rPr>
                <w:sz w:val="22"/>
                <w:szCs w:val="22"/>
              </w:rPr>
              <w:t>10</w:t>
            </w:r>
          </w:p>
        </w:tc>
        <w:tc>
          <w:tcPr>
            <w:tcW w:w="2438" w:type="dxa"/>
          </w:tcPr>
          <w:p w:rsidR="002C2AFB" w:rsidRPr="005D16D4" w:rsidRDefault="002C2AFB" w:rsidP="002D01DF">
            <w:pPr>
              <w:pStyle w:val="ConsPlusNormal"/>
              <w:ind w:firstLine="0"/>
              <w:rPr>
                <w:sz w:val="22"/>
                <w:szCs w:val="22"/>
              </w:rPr>
            </w:pPr>
            <w:r w:rsidRPr="005D16D4">
              <w:rPr>
                <w:sz w:val="22"/>
                <w:szCs w:val="22"/>
              </w:rPr>
              <w:t>Организация и проведение мероприятий, посвященных тематике семьи, материнства и детства:</w:t>
            </w:r>
          </w:p>
          <w:p w:rsidR="002C2AFB" w:rsidRPr="005D16D4" w:rsidRDefault="002C2AFB" w:rsidP="002D01DF">
            <w:pPr>
              <w:pStyle w:val="ConsPlusNormal"/>
              <w:ind w:firstLine="0"/>
              <w:rPr>
                <w:sz w:val="22"/>
                <w:szCs w:val="22"/>
              </w:rPr>
            </w:pPr>
            <w:r w:rsidRPr="005D16D4">
              <w:rPr>
                <w:sz w:val="22"/>
                <w:szCs w:val="22"/>
              </w:rPr>
              <w:t>- Международный день семьи;</w:t>
            </w:r>
          </w:p>
          <w:p w:rsidR="002C2AFB" w:rsidRPr="005D16D4" w:rsidRDefault="002C2AFB" w:rsidP="002D01DF">
            <w:pPr>
              <w:pStyle w:val="ConsPlusNormal"/>
              <w:ind w:firstLine="0"/>
              <w:rPr>
                <w:sz w:val="22"/>
                <w:szCs w:val="22"/>
              </w:rPr>
            </w:pPr>
            <w:r w:rsidRPr="005D16D4">
              <w:rPr>
                <w:sz w:val="22"/>
                <w:szCs w:val="22"/>
              </w:rPr>
              <w:t>- День семьи, любви и верности;</w:t>
            </w:r>
          </w:p>
          <w:p w:rsidR="002C2AFB" w:rsidRPr="005D16D4" w:rsidRDefault="002C2AFB" w:rsidP="002D01DF">
            <w:pPr>
              <w:pStyle w:val="ConsPlusNormal"/>
              <w:ind w:firstLine="0"/>
              <w:rPr>
                <w:sz w:val="22"/>
                <w:szCs w:val="22"/>
              </w:rPr>
            </w:pPr>
            <w:r w:rsidRPr="005D16D4">
              <w:rPr>
                <w:sz w:val="22"/>
                <w:szCs w:val="22"/>
              </w:rPr>
              <w:t>- Международный день защиты детей;</w:t>
            </w:r>
          </w:p>
          <w:p w:rsidR="002C2AFB" w:rsidRPr="005D16D4" w:rsidRDefault="002C2AFB" w:rsidP="002D01DF">
            <w:pPr>
              <w:pStyle w:val="ConsPlusNormal"/>
              <w:ind w:firstLine="0"/>
              <w:rPr>
                <w:sz w:val="22"/>
                <w:szCs w:val="22"/>
              </w:rPr>
            </w:pPr>
            <w:r w:rsidRPr="005D16D4">
              <w:rPr>
                <w:sz w:val="22"/>
                <w:szCs w:val="22"/>
              </w:rPr>
              <w:t>- День знаний;</w:t>
            </w:r>
          </w:p>
          <w:p w:rsidR="002C2AFB" w:rsidRPr="005D16D4" w:rsidRDefault="002C2AFB" w:rsidP="002D01DF">
            <w:pPr>
              <w:pStyle w:val="ConsPlusNormal"/>
              <w:ind w:firstLine="0"/>
              <w:rPr>
                <w:sz w:val="22"/>
                <w:szCs w:val="22"/>
              </w:rPr>
            </w:pPr>
            <w:r w:rsidRPr="005D16D4">
              <w:rPr>
                <w:sz w:val="22"/>
                <w:szCs w:val="22"/>
              </w:rPr>
              <w:t>- Общероссийский день матери;</w:t>
            </w:r>
          </w:p>
          <w:p w:rsidR="002C2AFB" w:rsidRPr="005D16D4" w:rsidRDefault="002C2AFB" w:rsidP="002D01DF">
            <w:pPr>
              <w:pStyle w:val="ConsPlusNormal"/>
              <w:ind w:firstLine="0"/>
              <w:rPr>
                <w:sz w:val="22"/>
                <w:szCs w:val="22"/>
              </w:rPr>
            </w:pPr>
            <w:r w:rsidRPr="005D16D4">
              <w:rPr>
                <w:sz w:val="22"/>
                <w:szCs w:val="22"/>
              </w:rPr>
              <w:t>- Новогодний подарок каждому ребенку</w:t>
            </w:r>
          </w:p>
        </w:tc>
        <w:tc>
          <w:tcPr>
            <w:tcW w:w="1134" w:type="dxa"/>
          </w:tcPr>
          <w:p w:rsidR="002C2AFB" w:rsidRPr="005D16D4" w:rsidRDefault="002C2AFB" w:rsidP="00F34565">
            <w:pPr>
              <w:pStyle w:val="ConsPlusNormal"/>
              <w:ind w:firstLine="0"/>
              <w:rPr>
                <w:sz w:val="22"/>
                <w:szCs w:val="22"/>
              </w:rPr>
            </w:pPr>
            <w:r w:rsidRPr="005D16D4">
              <w:rPr>
                <w:sz w:val="22"/>
                <w:szCs w:val="22"/>
              </w:rPr>
              <w:t>Май, июль, сентябрь, ноябрь, декабрь в течение всего периода</w:t>
            </w:r>
          </w:p>
        </w:tc>
        <w:tc>
          <w:tcPr>
            <w:tcW w:w="1871" w:type="dxa"/>
          </w:tcPr>
          <w:p w:rsidR="002C2AFB" w:rsidRPr="005D16D4" w:rsidRDefault="002C2AFB" w:rsidP="00F34565">
            <w:pPr>
              <w:pStyle w:val="ConsPlusNormal"/>
              <w:ind w:firstLine="0"/>
              <w:rPr>
                <w:sz w:val="22"/>
                <w:szCs w:val="22"/>
              </w:rPr>
            </w:pPr>
            <w:r w:rsidRPr="005D16D4">
              <w:rPr>
                <w:sz w:val="22"/>
                <w:szCs w:val="22"/>
              </w:rPr>
              <w:t>Отдел социальной защиты населения, отдел спорта, туризма, молодежной политики и информационного сопровождения администрации муниципального района</w:t>
            </w:r>
          </w:p>
        </w:tc>
        <w:tc>
          <w:tcPr>
            <w:tcW w:w="1474" w:type="dxa"/>
          </w:tcPr>
          <w:p w:rsidR="002C2AFB" w:rsidRPr="005D16D4" w:rsidRDefault="002C2AFB" w:rsidP="008675E0">
            <w:pPr>
              <w:pStyle w:val="ConsPlusNormal"/>
              <w:ind w:firstLine="0"/>
              <w:rPr>
                <w:sz w:val="22"/>
                <w:szCs w:val="22"/>
              </w:rPr>
            </w:pPr>
            <w:r w:rsidRPr="005D16D4">
              <w:rPr>
                <w:sz w:val="22"/>
                <w:szCs w:val="22"/>
              </w:rPr>
              <w:t>Бюджеты МР, ГП, СП по мероприятиям МП взаимодействия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F34565" w:rsidP="008675E0">
            <w:pPr>
              <w:pStyle w:val="ConsPlusNormal"/>
              <w:jc w:val="center"/>
              <w:rPr>
                <w:sz w:val="22"/>
                <w:szCs w:val="22"/>
              </w:rPr>
            </w:pPr>
            <w:r w:rsidRPr="005D16D4">
              <w:rPr>
                <w:sz w:val="22"/>
                <w:szCs w:val="22"/>
              </w:rPr>
              <w:t>1</w:t>
            </w:r>
            <w:r w:rsidR="002C2AFB" w:rsidRPr="005D16D4">
              <w:rPr>
                <w:sz w:val="22"/>
                <w:szCs w:val="22"/>
              </w:rPr>
              <w:t>11</w:t>
            </w:r>
          </w:p>
        </w:tc>
        <w:tc>
          <w:tcPr>
            <w:tcW w:w="2438" w:type="dxa"/>
          </w:tcPr>
          <w:p w:rsidR="002C2AFB" w:rsidRPr="005D16D4" w:rsidRDefault="002C2AFB" w:rsidP="008675E0">
            <w:pPr>
              <w:pStyle w:val="ConsPlusNormal"/>
              <w:ind w:firstLine="0"/>
              <w:rPr>
                <w:sz w:val="22"/>
                <w:szCs w:val="22"/>
              </w:rPr>
            </w:pPr>
            <w:r w:rsidRPr="005D16D4">
              <w:rPr>
                <w:sz w:val="22"/>
                <w:szCs w:val="22"/>
              </w:rPr>
              <w:t>Подготовка и участие семей района в областном фестивале-конкурсе "Семья года"</w:t>
            </w:r>
          </w:p>
        </w:tc>
        <w:tc>
          <w:tcPr>
            <w:tcW w:w="1134" w:type="dxa"/>
          </w:tcPr>
          <w:p w:rsidR="002C2AFB" w:rsidRPr="005D16D4" w:rsidRDefault="002C2AFB" w:rsidP="008675E0">
            <w:pPr>
              <w:pStyle w:val="ConsPlusNormal"/>
              <w:ind w:firstLine="0"/>
              <w:rPr>
                <w:sz w:val="22"/>
                <w:szCs w:val="22"/>
              </w:rPr>
            </w:pPr>
            <w:r w:rsidRPr="005D16D4">
              <w:rPr>
                <w:sz w:val="22"/>
                <w:szCs w:val="22"/>
              </w:rPr>
              <w:t>Май в течение всего периода</w:t>
            </w:r>
          </w:p>
        </w:tc>
        <w:tc>
          <w:tcPr>
            <w:tcW w:w="1871" w:type="dxa"/>
          </w:tcPr>
          <w:p w:rsidR="002C2AFB" w:rsidRPr="005D16D4" w:rsidRDefault="002C2AFB" w:rsidP="008675E0">
            <w:pPr>
              <w:pStyle w:val="ConsPlusNormal"/>
              <w:ind w:firstLine="0"/>
              <w:rPr>
                <w:sz w:val="22"/>
                <w:szCs w:val="22"/>
              </w:rPr>
            </w:pPr>
            <w:r w:rsidRPr="005D16D4">
              <w:rPr>
                <w:sz w:val="22"/>
                <w:szCs w:val="22"/>
              </w:rPr>
              <w:t xml:space="preserve">Отдел социальной защиты населения, отдел спорта, </w:t>
            </w:r>
            <w:r w:rsidRPr="005D16D4">
              <w:rPr>
                <w:sz w:val="22"/>
                <w:szCs w:val="22"/>
              </w:rPr>
              <w:lastRenderedPageBreak/>
              <w:t>туризма, молодежной политики и информационного сопровождения администрации муниципального района</w:t>
            </w:r>
          </w:p>
        </w:tc>
        <w:tc>
          <w:tcPr>
            <w:tcW w:w="1474" w:type="dxa"/>
          </w:tcPr>
          <w:p w:rsidR="002C2AFB" w:rsidRPr="005D16D4" w:rsidRDefault="002C2AFB" w:rsidP="008675E0">
            <w:pPr>
              <w:pStyle w:val="ConsPlusNormal"/>
              <w:ind w:firstLine="0"/>
              <w:rPr>
                <w:sz w:val="22"/>
                <w:szCs w:val="22"/>
              </w:rPr>
            </w:pPr>
            <w:r w:rsidRPr="005D16D4">
              <w:rPr>
                <w:sz w:val="22"/>
                <w:szCs w:val="22"/>
              </w:rPr>
              <w:lastRenderedPageBreak/>
              <w:t>Не требуется</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8675E0">
        <w:tc>
          <w:tcPr>
            <w:tcW w:w="566" w:type="dxa"/>
          </w:tcPr>
          <w:p w:rsidR="002C2AFB" w:rsidRPr="005D16D4" w:rsidRDefault="008675E0" w:rsidP="008675E0">
            <w:pPr>
              <w:pStyle w:val="ConsPlusNormal"/>
              <w:jc w:val="center"/>
              <w:rPr>
                <w:sz w:val="22"/>
                <w:szCs w:val="22"/>
              </w:rPr>
            </w:pPr>
            <w:r w:rsidRPr="005D16D4">
              <w:rPr>
                <w:sz w:val="22"/>
                <w:szCs w:val="22"/>
              </w:rPr>
              <w:lastRenderedPageBreak/>
              <w:t>1</w:t>
            </w:r>
            <w:r w:rsidR="002C2AFB" w:rsidRPr="005D16D4">
              <w:rPr>
                <w:sz w:val="22"/>
                <w:szCs w:val="22"/>
              </w:rPr>
              <w:t>12</w:t>
            </w:r>
          </w:p>
        </w:tc>
        <w:tc>
          <w:tcPr>
            <w:tcW w:w="2438" w:type="dxa"/>
          </w:tcPr>
          <w:p w:rsidR="002C2AFB" w:rsidRPr="005D16D4" w:rsidRDefault="002C2AFB" w:rsidP="008675E0">
            <w:pPr>
              <w:pStyle w:val="ConsPlusNormal"/>
              <w:ind w:firstLine="0"/>
              <w:rPr>
                <w:sz w:val="22"/>
                <w:szCs w:val="22"/>
              </w:rPr>
            </w:pPr>
            <w:r w:rsidRPr="005D16D4">
              <w:rPr>
                <w:sz w:val="22"/>
                <w:szCs w:val="22"/>
              </w:rPr>
              <w:t>Повышение заинтересованности работников здравоохранения в повышении качества предоставляемых услуг</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ГБУЗ КО "ЦМБ</w:t>
            </w:r>
            <w:r w:rsidR="00762EF7" w:rsidRPr="005D16D4">
              <w:rPr>
                <w:sz w:val="22"/>
                <w:szCs w:val="22"/>
              </w:rPr>
              <w:t xml:space="preserve"> N 2" (по </w:t>
            </w:r>
            <w:r w:rsidRPr="005D16D4">
              <w:rPr>
                <w:sz w:val="22"/>
                <w:szCs w:val="22"/>
              </w:rPr>
              <w:t>согласованию)</w:t>
            </w:r>
          </w:p>
        </w:tc>
        <w:tc>
          <w:tcPr>
            <w:tcW w:w="1474" w:type="dxa"/>
          </w:tcPr>
          <w:p w:rsidR="002C2AFB" w:rsidRPr="005D16D4" w:rsidRDefault="002C2AFB" w:rsidP="008675E0">
            <w:pPr>
              <w:pStyle w:val="ConsPlusNormal"/>
              <w:ind w:firstLine="0"/>
              <w:rPr>
                <w:sz w:val="22"/>
                <w:szCs w:val="22"/>
              </w:rPr>
            </w:pPr>
            <w:r w:rsidRPr="005D16D4">
              <w:rPr>
                <w:sz w:val="22"/>
                <w:szCs w:val="22"/>
              </w:rPr>
              <w:t>Бюджет МР</w:t>
            </w:r>
          </w:p>
        </w:tc>
        <w:tc>
          <w:tcPr>
            <w:tcW w:w="964" w:type="dxa"/>
            <w:gridSpan w:val="2"/>
          </w:tcPr>
          <w:p w:rsidR="002C2AFB" w:rsidRPr="005D16D4" w:rsidRDefault="002C2AFB" w:rsidP="008675E0">
            <w:pPr>
              <w:pStyle w:val="ConsPlusNormal"/>
              <w:ind w:firstLine="0"/>
              <w:jc w:val="center"/>
              <w:rPr>
                <w:sz w:val="22"/>
                <w:szCs w:val="22"/>
              </w:rPr>
            </w:pPr>
            <w:r w:rsidRPr="005D16D4">
              <w:rPr>
                <w:sz w:val="22"/>
                <w:szCs w:val="22"/>
              </w:rPr>
              <w:t>163,2</w:t>
            </w:r>
          </w:p>
        </w:tc>
        <w:tc>
          <w:tcPr>
            <w:tcW w:w="909" w:type="dxa"/>
            <w:gridSpan w:val="2"/>
          </w:tcPr>
          <w:p w:rsidR="002C2AFB" w:rsidRPr="005D16D4" w:rsidRDefault="002C2AFB" w:rsidP="008675E0">
            <w:pPr>
              <w:pStyle w:val="ConsPlusNormal"/>
              <w:ind w:firstLine="0"/>
              <w:jc w:val="center"/>
              <w:rPr>
                <w:sz w:val="22"/>
                <w:szCs w:val="22"/>
              </w:rPr>
            </w:pPr>
            <w:r w:rsidRPr="005D16D4">
              <w:rPr>
                <w:sz w:val="22"/>
                <w:szCs w:val="22"/>
              </w:rPr>
              <w:t>150,0</w:t>
            </w:r>
          </w:p>
        </w:tc>
        <w:tc>
          <w:tcPr>
            <w:tcW w:w="850" w:type="dxa"/>
            <w:gridSpan w:val="2"/>
          </w:tcPr>
          <w:p w:rsidR="002C2AFB" w:rsidRPr="005D16D4" w:rsidRDefault="002C2AFB" w:rsidP="008675E0">
            <w:pPr>
              <w:pStyle w:val="ConsPlusNormal"/>
              <w:ind w:firstLine="0"/>
              <w:jc w:val="center"/>
              <w:rPr>
                <w:sz w:val="22"/>
                <w:szCs w:val="22"/>
              </w:rPr>
            </w:pPr>
            <w:r w:rsidRPr="005D16D4">
              <w:rPr>
                <w:sz w:val="22"/>
                <w:szCs w:val="22"/>
              </w:rPr>
              <w:t>13,2</w:t>
            </w:r>
          </w:p>
        </w:tc>
        <w:tc>
          <w:tcPr>
            <w:tcW w:w="851" w:type="dxa"/>
            <w:gridSpan w:val="2"/>
          </w:tcPr>
          <w:p w:rsidR="002C2AFB" w:rsidRPr="005D16D4" w:rsidRDefault="002C2AFB" w:rsidP="008675E0">
            <w:pPr>
              <w:pStyle w:val="ConsPlusNormal"/>
              <w:ind w:firstLine="0"/>
              <w:jc w:val="center"/>
              <w:rPr>
                <w:sz w:val="22"/>
                <w:szCs w:val="22"/>
              </w:rPr>
            </w:pPr>
            <w:r w:rsidRPr="005D16D4">
              <w:rPr>
                <w:sz w:val="22"/>
                <w:szCs w:val="22"/>
              </w:rPr>
              <w:t>0,0</w:t>
            </w:r>
          </w:p>
        </w:tc>
        <w:tc>
          <w:tcPr>
            <w:tcW w:w="850" w:type="dxa"/>
          </w:tcPr>
          <w:p w:rsidR="002C2AFB" w:rsidRPr="005D16D4" w:rsidRDefault="002C2AFB" w:rsidP="008675E0">
            <w:pPr>
              <w:pStyle w:val="ConsPlusNormal"/>
              <w:ind w:firstLine="0"/>
              <w:jc w:val="center"/>
              <w:rPr>
                <w:sz w:val="22"/>
                <w:szCs w:val="22"/>
              </w:rPr>
            </w:pPr>
            <w:r w:rsidRPr="005D16D4">
              <w:rPr>
                <w:sz w:val="22"/>
                <w:szCs w:val="22"/>
              </w:rPr>
              <w:t>0,0</w:t>
            </w:r>
          </w:p>
        </w:tc>
        <w:tc>
          <w:tcPr>
            <w:tcW w:w="851" w:type="dxa"/>
            <w:gridSpan w:val="2"/>
          </w:tcPr>
          <w:p w:rsidR="002C2AFB" w:rsidRPr="005D16D4" w:rsidRDefault="002C2AFB" w:rsidP="008675E0">
            <w:pPr>
              <w:pStyle w:val="ConsPlusNormal"/>
              <w:ind w:firstLine="0"/>
              <w:jc w:val="center"/>
              <w:rPr>
                <w:sz w:val="22"/>
                <w:szCs w:val="22"/>
              </w:rPr>
            </w:pPr>
            <w:r w:rsidRPr="005D16D4">
              <w:rPr>
                <w:sz w:val="22"/>
                <w:szCs w:val="22"/>
              </w:rPr>
              <w:t>0,0</w:t>
            </w:r>
          </w:p>
        </w:tc>
        <w:tc>
          <w:tcPr>
            <w:tcW w:w="850" w:type="dxa"/>
          </w:tcPr>
          <w:p w:rsidR="002C2AFB" w:rsidRPr="005D16D4" w:rsidRDefault="002C2AFB" w:rsidP="008675E0">
            <w:pPr>
              <w:pStyle w:val="ConsPlusNormal"/>
              <w:ind w:firstLine="0"/>
              <w:jc w:val="center"/>
              <w:rPr>
                <w:sz w:val="22"/>
                <w:szCs w:val="22"/>
              </w:rPr>
            </w:pPr>
            <w:r w:rsidRPr="005D16D4">
              <w:rPr>
                <w:sz w:val="22"/>
                <w:szCs w:val="22"/>
              </w:rPr>
              <w:t>0,0</w:t>
            </w:r>
          </w:p>
        </w:tc>
        <w:tc>
          <w:tcPr>
            <w:tcW w:w="851" w:type="dxa"/>
          </w:tcPr>
          <w:p w:rsidR="002C2AFB" w:rsidRPr="005D16D4" w:rsidRDefault="002C2AFB" w:rsidP="008675E0">
            <w:pPr>
              <w:pStyle w:val="ConsPlusNormal"/>
              <w:ind w:firstLine="0"/>
              <w:jc w:val="center"/>
              <w:rPr>
                <w:sz w:val="22"/>
                <w:szCs w:val="22"/>
              </w:rPr>
            </w:pPr>
            <w:r w:rsidRPr="005D16D4">
              <w:rPr>
                <w:sz w:val="22"/>
                <w:szCs w:val="22"/>
              </w:rPr>
              <w:t>0,0</w:t>
            </w:r>
          </w:p>
        </w:tc>
      </w:tr>
      <w:tr w:rsidR="002C2AFB" w:rsidRPr="005D16D4" w:rsidTr="008675E0">
        <w:tc>
          <w:tcPr>
            <w:tcW w:w="566" w:type="dxa"/>
          </w:tcPr>
          <w:p w:rsidR="002C2AFB" w:rsidRPr="005D16D4" w:rsidRDefault="002C2AFB" w:rsidP="008675E0">
            <w:pPr>
              <w:pStyle w:val="ConsPlusNormal"/>
              <w:rPr>
                <w:sz w:val="22"/>
                <w:szCs w:val="22"/>
              </w:rPr>
            </w:pPr>
          </w:p>
        </w:tc>
        <w:tc>
          <w:tcPr>
            <w:tcW w:w="2438" w:type="dxa"/>
          </w:tcPr>
          <w:p w:rsidR="002C2AFB" w:rsidRPr="005D16D4" w:rsidRDefault="002C2AFB" w:rsidP="00F34565">
            <w:pPr>
              <w:pStyle w:val="ConsPlusNormal"/>
              <w:ind w:firstLine="0"/>
              <w:rPr>
                <w:sz w:val="22"/>
                <w:szCs w:val="22"/>
              </w:rPr>
            </w:pPr>
            <w:r w:rsidRPr="005D16D4">
              <w:rPr>
                <w:sz w:val="22"/>
                <w:szCs w:val="22"/>
              </w:rPr>
              <w:t>Итого по мероприятию</w:t>
            </w:r>
          </w:p>
        </w:tc>
        <w:tc>
          <w:tcPr>
            <w:tcW w:w="1134" w:type="dxa"/>
          </w:tcPr>
          <w:p w:rsidR="002C2AFB" w:rsidRPr="005D16D4" w:rsidRDefault="002C2AFB" w:rsidP="008675E0">
            <w:pPr>
              <w:pStyle w:val="ConsPlusNormal"/>
              <w:jc w:val="center"/>
              <w:rPr>
                <w:sz w:val="22"/>
                <w:szCs w:val="22"/>
              </w:rPr>
            </w:pPr>
          </w:p>
        </w:tc>
        <w:tc>
          <w:tcPr>
            <w:tcW w:w="1871" w:type="dxa"/>
          </w:tcPr>
          <w:p w:rsidR="002C2AFB" w:rsidRPr="005D16D4" w:rsidRDefault="002C2AFB" w:rsidP="008675E0">
            <w:pPr>
              <w:pStyle w:val="ConsPlusNormal"/>
              <w:jc w:val="center"/>
              <w:rPr>
                <w:sz w:val="22"/>
                <w:szCs w:val="22"/>
              </w:rPr>
            </w:pPr>
          </w:p>
        </w:tc>
        <w:tc>
          <w:tcPr>
            <w:tcW w:w="1474" w:type="dxa"/>
          </w:tcPr>
          <w:p w:rsidR="002C2AFB" w:rsidRPr="005D16D4" w:rsidRDefault="002C2AFB" w:rsidP="008675E0">
            <w:pPr>
              <w:pStyle w:val="ConsPlusNormal"/>
              <w:jc w:val="center"/>
              <w:rPr>
                <w:sz w:val="22"/>
                <w:szCs w:val="22"/>
              </w:rPr>
            </w:pPr>
          </w:p>
        </w:tc>
        <w:tc>
          <w:tcPr>
            <w:tcW w:w="964" w:type="dxa"/>
            <w:gridSpan w:val="2"/>
          </w:tcPr>
          <w:p w:rsidR="002C2AFB" w:rsidRPr="005D16D4" w:rsidRDefault="002C2AFB" w:rsidP="008675E0">
            <w:pPr>
              <w:pStyle w:val="ConsPlusNormal"/>
              <w:ind w:firstLine="0"/>
              <w:jc w:val="center"/>
              <w:rPr>
                <w:sz w:val="22"/>
                <w:szCs w:val="22"/>
              </w:rPr>
            </w:pPr>
            <w:r w:rsidRPr="005D16D4">
              <w:rPr>
                <w:sz w:val="22"/>
                <w:szCs w:val="22"/>
              </w:rPr>
              <w:t>163,2</w:t>
            </w:r>
          </w:p>
        </w:tc>
        <w:tc>
          <w:tcPr>
            <w:tcW w:w="909" w:type="dxa"/>
            <w:gridSpan w:val="2"/>
          </w:tcPr>
          <w:p w:rsidR="002C2AFB" w:rsidRPr="005D16D4" w:rsidRDefault="002C2AFB" w:rsidP="008675E0">
            <w:pPr>
              <w:pStyle w:val="ConsPlusNormal"/>
              <w:ind w:firstLine="0"/>
              <w:jc w:val="center"/>
              <w:rPr>
                <w:sz w:val="22"/>
                <w:szCs w:val="22"/>
              </w:rPr>
            </w:pPr>
            <w:r w:rsidRPr="005D16D4">
              <w:rPr>
                <w:sz w:val="22"/>
                <w:szCs w:val="22"/>
              </w:rPr>
              <w:t>150,0</w:t>
            </w:r>
          </w:p>
        </w:tc>
        <w:tc>
          <w:tcPr>
            <w:tcW w:w="850" w:type="dxa"/>
            <w:gridSpan w:val="2"/>
          </w:tcPr>
          <w:p w:rsidR="002C2AFB" w:rsidRPr="005D16D4" w:rsidRDefault="002C2AFB" w:rsidP="008675E0">
            <w:pPr>
              <w:pStyle w:val="ConsPlusNormal"/>
              <w:ind w:firstLine="0"/>
              <w:jc w:val="center"/>
              <w:rPr>
                <w:sz w:val="22"/>
                <w:szCs w:val="22"/>
              </w:rPr>
            </w:pPr>
            <w:r w:rsidRPr="005D16D4">
              <w:rPr>
                <w:sz w:val="22"/>
                <w:szCs w:val="22"/>
              </w:rPr>
              <w:t>13,2</w:t>
            </w:r>
          </w:p>
        </w:tc>
        <w:tc>
          <w:tcPr>
            <w:tcW w:w="851" w:type="dxa"/>
            <w:gridSpan w:val="2"/>
          </w:tcPr>
          <w:p w:rsidR="002C2AFB" w:rsidRPr="005D16D4" w:rsidRDefault="002C2AFB" w:rsidP="008675E0">
            <w:pPr>
              <w:pStyle w:val="ConsPlusNormal"/>
              <w:ind w:firstLine="0"/>
              <w:jc w:val="center"/>
              <w:rPr>
                <w:sz w:val="22"/>
                <w:szCs w:val="22"/>
              </w:rPr>
            </w:pPr>
            <w:r w:rsidRPr="005D16D4">
              <w:rPr>
                <w:sz w:val="22"/>
                <w:szCs w:val="22"/>
              </w:rPr>
              <w:t>0,0</w:t>
            </w:r>
          </w:p>
        </w:tc>
        <w:tc>
          <w:tcPr>
            <w:tcW w:w="850" w:type="dxa"/>
          </w:tcPr>
          <w:p w:rsidR="002C2AFB" w:rsidRPr="005D16D4" w:rsidRDefault="002C2AFB" w:rsidP="008675E0">
            <w:pPr>
              <w:pStyle w:val="ConsPlusNormal"/>
              <w:ind w:firstLine="0"/>
              <w:jc w:val="center"/>
              <w:rPr>
                <w:sz w:val="22"/>
                <w:szCs w:val="22"/>
              </w:rPr>
            </w:pPr>
            <w:r w:rsidRPr="005D16D4">
              <w:rPr>
                <w:sz w:val="22"/>
                <w:szCs w:val="22"/>
              </w:rPr>
              <w:t>0,0</w:t>
            </w:r>
          </w:p>
        </w:tc>
        <w:tc>
          <w:tcPr>
            <w:tcW w:w="851" w:type="dxa"/>
            <w:gridSpan w:val="2"/>
          </w:tcPr>
          <w:p w:rsidR="002C2AFB" w:rsidRPr="005D16D4" w:rsidRDefault="002C2AFB" w:rsidP="008675E0">
            <w:pPr>
              <w:pStyle w:val="ConsPlusNormal"/>
              <w:ind w:firstLine="0"/>
              <w:jc w:val="center"/>
              <w:rPr>
                <w:sz w:val="22"/>
                <w:szCs w:val="22"/>
              </w:rPr>
            </w:pPr>
            <w:r w:rsidRPr="005D16D4">
              <w:rPr>
                <w:sz w:val="22"/>
                <w:szCs w:val="22"/>
              </w:rPr>
              <w:t>0,0</w:t>
            </w:r>
          </w:p>
        </w:tc>
        <w:tc>
          <w:tcPr>
            <w:tcW w:w="850" w:type="dxa"/>
          </w:tcPr>
          <w:p w:rsidR="002C2AFB" w:rsidRPr="005D16D4" w:rsidRDefault="002C2AFB" w:rsidP="008675E0">
            <w:pPr>
              <w:pStyle w:val="ConsPlusNormal"/>
              <w:ind w:firstLine="0"/>
              <w:jc w:val="center"/>
              <w:rPr>
                <w:sz w:val="22"/>
                <w:szCs w:val="22"/>
              </w:rPr>
            </w:pPr>
            <w:r w:rsidRPr="005D16D4">
              <w:rPr>
                <w:sz w:val="22"/>
                <w:szCs w:val="22"/>
              </w:rPr>
              <w:t>0,0</w:t>
            </w:r>
          </w:p>
        </w:tc>
        <w:tc>
          <w:tcPr>
            <w:tcW w:w="851" w:type="dxa"/>
          </w:tcPr>
          <w:p w:rsidR="002C2AFB" w:rsidRPr="005D16D4" w:rsidRDefault="002C2AFB" w:rsidP="008675E0">
            <w:pPr>
              <w:pStyle w:val="ConsPlusNormal"/>
              <w:ind w:firstLine="0"/>
              <w:jc w:val="center"/>
              <w:rPr>
                <w:sz w:val="22"/>
                <w:szCs w:val="22"/>
              </w:rPr>
            </w:pPr>
            <w:r w:rsidRPr="005D16D4">
              <w:rPr>
                <w:sz w:val="22"/>
                <w:szCs w:val="22"/>
              </w:rPr>
              <w:t>0,0</w:t>
            </w:r>
          </w:p>
        </w:tc>
      </w:tr>
      <w:tr w:rsidR="002C2AFB" w:rsidRPr="005D16D4" w:rsidTr="008675E0">
        <w:tc>
          <w:tcPr>
            <w:tcW w:w="14459" w:type="dxa"/>
            <w:gridSpan w:val="18"/>
          </w:tcPr>
          <w:p w:rsidR="002C2AFB" w:rsidRPr="005D16D4" w:rsidRDefault="002C2AFB" w:rsidP="008675E0">
            <w:pPr>
              <w:pStyle w:val="ConsPlusNormal"/>
              <w:jc w:val="center"/>
              <w:outlineLvl w:val="2"/>
              <w:rPr>
                <w:sz w:val="22"/>
                <w:szCs w:val="22"/>
              </w:rPr>
            </w:pPr>
            <w:r w:rsidRPr="005D16D4">
              <w:rPr>
                <w:sz w:val="22"/>
                <w:szCs w:val="22"/>
              </w:rPr>
              <w:t>2. Мероприятия, направленные на формирование регулярной двигательной активности и занятий физической культурой и спортом</w:t>
            </w:r>
          </w:p>
        </w:tc>
      </w:tr>
      <w:tr w:rsidR="002C2AFB" w:rsidRPr="005D16D4" w:rsidTr="00F50FC9">
        <w:tc>
          <w:tcPr>
            <w:tcW w:w="566" w:type="dxa"/>
          </w:tcPr>
          <w:p w:rsidR="002C2AFB" w:rsidRPr="005D16D4" w:rsidRDefault="008675E0" w:rsidP="008675E0">
            <w:pPr>
              <w:pStyle w:val="ConsPlusNormal"/>
              <w:jc w:val="center"/>
              <w:rPr>
                <w:sz w:val="22"/>
                <w:szCs w:val="22"/>
              </w:rPr>
            </w:pPr>
            <w:r w:rsidRPr="005D16D4">
              <w:rPr>
                <w:sz w:val="22"/>
                <w:szCs w:val="22"/>
              </w:rPr>
              <w:t>2</w:t>
            </w:r>
            <w:r w:rsidR="002C2AFB" w:rsidRPr="005D16D4">
              <w:rPr>
                <w:sz w:val="22"/>
                <w:szCs w:val="22"/>
              </w:rPr>
              <w:t>1</w:t>
            </w:r>
          </w:p>
        </w:tc>
        <w:tc>
          <w:tcPr>
            <w:tcW w:w="2438" w:type="dxa"/>
          </w:tcPr>
          <w:p w:rsidR="002C2AFB" w:rsidRPr="005D16D4" w:rsidRDefault="002C2AFB" w:rsidP="008675E0">
            <w:pPr>
              <w:pStyle w:val="ConsPlusNormal"/>
              <w:ind w:firstLine="0"/>
              <w:rPr>
                <w:sz w:val="22"/>
                <w:szCs w:val="22"/>
              </w:rPr>
            </w:pPr>
            <w:r w:rsidRPr="005D16D4">
              <w:rPr>
                <w:sz w:val="22"/>
                <w:szCs w:val="22"/>
              </w:rPr>
              <w:t>Мероприятия по пропаганде здорового образа жизни в рамках проведения недель здоровья</w:t>
            </w:r>
          </w:p>
        </w:tc>
        <w:tc>
          <w:tcPr>
            <w:tcW w:w="1134" w:type="dxa"/>
          </w:tcPr>
          <w:p w:rsidR="002C2AFB" w:rsidRPr="005D16D4" w:rsidRDefault="002C2AFB" w:rsidP="008675E0">
            <w:pPr>
              <w:pStyle w:val="ConsPlusNormal"/>
              <w:ind w:firstLine="0"/>
              <w:rPr>
                <w:sz w:val="22"/>
                <w:szCs w:val="22"/>
              </w:rPr>
            </w:pPr>
            <w:r w:rsidRPr="005D16D4">
              <w:rPr>
                <w:sz w:val="22"/>
                <w:szCs w:val="22"/>
              </w:rPr>
              <w:t>2020 - 2026</w:t>
            </w:r>
          </w:p>
        </w:tc>
        <w:tc>
          <w:tcPr>
            <w:tcW w:w="1871" w:type="dxa"/>
          </w:tcPr>
          <w:p w:rsidR="002C2AFB" w:rsidRPr="005D16D4" w:rsidRDefault="002C2AFB" w:rsidP="008675E0">
            <w:pPr>
              <w:pStyle w:val="ConsPlusNormal"/>
              <w:ind w:firstLine="0"/>
              <w:rPr>
                <w:sz w:val="22"/>
                <w:szCs w:val="22"/>
              </w:rPr>
            </w:pPr>
            <w:r w:rsidRPr="005D16D4">
              <w:rPr>
                <w:sz w:val="22"/>
                <w:szCs w:val="22"/>
              </w:rPr>
              <w:t xml:space="preserve">Отдел спорта, туризма, молодежной политики и информационного сопровождения администрации муниципального района, отдел образования администрации муниципального района, отдел культуры администрации муниципального </w:t>
            </w:r>
            <w:r w:rsidRPr="005D16D4">
              <w:rPr>
                <w:sz w:val="22"/>
                <w:szCs w:val="22"/>
              </w:rPr>
              <w:lastRenderedPageBreak/>
              <w:t>района, МКУ ДО "СШОР "ТРИУМФ" имени М.А.Ухиной", Главы администраций сельских поселений, ГБУЗ КО "ЦМБ N 2" (по согласованию), ГАОУ СПО "ЛИТ" (по согласованию), организации и предприятия района (по согласованию)</w:t>
            </w:r>
          </w:p>
        </w:tc>
        <w:tc>
          <w:tcPr>
            <w:tcW w:w="1474" w:type="dxa"/>
          </w:tcPr>
          <w:p w:rsidR="002C2AFB" w:rsidRPr="005D16D4" w:rsidRDefault="002C2AFB" w:rsidP="008675E0">
            <w:pPr>
              <w:pStyle w:val="ConsPlusNormal"/>
              <w:ind w:firstLine="0"/>
              <w:rPr>
                <w:sz w:val="22"/>
                <w:szCs w:val="22"/>
              </w:rPr>
            </w:pPr>
            <w:r w:rsidRPr="005D16D4">
              <w:rPr>
                <w:sz w:val="22"/>
                <w:szCs w:val="22"/>
              </w:rPr>
              <w:lastRenderedPageBreak/>
              <w:t>Бюджет МР по программе "Развитие физической культуры и спорта в Людиновском районе", средства предприятий и организаций района</w:t>
            </w:r>
          </w:p>
        </w:tc>
        <w:tc>
          <w:tcPr>
            <w:tcW w:w="964" w:type="dxa"/>
            <w:gridSpan w:val="2"/>
            <w:vAlign w:val="center"/>
          </w:tcPr>
          <w:p w:rsidR="002C2AFB" w:rsidRPr="005D16D4" w:rsidRDefault="007551A7" w:rsidP="00F50FC9">
            <w:pPr>
              <w:pStyle w:val="ConsPlusNormal"/>
              <w:ind w:firstLine="0"/>
              <w:jc w:val="center"/>
              <w:rPr>
                <w:sz w:val="22"/>
                <w:szCs w:val="22"/>
              </w:rPr>
            </w:pPr>
            <w:r w:rsidRPr="005D16D4">
              <w:rPr>
                <w:sz w:val="22"/>
                <w:szCs w:val="22"/>
              </w:rPr>
              <w:t>15</w:t>
            </w:r>
            <w:r w:rsidR="002C2AFB" w:rsidRPr="005D16D4">
              <w:rPr>
                <w:sz w:val="22"/>
                <w:szCs w:val="22"/>
              </w:rPr>
              <w:t>0,00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50,0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50,0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50,0</w:t>
            </w:r>
          </w:p>
        </w:tc>
      </w:tr>
      <w:tr w:rsidR="002C2AFB" w:rsidRPr="005D16D4" w:rsidTr="00F34565">
        <w:tc>
          <w:tcPr>
            <w:tcW w:w="566" w:type="dxa"/>
          </w:tcPr>
          <w:p w:rsidR="002C2AFB" w:rsidRPr="005D16D4" w:rsidRDefault="00F50FC9" w:rsidP="008675E0">
            <w:pPr>
              <w:pStyle w:val="ConsPlusNormal"/>
              <w:jc w:val="center"/>
              <w:rPr>
                <w:sz w:val="22"/>
                <w:szCs w:val="22"/>
              </w:rPr>
            </w:pPr>
            <w:r w:rsidRPr="005D16D4">
              <w:rPr>
                <w:sz w:val="22"/>
                <w:szCs w:val="22"/>
              </w:rPr>
              <w:lastRenderedPageBreak/>
              <w:t>2</w:t>
            </w:r>
            <w:r w:rsidR="002C2AFB" w:rsidRPr="005D16D4">
              <w:rPr>
                <w:sz w:val="22"/>
                <w:szCs w:val="22"/>
              </w:rPr>
              <w:t>2</w:t>
            </w:r>
          </w:p>
        </w:tc>
        <w:tc>
          <w:tcPr>
            <w:tcW w:w="2438" w:type="dxa"/>
          </w:tcPr>
          <w:p w:rsidR="002C2AFB" w:rsidRPr="005D16D4" w:rsidRDefault="002C2AFB" w:rsidP="00F34565">
            <w:pPr>
              <w:pStyle w:val="ConsPlusNormal"/>
              <w:ind w:firstLine="0"/>
              <w:rPr>
                <w:sz w:val="22"/>
                <w:szCs w:val="22"/>
              </w:rPr>
            </w:pPr>
            <w:r w:rsidRPr="005D16D4">
              <w:rPr>
                <w:sz w:val="22"/>
                <w:szCs w:val="22"/>
              </w:rPr>
              <w:t>Проведение мероприятий в рамках календарного плана официальных физкультурных и спортивных мероприятий в муниципальном районе "Город Людиново и Людиновский район"</w:t>
            </w:r>
          </w:p>
        </w:tc>
        <w:tc>
          <w:tcPr>
            <w:tcW w:w="1134" w:type="dxa"/>
          </w:tcPr>
          <w:p w:rsidR="002C2AFB" w:rsidRPr="005D16D4" w:rsidRDefault="002C2AFB" w:rsidP="00F34565">
            <w:pPr>
              <w:pStyle w:val="ConsPlusNormal"/>
              <w:ind w:firstLine="0"/>
              <w:rPr>
                <w:sz w:val="22"/>
                <w:szCs w:val="22"/>
              </w:rPr>
            </w:pPr>
            <w:r w:rsidRPr="005D16D4">
              <w:rPr>
                <w:sz w:val="22"/>
                <w:szCs w:val="22"/>
              </w:rPr>
              <w:t>По календарному плану в течение всего периода</w:t>
            </w:r>
          </w:p>
        </w:tc>
        <w:tc>
          <w:tcPr>
            <w:tcW w:w="1871" w:type="dxa"/>
          </w:tcPr>
          <w:p w:rsidR="002C2AFB" w:rsidRPr="005D16D4" w:rsidRDefault="002C2AFB" w:rsidP="00F34565">
            <w:pPr>
              <w:pStyle w:val="ConsPlusNormal"/>
              <w:ind w:firstLine="0"/>
              <w:rPr>
                <w:sz w:val="22"/>
                <w:szCs w:val="22"/>
              </w:rPr>
            </w:pPr>
            <w:r w:rsidRPr="005D16D4">
              <w:rPr>
                <w:sz w:val="22"/>
                <w:szCs w:val="22"/>
              </w:rPr>
              <w:t>Отдел спорта, туризма, молодежной политики и информационного сопровождения администрации муниципального района, МКУ ДО "СШОР "ТРИУМФ" имени М.А.Ухиной"</w:t>
            </w:r>
          </w:p>
        </w:tc>
        <w:tc>
          <w:tcPr>
            <w:tcW w:w="1474" w:type="dxa"/>
          </w:tcPr>
          <w:p w:rsidR="002C2AFB" w:rsidRPr="005D16D4" w:rsidRDefault="002C2AFB" w:rsidP="00F34565">
            <w:pPr>
              <w:pStyle w:val="ConsPlusNormal"/>
              <w:ind w:firstLine="0"/>
              <w:rPr>
                <w:sz w:val="22"/>
                <w:szCs w:val="22"/>
              </w:rPr>
            </w:pPr>
            <w:r w:rsidRPr="005D16D4">
              <w:rPr>
                <w:sz w:val="22"/>
                <w:szCs w:val="22"/>
              </w:rPr>
              <w:t>Бюджет МР по программе "Развитие физической культуры и спорта в Людиновском районе"</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F50FC9" w:rsidP="008675E0">
            <w:pPr>
              <w:pStyle w:val="ConsPlusNormal"/>
              <w:jc w:val="center"/>
              <w:rPr>
                <w:sz w:val="22"/>
                <w:szCs w:val="22"/>
              </w:rPr>
            </w:pPr>
            <w:r w:rsidRPr="005D16D4">
              <w:rPr>
                <w:sz w:val="22"/>
                <w:szCs w:val="22"/>
              </w:rPr>
              <w:t>2</w:t>
            </w:r>
            <w:r w:rsidR="002C2AFB" w:rsidRPr="005D16D4">
              <w:rPr>
                <w:sz w:val="22"/>
                <w:szCs w:val="22"/>
              </w:rPr>
              <w:t>3</w:t>
            </w:r>
          </w:p>
        </w:tc>
        <w:tc>
          <w:tcPr>
            <w:tcW w:w="2438" w:type="dxa"/>
          </w:tcPr>
          <w:p w:rsidR="002C2AFB" w:rsidRPr="005D16D4" w:rsidRDefault="002C2AFB" w:rsidP="00F34565">
            <w:pPr>
              <w:pStyle w:val="ConsPlusNormal"/>
              <w:ind w:firstLine="0"/>
              <w:rPr>
                <w:sz w:val="22"/>
                <w:szCs w:val="22"/>
              </w:rPr>
            </w:pPr>
            <w:r w:rsidRPr="005D16D4">
              <w:rPr>
                <w:sz w:val="22"/>
                <w:szCs w:val="22"/>
              </w:rPr>
              <w:t xml:space="preserve">Проведение мероприятий по выполнению нормативов ВФСК </w:t>
            </w:r>
            <w:r w:rsidRPr="005D16D4">
              <w:rPr>
                <w:sz w:val="22"/>
                <w:szCs w:val="22"/>
              </w:rPr>
              <w:lastRenderedPageBreak/>
              <w:t>"Готов к труду и обороне" среди населения района;</w:t>
            </w:r>
          </w:p>
          <w:p w:rsidR="002C2AFB" w:rsidRPr="005D16D4" w:rsidRDefault="002C2AFB" w:rsidP="00472EAA">
            <w:pPr>
              <w:pStyle w:val="ConsPlusNormal"/>
              <w:ind w:firstLine="0"/>
              <w:rPr>
                <w:sz w:val="22"/>
                <w:szCs w:val="22"/>
              </w:rPr>
            </w:pPr>
            <w:r w:rsidRPr="005D16D4">
              <w:rPr>
                <w:sz w:val="22"/>
                <w:szCs w:val="22"/>
              </w:rPr>
              <w:t>районный фестиваль ГТО</w:t>
            </w:r>
          </w:p>
        </w:tc>
        <w:tc>
          <w:tcPr>
            <w:tcW w:w="1134" w:type="dxa"/>
          </w:tcPr>
          <w:p w:rsidR="002C2AFB" w:rsidRPr="005D16D4" w:rsidRDefault="002C2AFB" w:rsidP="00F34565">
            <w:pPr>
              <w:pStyle w:val="ConsPlusNormal"/>
              <w:ind w:firstLine="0"/>
              <w:rPr>
                <w:sz w:val="22"/>
                <w:szCs w:val="22"/>
              </w:rPr>
            </w:pPr>
            <w:r w:rsidRPr="005D16D4">
              <w:rPr>
                <w:sz w:val="22"/>
                <w:szCs w:val="22"/>
              </w:rPr>
              <w:lastRenderedPageBreak/>
              <w:t xml:space="preserve">По плану РЦТ в течение всего </w:t>
            </w:r>
            <w:r w:rsidRPr="005D16D4">
              <w:rPr>
                <w:sz w:val="22"/>
                <w:szCs w:val="22"/>
              </w:rPr>
              <w:lastRenderedPageBreak/>
              <w:t>периода</w:t>
            </w:r>
          </w:p>
        </w:tc>
        <w:tc>
          <w:tcPr>
            <w:tcW w:w="1871" w:type="dxa"/>
          </w:tcPr>
          <w:p w:rsidR="002C2AFB" w:rsidRPr="005D16D4" w:rsidRDefault="002C2AFB" w:rsidP="00F34565">
            <w:pPr>
              <w:pStyle w:val="ConsPlusNormal"/>
              <w:ind w:firstLine="0"/>
              <w:rPr>
                <w:sz w:val="22"/>
                <w:szCs w:val="22"/>
              </w:rPr>
            </w:pPr>
            <w:r w:rsidRPr="005D16D4">
              <w:rPr>
                <w:sz w:val="22"/>
                <w:szCs w:val="22"/>
              </w:rPr>
              <w:lastRenderedPageBreak/>
              <w:t xml:space="preserve">Отдел спорта, туризма, молодежной политики и </w:t>
            </w:r>
            <w:r w:rsidRPr="005D16D4">
              <w:rPr>
                <w:sz w:val="22"/>
                <w:szCs w:val="22"/>
              </w:rPr>
              <w:lastRenderedPageBreak/>
              <w:t>информационного сопровождения администрации муниципального района, МКУ ДО "СШОР "ТРИУМФ" имени М.А.Ухиной"</w:t>
            </w:r>
          </w:p>
        </w:tc>
        <w:tc>
          <w:tcPr>
            <w:tcW w:w="1474" w:type="dxa"/>
          </w:tcPr>
          <w:p w:rsidR="002C2AFB" w:rsidRPr="005D16D4" w:rsidRDefault="002C2AFB" w:rsidP="00F34565">
            <w:pPr>
              <w:pStyle w:val="ConsPlusNormal"/>
              <w:ind w:firstLine="0"/>
              <w:rPr>
                <w:sz w:val="22"/>
                <w:szCs w:val="22"/>
              </w:rPr>
            </w:pPr>
            <w:r w:rsidRPr="005D16D4">
              <w:rPr>
                <w:sz w:val="22"/>
                <w:szCs w:val="22"/>
              </w:rPr>
              <w:lastRenderedPageBreak/>
              <w:t>Бюджет МР</w:t>
            </w:r>
          </w:p>
        </w:tc>
        <w:tc>
          <w:tcPr>
            <w:tcW w:w="964"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34565">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34565">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F50FC9" w:rsidP="008675E0">
            <w:pPr>
              <w:pStyle w:val="ConsPlusNormal"/>
              <w:jc w:val="center"/>
              <w:rPr>
                <w:sz w:val="22"/>
                <w:szCs w:val="22"/>
              </w:rPr>
            </w:pPr>
            <w:r w:rsidRPr="005D16D4">
              <w:rPr>
                <w:sz w:val="22"/>
                <w:szCs w:val="22"/>
              </w:rPr>
              <w:lastRenderedPageBreak/>
              <w:t>2</w:t>
            </w:r>
            <w:r w:rsidR="002C2AFB" w:rsidRPr="005D16D4">
              <w:rPr>
                <w:sz w:val="22"/>
                <w:szCs w:val="22"/>
              </w:rPr>
              <w:t>4</w:t>
            </w:r>
          </w:p>
        </w:tc>
        <w:tc>
          <w:tcPr>
            <w:tcW w:w="2438" w:type="dxa"/>
          </w:tcPr>
          <w:p w:rsidR="002C2AFB" w:rsidRPr="005D16D4" w:rsidRDefault="002C2AFB" w:rsidP="00F50FC9">
            <w:pPr>
              <w:pStyle w:val="ConsPlusNormal"/>
              <w:ind w:firstLine="0"/>
              <w:rPr>
                <w:sz w:val="22"/>
                <w:szCs w:val="22"/>
              </w:rPr>
            </w:pPr>
            <w:r w:rsidRPr="005D16D4">
              <w:rPr>
                <w:sz w:val="22"/>
                <w:szCs w:val="22"/>
              </w:rPr>
              <w:t>Проведение спортивно-массовых мероприятий, направленных на укрепление семейных отношений, здорового образа жизни:</w:t>
            </w:r>
          </w:p>
          <w:p w:rsidR="002C2AFB" w:rsidRPr="005D16D4" w:rsidRDefault="002C2AFB" w:rsidP="00F50FC9">
            <w:pPr>
              <w:pStyle w:val="ConsPlusNormal"/>
              <w:ind w:firstLine="0"/>
              <w:rPr>
                <w:sz w:val="22"/>
                <w:szCs w:val="22"/>
              </w:rPr>
            </w:pPr>
            <w:r w:rsidRPr="005D16D4">
              <w:rPr>
                <w:sz w:val="22"/>
                <w:szCs w:val="22"/>
              </w:rPr>
              <w:t>- "Папа, мама, я - спортивная семья";</w:t>
            </w:r>
          </w:p>
          <w:p w:rsidR="002C2AFB" w:rsidRPr="005D16D4" w:rsidRDefault="002C2AFB" w:rsidP="00F50FC9">
            <w:pPr>
              <w:pStyle w:val="ConsPlusNormal"/>
              <w:ind w:firstLine="0"/>
              <w:rPr>
                <w:sz w:val="22"/>
                <w:szCs w:val="22"/>
              </w:rPr>
            </w:pPr>
            <w:r w:rsidRPr="005D16D4">
              <w:rPr>
                <w:sz w:val="22"/>
                <w:szCs w:val="22"/>
              </w:rPr>
              <w:t>- "Папа может!";</w:t>
            </w:r>
          </w:p>
          <w:p w:rsidR="002C2AFB" w:rsidRPr="005D16D4" w:rsidRDefault="002C2AFB" w:rsidP="00F50FC9">
            <w:pPr>
              <w:pStyle w:val="ConsPlusNormal"/>
              <w:ind w:firstLine="0"/>
              <w:rPr>
                <w:sz w:val="22"/>
                <w:szCs w:val="22"/>
              </w:rPr>
            </w:pPr>
            <w:r w:rsidRPr="005D16D4">
              <w:rPr>
                <w:sz w:val="22"/>
                <w:szCs w:val="22"/>
              </w:rPr>
              <w:t>- "На старте - мамы!" и др.</w:t>
            </w:r>
          </w:p>
        </w:tc>
        <w:tc>
          <w:tcPr>
            <w:tcW w:w="1134" w:type="dxa"/>
          </w:tcPr>
          <w:p w:rsidR="002C2AFB" w:rsidRPr="005D16D4" w:rsidRDefault="002C2AFB" w:rsidP="00F50FC9">
            <w:pPr>
              <w:pStyle w:val="ConsPlusNormal"/>
              <w:ind w:firstLine="0"/>
              <w:rPr>
                <w:sz w:val="22"/>
                <w:szCs w:val="22"/>
              </w:rPr>
            </w:pPr>
            <w:r w:rsidRPr="005D16D4">
              <w:rPr>
                <w:sz w:val="22"/>
                <w:szCs w:val="22"/>
              </w:rPr>
              <w:t>Февраль, март, май, ноябрь в течение всего периода</w:t>
            </w:r>
          </w:p>
        </w:tc>
        <w:tc>
          <w:tcPr>
            <w:tcW w:w="1871" w:type="dxa"/>
          </w:tcPr>
          <w:p w:rsidR="002C2AFB" w:rsidRPr="005D16D4" w:rsidRDefault="002C2AFB" w:rsidP="00F50FC9">
            <w:pPr>
              <w:pStyle w:val="ConsPlusNormal"/>
              <w:ind w:firstLine="0"/>
              <w:rPr>
                <w:sz w:val="22"/>
                <w:szCs w:val="22"/>
              </w:rPr>
            </w:pPr>
            <w:r w:rsidRPr="005D16D4">
              <w:rPr>
                <w:sz w:val="22"/>
                <w:szCs w:val="22"/>
              </w:rPr>
              <w:t>Отдел спорта, туризма, молодежной политики и информационного сопровождения администрации муниципального района, МКУ ДО "СШОР "ТРИУМФ" имени М.А.Ухиной"</w:t>
            </w:r>
          </w:p>
        </w:tc>
        <w:tc>
          <w:tcPr>
            <w:tcW w:w="1474" w:type="dxa"/>
          </w:tcPr>
          <w:p w:rsidR="002C2AFB" w:rsidRPr="005D16D4" w:rsidRDefault="002C2AFB" w:rsidP="00F50FC9">
            <w:pPr>
              <w:pStyle w:val="ConsPlusNormal"/>
              <w:ind w:firstLine="0"/>
              <w:rPr>
                <w:sz w:val="22"/>
                <w:szCs w:val="22"/>
              </w:rPr>
            </w:pPr>
            <w:r w:rsidRPr="005D16D4">
              <w:rPr>
                <w:sz w:val="22"/>
                <w:szCs w:val="22"/>
              </w:rPr>
              <w:t>Бюджет МР по программе "Развитие физической культуры и спорта в Людиновском районе"</w:t>
            </w:r>
          </w:p>
        </w:tc>
        <w:tc>
          <w:tcPr>
            <w:tcW w:w="964"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F34565">
        <w:tc>
          <w:tcPr>
            <w:tcW w:w="566" w:type="dxa"/>
          </w:tcPr>
          <w:p w:rsidR="002C2AFB" w:rsidRPr="005D16D4" w:rsidRDefault="002C2AFB" w:rsidP="008675E0">
            <w:pPr>
              <w:pStyle w:val="ConsPlusNormal"/>
              <w:rPr>
                <w:sz w:val="22"/>
                <w:szCs w:val="22"/>
              </w:rPr>
            </w:pPr>
          </w:p>
        </w:tc>
        <w:tc>
          <w:tcPr>
            <w:tcW w:w="2438" w:type="dxa"/>
          </w:tcPr>
          <w:p w:rsidR="002C2AFB" w:rsidRPr="005D16D4" w:rsidRDefault="002C2AFB" w:rsidP="00F50FC9">
            <w:pPr>
              <w:pStyle w:val="ConsPlusNormal"/>
              <w:ind w:firstLine="0"/>
              <w:rPr>
                <w:sz w:val="22"/>
                <w:szCs w:val="22"/>
              </w:rPr>
            </w:pPr>
            <w:r w:rsidRPr="005D16D4">
              <w:rPr>
                <w:sz w:val="22"/>
                <w:szCs w:val="22"/>
              </w:rPr>
              <w:t>Итого по мероприятию</w:t>
            </w:r>
          </w:p>
        </w:tc>
        <w:tc>
          <w:tcPr>
            <w:tcW w:w="1134" w:type="dxa"/>
          </w:tcPr>
          <w:p w:rsidR="002C2AFB" w:rsidRPr="005D16D4" w:rsidRDefault="002C2AFB" w:rsidP="008675E0">
            <w:pPr>
              <w:pStyle w:val="ConsPlusNormal"/>
              <w:rPr>
                <w:sz w:val="22"/>
                <w:szCs w:val="22"/>
              </w:rPr>
            </w:pPr>
          </w:p>
        </w:tc>
        <w:tc>
          <w:tcPr>
            <w:tcW w:w="1871" w:type="dxa"/>
          </w:tcPr>
          <w:p w:rsidR="002C2AFB" w:rsidRPr="005D16D4" w:rsidRDefault="002C2AFB" w:rsidP="008675E0">
            <w:pPr>
              <w:pStyle w:val="ConsPlusNormal"/>
              <w:rPr>
                <w:sz w:val="22"/>
                <w:szCs w:val="22"/>
              </w:rPr>
            </w:pPr>
          </w:p>
        </w:tc>
        <w:tc>
          <w:tcPr>
            <w:tcW w:w="1474" w:type="dxa"/>
          </w:tcPr>
          <w:p w:rsidR="002C2AFB" w:rsidRPr="005D16D4" w:rsidRDefault="002C2AFB" w:rsidP="00F50FC9">
            <w:pPr>
              <w:pStyle w:val="ConsPlusNormal"/>
              <w:ind w:firstLine="0"/>
              <w:rPr>
                <w:sz w:val="22"/>
                <w:szCs w:val="22"/>
              </w:rPr>
            </w:pPr>
            <w:r w:rsidRPr="005D16D4">
              <w:rPr>
                <w:sz w:val="22"/>
                <w:szCs w:val="22"/>
              </w:rPr>
              <w:t>Бюджет МР</w:t>
            </w:r>
          </w:p>
        </w:tc>
        <w:tc>
          <w:tcPr>
            <w:tcW w:w="964" w:type="dxa"/>
            <w:gridSpan w:val="2"/>
          </w:tcPr>
          <w:p w:rsidR="002C2AFB" w:rsidRPr="005D16D4" w:rsidRDefault="007551A7" w:rsidP="007551A7">
            <w:pPr>
              <w:pStyle w:val="ConsPlusNormal"/>
              <w:ind w:firstLine="0"/>
              <w:jc w:val="center"/>
              <w:rPr>
                <w:sz w:val="22"/>
                <w:szCs w:val="22"/>
              </w:rPr>
            </w:pPr>
            <w:r w:rsidRPr="005D16D4">
              <w:rPr>
                <w:sz w:val="22"/>
                <w:szCs w:val="22"/>
              </w:rPr>
              <w:t>15</w:t>
            </w:r>
            <w:r w:rsidR="002C2AFB" w:rsidRPr="005D16D4">
              <w:rPr>
                <w:sz w:val="22"/>
                <w:szCs w:val="22"/>
              </w:rPr>
              <w:t>0,0</w:t>
            </w:r>
          </w:p>
        </w:tc>
        <w:tc>
          <w:tcPr>
            <w:tcW w:w="909" w:type="dxa"/>
            <w:gridSpan w:val="2"/>
          </w:tcPr>
          <w:p w:rsidR="002C2AFB" w:rsidRPr="005D16D4" w:rsidRDefault="002C2AFB" w:rsidP="007551A7">
            <w:pPr>
              <w:pStyle w:val="ConsPlusNormal"/>
              <w:ind w:firstLine="0"/>
              <w:jc w:val="center"/>
              <w:rPr>
                <w:sz w:val="22"/>
                <w:szCs w:val="22"/>
              </w:rPr>
            </w:pPr>
            <w:r w:rsidRPr="005D16D4">
              <w:rPr>
                <w:sz w:val="22"/>
                <w:szCs w:val="22"/>
              </w:rPr>
              <w:t>0,0</w:t>
            </w:r>
          </w:p>
        </w:tc>
        <w:tc>
          <w:tcPr>
            <w:tcW w:w="850" w:type="dxa"/>
            <w:gridSpan w:val="2"/>
          </w:tcPr>
          <w:p w:rsidR="002C2AFB" w:rsidRPr="005D16D4" w:rsidRDefault="002C2AFB" w:rsidP="007551A7">
            <w:pPr>
              <w:pStyle w:val="ConsPlusNormal"/>
              <w:ind w:firstLine="0"/>
              <w:jc w:val="center"/>
              <w:rPr>
                <w:sz w:val="22"/>
                <w:szCs w:val="22"/>
              </w:rPr>
            </w:pPr>
            <w:r w:rsidRPr="005D16D4">
              <w:rPr>
                <w:sz w:val="22"/>
                <w:szCs w:val="22"/>
              </w:rPr>
              <w:t>0,0</w:t>
            </w:r>
          </w:p>
        </w:tc>
        <w:tc>
          <w:tcPr>
            <w:tcW w:w="851" w:type="dxa"/>
            <w:gridSpan w:val="2"/>
          </w:tcPr>
          <w:p w:rsidR="002C2AFB" w:rsidRPr="005D16D4" w:rsidRDefault="002C2AFB" w:rsidP="007551A7">
            <w:pPr>
              <w:pStyle w:val="ConsPlusNormal"/>
              <w:ind w:firstLine="0"/>
              <w:jc w:val="center"/>
              <w:rPr>
                <w:sz w:val="22"/>
                <w:szCs w:val="22"/>
              </w:rPr>
            </w:pPr>
            <w:r w:rsidRPr="005D16D4">
              <w:rPr>
                <w:sz w:val="22"/>
                <w:szCs w:val="22"/>
              </w:rPr>
              <w:t>0,0</w:t>
            </w:r>
          </w:p>
        </w:tc>
        <w:tc>
          <w:tcPr>
            <w:tcW w:w="850" w:type="dxa"/>
          </w:tcPr>
          <w:p w:rsidR="002C2AFB" w:rsidRPr="005D16D4" w:rsidRDefault="002C2AFB" w:rsidP="007551A7">
            <w:pPr>
              <w:pStyle w:val="ConsPlusNormal"/>
              <w:ind w:firstLine="0"/>
              <w:jc w:val="center"/>
              <w:rPr>
                <w:sz w:val="22"/>
                <w:szCs w:val="22"/>
              </w:rPr>
            </w:pPr>
            <w:r w:rsidRPr="005D16D4">
              <w:rPr>
                <w:sz w:val="22"/>
                <w:szCs w:val="22"/>
              </w:rPr>
              <w:t>0,0</w:t>
            </w:r>
          </w:p>
        </w:tc>
        <w:tc>
          <w:tcPr>
            <w:tcW w:w="818" w:type="dxa"/>
          </w:tcPr>
          <w:p w:rsidR="002C2AFB" w:rsidRPr="005D16D4" w:rsidRDefault="002C2AFB" w:rsidP="007551A7">
            <w:pPr>
              <w:pStyle w:val="ConsPlusNormal"/>
              <w:ind w:firstLine="0"/>
              <w:jc w:val="center"/>
              <w:rPr>
                <w:sz w:val="22"/>
                <w:szCs w:val="22"/>
              </w:rPr>
            </w:pPr>
            <w:r w:rsidRPr="005D16D4">
              <w:rPr>
                <w:sz w:val="22"/>
                <w:szCs w:val="22"/>
              </w:rPr>
              <w:t>50,0</w:t>
            </w:r>
          </w:p>
        </w:tc>
        <w:tc>
          <w:tcPr>
            <w:tcW w:w="883" w:type="dxa"/>
            <w:gridSpan w:val="2"/>
          </w:tcPr>
          <w:p w:rsidR="002C2AFB" w:rsidRPr="005D16D4" w:rsidRDefault="002C2AFB" w:rsidP="007551A7">
            <w:pPr>
              <w:pStyle w:val="ConsPlusNormal"/>
              <w:ind w:firstLine="0"/>
              <w:jc w:val="center"/>
              <w:rPr>
                <w:sz w:val="22"/>
                <w:szCs w:val="22"/>
              </w:rPr>
            </w:pPr>
            <w:r w:rsidRPr="005D16D4">
              <w:rPr>
                <w:sz w:val="22"/>
                <w:szCs w:val="22"/>
              </w:rPr>
              <w:t>50,0</w:t>
            </w:r>
          </w:p>
        </w:tc>
        <w:tc>
          <w:tcPr>
            <w:tcW w:w="851" w:type="dxa"/>
          </w:tcPr>
          <w:p w:rsidR="002C2AFB" w:rsidRPr="005D16D4" w:rsidRDefault="002C2AFB" w:rsidP="007551A7">
            <w:pPr>
              <w:pStyle w:val="ConsPlusNormal"/>
              <w:ind w:firstLine="0"/>
              <w:jc w:val="center"/>
              <w:rPr>
                <w:sz w:val="22"/>
                <w:szCs w:val="22"/>
              </w:rPr>
            </w:pPr>
            <w:r w:rsidRPr="005D16D4">
              <w:rPr>
                <w:sz w:val="22"/>
                <w:szCs w:val="22"/>
              </w:rPr>
              <w:t>50,0</w:t>
            </w:r>
          </w:p>
        </w:tc>
      </w:tr>
      <w:tr w:rsidR="002C2AFB" w:rsidRPr="005D16D4" w:rsidTr="008675E0">
        <w:tc>
          <w:tcPr>
            <w:tcW w:w="14459" w:type="dxa"/>
            <w:gridSpan w:val="18"/>
          </w:tcPr>
          <w:p w:rsidR="002C2AFB" w:rsidRPr="005D16D4" w:rsidRDefault="002C2AFB" w:rsidP="008675E0">
            <w:pPr>
              <w:pStyle w:val="ConsPlusNormal"/>
              <w:jc w:val="center"/>
              <w:outlineLvl w:val="2"/>
              <w:rPr>
                <w:sz w:val="22"/>
                <w:szCs w:val="22"/>
              </w:rPr>
            </w:pPr>
            <w:r w:rsidRPr="005D16D4">
              <w:rPr>
                <w:sz w:val="22"/>
                <w:szCs w:val="22"/>
              </w:rPr>
              <w:t>3. Мероприятия, направленные на формирование ответственного поведения и медицинской активности населения</w:t>
            </w:r>
          </w:p>
        </w:tc>
      </w:tr>
      <w:tr w:rsidR="002C2AFB" w:rsidRPr="005D16D4" w:rsidTr="00472EAA">
        <w:tc>
          <w:tcPr>
            <w:tcW w:w="566" w:type="dxa"/>
          </w:tcPr>
          <w:p w:rsidR="002C2AFB" w:rsidRPr="005D16D4" w:rsidRDefault="00F50FC9" w:rsidP="008675E0">
            <w:pPr>
              <w:pStyle w:val="ConsPlusNormal"/>
              <w:jc w:val="center"/>
              <w:rPr>
                <w:sz w:val="22"/>
                <w:szCs w:val="22"/>
              </w:rPr>
            </w:pPr>
            <w:r w:rsidRPr="005D16D4">
              <w:rPr>
                <w:sz w:val="22"/>
                <w:szCs w:val="22"/>
              </w:rPr>
              <w:t>3</w:t>
            </w:r>
            <w:r w:rsidR="002C2AFB" w:rsidRPr="005D16D4">
              <w:rPr>
                <w:sz w:val="22"/>
                <w:szCs w:val="22"/>
              </w:rPr>
              <w:t>1</w:t>
            </w:r>
          </w:p>
        </w:tc>
        <w:tc>
          <w:tcPr>
            <w:tcW w:w="2438" w:type="dxa"/>
          </w:tcPr>
          <w:p w:rsidR="002C2AFB" w:rsidRPr="005D16D4" w:rsidRDefault="002C2AFB" w:rsidP="00472EAA">
            <w:pPr>
              <w:pStyle w:val="ConsPlusNormal"/>
              <w:ind w:firstLine="0"/>
              <w:rPr>
                <w:sz w:val="22"/>
                <w:szCs w:val="22"/>
              </w:rPr>
            </w:pPr>
            <w:r w:rsidRPr="005D16D4">
              <w:rPr>
                <w:sz w:val="22"/>
                <w:szCs w:val="22"/>
              </w:rPr>
              <w:t xml:space="preserve">Проведение профилактических медицинских осмотров и диспансеризации взрослого населения на раннее выявление хронических неинфекционных </w:t>
            </w:r>
            <w:r w:rsidRPr="005D16D4">
              <w:rPr>
                <w:sz w:val="22"/>
                <w:szCs w:val="22"/>
              </w:rPr>
              <w:lastRenderedPageBreak/>
              <w:t>заболеваний с целью выявления и коррекции основных факторов риска</w:t>
            </w:r>
          </w:p>
        </w:tc>
        <w:tc>
          <w:tcPr>
            <w:tcW w:w="1134" w:type="dxa"/>
          </w:tcPr>
          <w:p w:rsidR="002C2AFB" w:rsidRPr="005D16D4" w:rsidRDefault="002C2AFB" w:rsidP="00F50FC9">
            <w:pPr>
              <w:pStyle w:val="ConsPlusNormal"/>
              <w:ind w:firstLine="0"/>
              <w:rPr>
                <w:sz w:val="22"/>
                <w:szCs w:val="22"/>
              </w:rPr>
            </w:pPr>
            <w:r w:rsidRPr="005D16D4">
              <w:rPr>
                <w:sz w:val="22"/>
                <w:szCs w:val="22"/>
              </w:rPr>
              <w:lastRenderedPageBreak/>
              <w:t>2020 - 2026</w:t>
            </w:r>
          </w:p>
        </w:tc>
        <w:tc>
          <w:tcPr>
            <w:tcW w:w="1871" w:type="dxa"/>
          </w:tcPr>
          <w:p w:rsidR="002C2AFB" w:rsidRPr="005D16D4" w:rsidRDefault="002C2AFB" w:rsidP="00F50FC9">
            <w:pPr>
              <w:pStyle w:val="ConsPlusNormal"/>
              <w:ind w:firstLine="0"/>
              <w:rPr>
                <w:sz w:val="22"/>
                <w:szCs w:val="22"/>
              </w:rPr>
            </w:pPr>
            <w:r w:rsidRPr="005D16D4">
              <w:rPr>
                <w:sz w:val="22"/>
                <w:szCs w:val="22"/>
              </w:rPr>
              <w:t>ГБУЗ КО "ЦМБ N 2" (по согласованию)</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t>Из средств ОМС</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2C2AFB" w:rsidP="008675E0">
            <w:pPr>
              <w:pStyle w:val="ConsPlusNormal"/>
              <w:jc w:val="center"/>
              <w:rPr>
                <w:sz w:val="22"/>
                <w:szCs w:val="22"/>
              </w:rPr>
            </w:pPr>
            <w:r w:rsidRPr="005D16D4">
              <w:rPr>
                <w:sz w:val="22"/>
                <w:szCs w:val="22"/>
              </w:rPr>
              <w:lastRenderedPageBreak/>
              <w:t>.2</w:t>
            </w:r>
          </w:p>
        </w:tc>
        <w:tc>
          <w:tcPr>
            <w:tcW w:w="2438" w:type="dxa"/>
          </w:tcPr>
          <w:p w:rsidR="002C2AFB" w:rsidRPr="005D16D4" w:rsidRDefault="002C2AFB" w:rsidP="00472EAA">
            <w:pPr>
              <w:pStyle w:val="ConsPlusNormal"/>
              <w:ind w:firstLine="0"/>
              <w:rPr>
                <w:sz w:val="22"/>
                <w:szCs w:val="22"/>
              </w:rPr>
            </w:pPr>
            <w:r w:rsidRPr="005D16D4">
              <w:rPr>
                <w:sz w:val="22"/>
                <w:szCs w:val="22"/>
              </w:rPr>
              <w:t>Проведение профилактических медицинских осмотров и диспансеризации детского населения, определение групп здоровья детей</w:t>
            </w:r>
          </w:p>
        </w:tc>
        <w:tc>
          <w:tcPr>
            <w:tcW w:w="1134" w:type="dxa"/>
          </w:tcPr>
          <w:p w:rsidR="002C2AFB" w:rsidRPr="005D16D4" w:rsidRDefault="002C2AFB" w:rsidP="00F50FC9">
            <w:pPr>
              <w:pStyle w:val="ConsPlusNormal"/>
              <w:ind w:firstLine="0"/>
              <w:rPr>
                <w:sz w:val="22"/>
                <w:szCs w:val="22"/>
              </w:rPr>
            </w:pPr>
            <w:r w:rsidRPr="005D16D4">
              <w:rPr>
                <w:sz w:val="22"/>
                <w:szCs w:val="22"/>
              </w:rPr>
              <w:t>2020 - 2026</w:t>
            </w:r>
          </w:p>
        </w:tc>
        <w:tc>
          <w:tcPr>
            <w:tcW w:w="1871" w:type="dxa"/>
          </w:tcPr>
          <w:p w:rsidR="002C2AFB" w:rsidRPr="005D16D4" w:rsidRDefault="002C2AFB" w:rsidP="00F50FC9">
            <w:pPr>
              <w:pStyle w:val="ConsPlusNormal"/>
              <w:ind w:firstLine="0"/>
              <w:rPr>
                <w:sz w:val="22"/>
                <w:szCs w:val="22"/>
              </w:rPr>
            </w:pPr>
            <w:r w:rsidRPr="005D16D4">
              <w:rPr>
                <w:sz w:val="22"/>
                <w:szCs w:val="22"/>
              </w:rPr>
              <w:t>ГБУЗ КО "ЦМБ N 2" (по согласованию)</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t>Из средств ОМС</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2C2AFB" w:rsidP="008675E0">
            <w:pPr>
              <w:pStyle w:val="ConsPlusNormal"/>
              <w:jc w:val="center"/>
              <w:rPr>
                <w:sz w:val="22"/>
                <w:szCs w:val="22"/>
              </w:rPr>
            </w:pPr>
            <w:r w:rsidRPr="005D16D4">
              <w:rPr>
                <w:sz w:val="22"/>
                <w:szCs w:val="22"/>
              </w:rPr>
              <w:t>.3</w:t>
            </w:r>
          </w:p>
        </w:tc>
        <w:tc>
          <w:tcPr>
            <w:tcW w:w="2438" w:type="dxa"/>
          </w:tcPr>
          <w:p w:rsidR="002C2AFB" w:rsidRPr="005D16D4" w:rsidRDefault="002C2AFB" w:rsidP="00F50FC9">
            <w:pPr>
              <w:pStyle w:val="ConsPlusNormal"/>
              <w:ind w:firstLine="0"/>
              <w:rPr>
                <w:sz w:val="22"/>
                <w:szCs w:val="22"/>
              </w:rPr>
            </w:pPr>
            <w:r w:rsidRPr="005D16D4">
              <w:rPr>
                <w:sz w:val="22"/>
                <w:szCs w:val="22"/>
              </w:rPr>
              <w:t>Проведение вакцинации населения, в том числе организация вакцинальных бригад для проведения вакцинации в учреждениях и организациях города</w:t>
            </w:r>
          </w:p>
        </w:tc>
        <w:tc>
          <w:tcPr>
            <w:tcW w:w="1134" w:type="dxa"/>
          </w:tcPr>
          <w:p w:rsidR="002C2AFB" w:rsidRPr="005D16D4" w:rsidRDefault="002C2AFB" w:rsidP="00F50FC9">
            <w:pPr>
              <w:pStyle w:val="ConsPlusNormal"/>
              <w:ind w:firstLine="0"/>
              <w:rPr>
                <w:sz w:val="22"/>
                <w:szCs w:val="22"/>
              </w:rPr>
            </w:pPr>
            <w:r w:rsidRPr="005D16D4">
              <w:rPr>
                <w:sz w:val="22"/>
                <w:szCs w:val="22"/>
              </w:rPr>
              <w:t>2020 - 2026</w:t>
            </w:r>
          </w:p>
        </w:tc>
        <w:tc>
          <w:tcPr>
            <w:tcW w:w="1871" w:type="dxa"/>
          </w:tcPr>
          <w:p w:rsidR="002C2AFB" w:rsidRPr="005D16D4" w:rsidRDefault="002C2AFB" w:rsidP="00F50FC9">
            <w:pPr>
              <w:pStyle w:val="ConsPlusNormal"/>
              <w:ind w:firstLine="0"/>
              <w:rPr>
                <w:sz w:val="22"/>
                <w:szCs w:val="22"/>
              </w:rPr>
            </w:pPr>
            <w:r w:rsidRPr="005D16D4">
              <w:rPr>
                <w:sz w:val="22"/>
                <w:szCs w:val="22"/>
              </w:rPr>
              <w:t>ГБУЗ КО "ЦМБ N 2" (по согласованию)</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t>Из средств ОМС</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2C2AFB" w:rsidP="008675E0">
            <w:pPr>
              <w:pStyle w:val="ConsPlusNormal"/>
              <w:jc w:val="center"/>
              <w:rPr>
                <w:sz w:val="22"/>
                <w:szCs w:val="22"/>
              </w:rPr>
            </w:pPr>
            <w:r w:rsidRPr="005D16D4">
              <w:rPr>
                <w:sz w:val="22"/>
                <w:szCs w:val="22"/>
              </w:rPr>
              <w:t>.4</w:t>
            </w:r>
          </w:p>
        </w:tc>
        <w:tc>
          <w:tcPr>
            <w:tcW w:w="2438" w:type="dxa"/>
          </w:tcPr>
          <w:p w:rsidR="002C2AFB" w:rsidRPr="005D16D4" w:rsidRDefault="002C2AFB" w:rsidP="00F50FC9">
            <w:pPr>
              <w:pStyle w:val="ConsPlusNormal"/>
              <w:ind w:firstLine="0"/>
              <w:rPr>
                <w:sz w:val="22"/>
                <w:szCs w:val="22"/>
              </w:rPr>
            </w:pPr>
            <w:r w:rsidRPr="005D16D4">
              <w:rPr>
                <w:sz w:val="22"/>
                <w:szCs w:val="22"/>
              </w:rPr>
              <w:t>Организация дежурств медицинских работников при проведении культурно-массовых и спортивно-массовых мероприятий</w:t>
            </w:r>
          </w:p>
        </w:tc>
        <w:tc>
          <w:tcPr>
            <w:tcW w:w="1134" w:type="dxa"/>
          </w:tcPr>
          <w:p w:rsidR="002C2AFB" w:rsidRPr="005D16D4" w:rsidRDefault="002C2AFB" w:rsidP="00F50FC9">
            <w:pPr>
              <w:pStyle w:val="ConsPlusNormal"/>
              <w:ind w:firstLine="0"/>
              <w:rPr>
                <w:sz w:val="22"/>
                <w:szCs w:val="22"/>
              </w:rPr>
            </w:pPr>
            <w:r w:rsidRPr="005D16D4">
              <w:rPr>
                <w:sz w:val="22"/>
                <w:szCs w:val="22"/>
              </w:rPr>
              <w:t>2020 - 2026</w:t>
            </w:r>
          </w:p>
        </w:tc>
        <w:tc>
          <w:tcPr>
            <w:tcW w:w="1871" w:type="dxa"/>
          </w:tcPr>
          <w:p w:rsidR="002C2AFB" w:rsidRPr="005D16D4" w:rsidRDefault="002C2AFB" w:rsidP="00F50FC9">
            <w:pPr>
              <w:pStyle w:val="ConsPlusNormal"/>
              <w:ind w:firstLine="0"/>
              <w:rPr>
                <w:sz w:val="22"/>
                <w:szCs w:val="22"/>
              </w:rPr>
            </w:pPr>
            <w:r w:rsidRPr="005D16D4">
              <w:rPr>
                <w:sz w:val="22"/>
                <w:szCs w:val="22"/>
              </w:rPr>
              <w:t>ГБУЗ КО "ЦМБ N 2" (по согласованию)</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t>По договору с организациями, отвечающими за проведение мероприятий</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2C2AFB" w:rsidP="008675E0">
            <w:pPr>
              <w:pStyle w:val="ConsPlusNormal"/>
              <w:rPr>
                <w:sz w:val="22"/>
                <w:szCs w:val="22"/>
              </w:rPr>
            </w:pPr>
          </w:p>
        </w:tc>
        <w:tc>
          <w:tcPr>
            <w:tcW w:w="2438" w:type="dxa"/>
          </w:tcPr>
          <w:p w:rsidR="002C2AFB" w:rsidRPr="005D16D4" w:rsidRDefault="002C2AFB" w:rsidP="00F50FC9">
            <w:pPr>
              <w:pStyle w:val="ConsPlusNormal"/>
              <w:ind w:firstLine="0"/>
              <w:rPr>
                <w:sz w:val="22"/>
                <w:szCs w:val="22"/>
              </w:rPr>
            </w:pPr>
            <w:r w:rsidRPr="005D16D4">
              <w:rPr>
                <w:sz w:val="22"/>
                <w:szCs w:val="22"/>
              </w:rPr>
              <w:t>Итого по мероприятию</w:t>
            </w:r>
          </w:p>
        </w:tc>
        <w:tc>
          <w:tcPr>
            <w:tcW w:w="1134" w:type="dxa"/>
          </w:tcPr>
          <w:p w:rsidR="002C2AFB" w:rsidRPr="005D16D4" w:rsidRDefault="002C2AFB" w:rsidP="008675E0">
            <w:pPr>
              <w:pStyle w:val="ConsPlusNormal"/>
              <w:rPr>
                <w:sz w:val="22"/>
                <w:szCs w:val="22"/>
              </w:rPr>
            </w:pPr>
          </w:p>
        </w:tc>
        <w:tc>
          <w:tcPr>
            <w:tcW w:w="1871" w:type="dxa"/>
          </w:tcPr>
          <w:p w:rsidR="002C2AFB" w:rsidRPr="005D16D4" w:rsidRDefault="002C2AFB" w:rsidP="008675E0">
            <w:pPr>
              <w:pStyle w:val="ConsPlusNormal"/>
              <w:rPr>
                <w:sz w:val="22"/>
                <w:szCs w:val="22"/>
              </w:rPr>
            </w:pPr>
          </w:p>
        </w:tc>
        <w:tc>
          <w:tcPr>
            <w:tcW w:w="1646" w:type="dxa"/>
            <w:gridSpan w:val="2"/>
          </w:tcPr>
          <w:p w:rsidR="002C2AFB" w:rsidRPr="005D16D4" w:rsidRDefault="002C2AFB" w:rsidP="008675E0">
            <w:pPr>
              <w:pStyle w:val="ConsPlusNormal"/>
              <w:rPr>
                <w:sz w:val="22"/>
                <w:szCs w:val="22"/>
              </w:rPr>
            </w:pPr>
          </w:p>
        </w:tc>
        <w:tc>
          <w:tcPr>
            <w:tcW w:w="792" w:type="dxa"/>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tcPr>
          <w:p w:rsidR="002C2AFB" w:rsidRPr="005D16D4" w:rsidRDefault="002C2AFB" w:rsidP="00F50FC9">
            <w:pPr>
              <w:pStyle w:val="ConsPlusNormal"/>
              <w:ind w:firstLine="0"/>
              <w:jc w:val="center"/>
              <w:rPr>
                <w:sz w:val="22"/>
                <w:szCs w:val="22"/>
              </w:rPr>
            </w:pPr>
            <w:r w:rsidRPr="005D16D4">
              <w:rPr>
                <w:sz w:val="22"/>
                <w:szCs w:val="22"/>
              </w:rPr>
              <w:t>0,0</w:t>
            </w:r>
          </w:p>
        </w:tc>
        <w:tc>
          <w:tcPr>
            <w:tcW w:w="818" w:type="dxa"/>
          </w:tcPr>
          <w:p w:rsidR="002C2AFB" w:rsidRPr="005D16D4" w:rsidRDefault="002C2AFB" w:rsidP="00F50FC9">
            <w:pPr>
              <w:pStyle w:val="ConsPlusNormal"/>
              <w:ind w:firstLine="0"/>
              <w:jc w:val="center"/>
              <w:rPr>
                <w:sz w:val="22"/>
                <w:szCs w:val="22"/>
              </w:rPr>
            </w:pPr>
            <w:r w:rsidRPr="005D16D4">
              <w:rPr>
                <w:sz w:val="22"/>
                <w:szCs w:val="22"/>
              </w:rPr>
              <w:t>0,0</w:t>
            </w:r>
          </w:p>
        </w:tc>
        <w:tc>
          <w:tcPr>
            <w:tcW w:w="883" w:type="dxa"/>
            <w:gridSpan w:val="2"/>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8675E0">
        <w:tc>
          <w:tcPr>
            <w:tcW w:w="14459" w:type="dxa"/>
            <w:gridSpan w:val="18"/>
          </w:tcPr>
          <w:p w:rsidR="002C2AFB" w:rsidRPr="005D16D4" w:rsidRDefault="002C2AFB" w:rsidP="008675E0">
            <w:pPr>
              <w:pStyle w:val="ConsPlusNormal"/>
              <w:jc w:val="center"/>
              <w:outlineLvl w:val="2"/>
              <w:rPr>
                <w:sz w:val="22"/>
                <w:szCs w:val="22"/>
              </w:rPr>
            </w:pPr>
            <w:r w:rsidRPr="005D16D4">
              <w:rPr>
                <w:sz w:val="22"/>
                <w:szCs w:val="22"/>
              </w:rPr>
              <w:t>4. Мероприятия, направленные на улучшение экологической обстановки и улучшение состояния благоустройства территорий</w:t>
            </w:r>
          </w:p>
        </w:tc>
      </w:tr>
      <w:tr w:rsidR="002C2AFB" w:rsidRPr="005D16D4" w:rsidTr="00472EAA">
        <w:tc>
          <w:tcPr>
            <w:tcW w:w="566" w:type="dxa"/>
          </w:tcPr>
          <w:p w:rsidR="002C2AFB" w:rsidRPr="005D16D4" w:rsidRDefault="00F50FC9" w:rsidP="008675E0">
            <w:pPr>
              <w:pStyle w:val="ConsPlusNormal"/>
              <w:jc w:val="center"/>
              <w:rPr>
                <w:sz w:val="22"/>
                <w:szCs w:val="22"/>
              </w:rPr>
            </w:pPr>
            <w:r w:rsidRPr="005D16D4">
              <w:rPr>
                <w:sz w:val="22"/>
                <w:szCs w:val="22"/>
              </w:rPr>
              <w:t>4</w:t>
            </w:r>
            <w:r w:rsidR="002C2AFB" w:rsidRPr="005D16D4">
              <w:rPr>
                <w:sz w:val="22"/>
                <w:szCs w:val="22"/>
              </w:rPr>
              <w:t>1</w:t>
            </w:r>
          </w:p>
        </w:tc>
        <w:tc>
          <w:tcPr>
            <w:tcW w:w="2438" w:type="dxa"/>
          </w:tcPr>
          <w:p w:rsidR="002C2AFB" w:rsidRPr="005D16D4" w:rsidRDefault="002C2AFB" w:rsidP="00F50FC9">
            <w:pPr>
              <w:pStyle w:val="ConsPlusNormal"/>
              <w:ind w:firstLine="0"/>
              <w:rPr>
                <w:sz w:val="22"/>
                <w:szCs w:val="22"/>
              </w:rPr>
            </w:pPr>
            <w:r w:rsidRPr="005D16D4">
              <w:rPr>
                <w:sz w:val="22"/>
                <w:szCs w:val="22"/>
              </w:rPr>
              <w:t xml:space="preserve">Проведение мероприятий по </w:t>
            </w:r>
            <w:r w:rsidRPr="005D16D4">
              <w:rPr>
                <w:sz w:val="22"/>
                <w:szCs w:val="22"/>
              </w:rPr>
              <w:lastRenderedPageBreak/>
              <w:t>благоустройству лесопарка мкр-на Сукремль и парковой зоны г. Людинова</w:t>
            </w:r>
          </w:p>
        </w:tc>
        <w:tc>
          <w:tcPr>
            <w:tcW w:w="1134" w:type="dxa"/>
          </w:tcPr>
          <w:p w:rsidR="002C2AFB" w:rsidRPr="005D16D4" w:rsidRDefault="002C2AFB" w:rsidP="00F50FC9">
            <w:pPr>
              <w:pStyle w:val="ConsPlusNormal"/>
              <w:ind w:firstLine="0"/>
              <w:rPr>
                <w:sz w:val="22"/>
                <w:szCs w:val="22"/>
              </w:rPr>
            </w:pPr>
            <w:r w:rsidRPr="005D16D4">
              <w:rPr>
                <w:sz w:val="22"/>
                <w:szCs w:val="22"/>
              </w:rPr>
              <w:lastRenderedPageBreak/>
              <w:t>2020 - 2026</w:t>
            </w:r>
          </w:p>
        </w:tc>
        <w:tc>
          <w:tcPr>
            <w:tcW w:w="1871" w:type="dxa"/>
          </w:tcPr>
          <w:p w:rsidR="002C2AFB" w:rsidRPr="005D16D4" w:rsidRDefault="002C2AFB" w:rsidP="00F50FC9">
            <w:pPr>
              <w:pStyle w:val="ConsPlusNormal"/>
              <w:ind w:firstLine="0"/>
              <w:rPr>
                <w:sz w:val="22"/>
                <w:szCs w:val="22"/>
              </w:rPr>
            </w:pPr>
            <w:r w:rsidRPr="005D16D4">
              <w:rPr>
                <w:sz w:val="22"/>
                <w:szCs w:val="22"/>
              </w:rPr>
              <w:t xml:space="preserve">Отдел спорта, туризма, </w:t>
            </w:r>
            <w:r w:rsidRPr="005D16D4">
              <w:rPr>
                <w:sz w:val="22"/>
                <w:szCs w:val="22"/>
              </w:rPr>
              <w:lastRenderedPageBreak/>
              <w:t>молодежной политики и информационного сопровождения администрации муниципального района, отдел благоустройства и капитального строительства, отдел по управлению жилищным фондом и работе с населением администрации муниципального района, МКУ "ЛСЗ"</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lastRenderedPageBreak/>
              <w:t xml:space="preserve">Бюджет ГП по подпрограмме </w:t>
            </w:r>
            <w:r w:rsidRPr="005D16D4">
              <w:rPr>
                <w:sz w:val="22"/>
                <w:szCs w:val="22"/>
              </w:rPr>
              <w:lastRenderedPageBreak/>
              <w:t>"Благоустройство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района"</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lastRenderedPageBreak/>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F50FC9" w:rsidP="008675E0">
            <w:pPr>
              <w:pStyle w:val="ConsPlusNormal"/>
              <w:jc w:val="center"/>
              <w:rPr>
                <w:sz w:val="22"/>
                <w:szCs w:val="22"/>
              </w:rPr>
            </w:pPr>
            <w:r w:rsidRPr="005D16D4">
              <w:rPr>
                <w:sz w:val="22"/>
                <w:szCs w:val="22"/>
              </w:rPr>
              <w:lastRenderedPageBreak/>
              <w:t>4</w:t>
            </w:r>
            <w:r w:rsidR="002C2AFB" w:rsidRPr="005D16D4">
              <w:rPr>
                <w:sz w:val="22"/>
                <w:szCs w:val="22"/>
              </w:rPr>
              <w:t>2</w:t>
            </w:r>
          </w:p>
        </w:tc>
        <w:tc>
          <w:tcPr>
            <w:tcW w:w="2438" w:type="dxa"/>
          </w:tcPr>
          <w:p w:rsidR="002C2AFB" w:rsidRPr="005D16D4" w:rsidRDefault="002C2AFB" w:rsidP="00F50FC9">
            <w:pPr>
              <w:pStyle w:val="ConsPlusNormal"/>
              <w:ind w:firstLine="0"/>
              <w:rPr>
                <w:sz w:val="22"/>
                <w:szCs w:val="22"/>
              </w:rPr>
            </w:pPr>
            <w:r w:rsidRPr="005D16D4">
              <w:rPr>
                <w:sz w:val="22"/>
                <w:szCs w:val="22"/>
              </w:rPr>
              <w:t>Воспроизводство городских лесов (проведение субботников по высадке лесных насаждений на территории городских лесов)</w:t>
            </w: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p w:rsidR="002D01DF" w:rsidRPr="005D16D4" w:rsidRDefault="002D01DF" w:rsidP="00F50FC9">
            <w:pPr>
              <w:pStyle w:val="ConsPlusNormal"/>
              <w:ind w:firstLine="0"/>
              <w:rPr>
                <w:sz w:val="22"/>
                <w:szCs w:val="22"/>
              </w:rPr>
            </w:pPr>
          </w:p>
        </w:tc>
        <w:tc>
          <w:tcPr>
            <w:tcW w:w="1134" w:type="dxa"/>
          </w:tcPr>
          <w:p w:rsidR="002C2AFB" w:rsidRPr="005D16D4" w:rsidRDefault="002C2AFB" w:rsidP="00F50FC9">
            <w:pPr>
              <w:pStyle w:val="ConsPlusNormal"/>
              <w:ind w:firstLine="0"/>
              <w:rPr>
                <w:sz w:val="22"/>
                <w:szCs w:val="22"/>
              </w:rPr>
            </w:pPr>
            <w:r w:rsidRPr="005D16D4">
              <w:rPr>
                <w:sz w:val="22"/>
                <w:szCs w:val="22"/>
              </w:rPr>
              <w:lastRenderedPageBreak/>
              <w:t>2020 - 2026</w:t>
            </w:r>
          </w:p>
        </w:tc>
        <w:tc>
          <w:tcPr>
            <w:tcW w:w="1871" w:type="dxa"/>
          </w:tcPr>
          <w:p w:rsidR="002C2AFB" w:rsidRPr="005D16D4" w:rsidRDefault="002C2AFB" w:rsidP="00F50FC9">
            <w:pPr>
              <w:pStyle w:val="ConsPlusNormal"/>
              <w:ind w:firstLine="0"/>
              <w:rPr>
                <w:sz w:val="22"/>
                <w:szCs w:val="22"/>
              </w:rPr>
            </w:pPr>
            <w:r w:rsidRPr="005D16D4">
              <w:rPr>
                <w:sz w:val="22"/>
                <w:szCs w:val="22"/>
              </w:rPr>
              <w:t xml:space="preserve">Отдел спорта, туризма, молодежной политики и информационного сопровождения администрации муниципального района, отдел благоустройства и капитального строительства администрации муниципального района, отдел по управлению </w:t>
            </w:r>
            <w:r w:rsidRPr="005D16D4">
              <w:rPr>
                <w:sz w:val="22"/>
                <w:szCs w:val="22"/>
              </w:rPr>
              <w:lastRenderedPageBreak/>
              <w:t>жилищным фондом и работе с населением администрации муниципального района, МКУ "ЛСЗ"</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lastRenderedPageBreak/>
              <w:t xml:space="preserve">Бюджет ГП по подпрограмме "Благоустройство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w:t>
            </w:r>
            <w:r w:rsidRPr="005D16D4">
              <w:rPr>
                <w:sz w:val="22"/>
                <w:szCs w:val="22"/>
              </w:rPr>
              <w:lastRenderedPageBreak/>
              <w:t>района"</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lastRenderedPageBreak/>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472EAA">
        <w:tc>
          <w:tcPr>
            <w:tcW w:w="566" w:type="dxa"/>
          </w:tcPr>
          <w:p w:rsidR="002C2AFB" w:rsidRPr="005D16D4" w:rsidRDefault="00F50FC9" w:rsidP="008675E0">
            <w:pPr>
              <w:pStyle w:val="ConsPlusNormal"/>
              <w:jc w:val="center"/>
              <w:rPr>
                <w:sz w:val="22"/>
                <w:szCs w:val="22"/>
              </w:rPr>
            </w:pPr>
            <w:r w:rsidRPr="005D16D4">
              <w:rPr>
                <w:sz w:val="22"/>
                <w:szCs w:val="22"/>
              </w:rPr>
              <w:lastRenderedPageBreak/>
              <w:t>4</w:t>
            </w:r>
            <w:r w:rsidR="002C2AFB" w:rsidRPr="005D16D4">
              <w:rPr>
                <w:sz w:val="22"/>
                <w:szCs w:val="22"/>
              </w:rPr>
              <w:t>3</w:t>
            </w:r>
          </w:p>
        </w:tc>
        <w:tc>
          <w:tcPr>
            <w:tcW w:w="2438" w:type="dxa"/>
          </w:tcPr>
          <w:p w:rsidR="002C2AFB" w:rsidRPr="005D16D4" w:rsidRDefault="002C2AFB" w:rsidP="00F50FC9">
            <w:pPr>
              <w:pStyle w:val="ConsPlusNormal"/>
              <w:ind w:firstLine="0"/>
              <w:rPr>
                <w:sz w:val="22"/>
                <w:szCs w:val="22"/>
              </w:rPr>
            </w:pPr>
            <w:r w:rsidRPr="005D16D4">
              <w:rPr>
                <w:sz w:val="22"/>
                <w:szCs w:val="22"/>
              </w:rPr>
              <w:t>Проведение конкурсов по благоустройству (среди жителей города - частный сектор и МЖД; торговых предприятий и предприятий сферы услуг; предприятий и организаций города)</w:t>
            </w:r>
          </w:p>
        </w:tc>
        <w:tc>
          <w:tcPr>
            <w:tcW w:w="1134" w:type="dxa"/>
          </w:tcPr>
          <w:p w:rsidR="002C2AFB" w:rsidRPr="005D16D4" w:rsidRDefault="002C2AFB" w:rsidP="00F50FC9">
            <w:pPr>
              <w:pStyle w:val="ConsPlusNormal"/>
              <w:ind w:firstLine="0"/>
              <w:rPr>
                <w:sz w:val="22"/>
                <w:szCs w:val="22"/>
              </w:rPr>
            </w:pPr>
            <w:r w:rsidRPr="005D16D4">
              <w:rPr>
                <w:sz w:val="22"/>
                <w:szCs w:val="22"/>
              </w:rPr>
              <w:t>2020 - 2026</w:t>
            </w:r>
          </w:p>
        </w:tc>
        <w:tc>
          <w:tcPr>
            <w:tcW w:w="1871" w:type="dxa"/>
          </w:tcPr>
          <w:p w:rsidR="002C2AFB" w:rsidRPr="005D16D4" w:rsidRDefault="002C2AFB" w:rsidP="00F50FC9">
            <w:pPr>
              <w:pStyle w:val="ConsPlusNormal"/>
              <w:ind w:firstLine="0"/>
              <w:rPr>
                <w:sz w:val="22"/>
                <w:szCs w:val="22"/>
              </w:rPr>
            </w:pPr>
            <w:r w:rsidRPr="005D16D4">
              <w:rPr>
                <w:sz w:val="22"/>
                <w:szCs w:val="22"/>
              </w:rPr>
              <w:t>Отдел спорта, туризма, молодежной политики и информационного сопровождения администрации муниципального района, отдел благоустройства и капитального строительства администрации муниципального района, отдел по управлению жилищным фондом и работе с населением администрации муниципального района, МКУ "ЛСЗ"</w:t>
            </w:r>
          </w:p>
        </w:tc>
        <w:tc>
          <w:tcPr>
            <w:tcW w:w="1646" w:type="dxa"/>
            <w:gridSpan w:val="2"/>
          </w:tcPr>
          <w:p w:rsidR="002C2AFB" w:rsidRPr="005D16D4" w:rsidRDefault="002C2AFB" w:rsidP="00F50FC9">
            <w:pPr>
              <w:pStyle w:val="ConsPlusNormal"/>
              <w:ind w:firstLine="0"/>
              <w:rPr>
                <w:sz w:val="22"/>
                <w:szCs w:val="22"/>
              </w:rPr>
            </w:pPr>
            <w:r w:rsidRPr="005D16D4">
              <w:rPr>
                <w:sz w:val="22"/>
                <w:szCs w:val="22"/>
              </w:rPr>
              <w:t>Бюджет ГП, бюджет ГП по подпрограмме "Благоустройство территорий муниципального района" МП "Обеспечение доступным и комфортным жильем, коммунальными услугами населения и благоустройство территорий Людиновского района"</w:t>
            </w:r>
          </w:p>
        </w:tc>
        <w:tc>
          <w:tcPr>
            <w:tcW w:w="792"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909"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gridSpan w:val="2"/>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0"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c>
          <w:tcPr>
            <w:tcW w:w="851" w:type="dxa"/>
            <w:vAlign w:val="center"/>
          </w:tcPr>
          <w:p w:rsidR="002C2AFB" w:rsidRPr="005D16D4" w:rsidRDefault="002C2AFB" w:rsidP="00F50FC9">
            <w:pPr>
              <w:pStyle w:val="ConsPlusNormal"/>
              <w:ind w:firstLine="0"/>
              <w:jc w:val="center"/>
              <w:rPr>
                <w:sz w:val="22"/>
                <w:szCs w:val="22"/>
              </w:rPr>
            </w:pPr>
            <w:r w:rsidRPr="005D16D4">
              <w:rPr>
                <w:sz w:val="22"/>
                <w:szCs w:val="22"/>
              </w:rPr>
              <w:t>0,0</w:t>
            </w:r>
          </w:p>
        </w:tc>
      </w:tr>
      <w:tr w:rsidR="002C2AFB" w:rsidRPr="005D16D4" w:rsidTr="008675E0">
        <w:tc>
          <w:tcPr>
            <w:tcW w:w="14459" w:type="dxa"/>
            <w:gridSpan w:val="18"/>
          </w:tcPr>
          <w:p w:rsidR="002C2AFB" w:rsidRPr="005D16D4" w:rsidRDefault="002C2AFB" w:rsidP="008675E0">
            <w:pPr>
              <w:pStyle w:val="ConsPlusNormal"/>
              <w:jc w:val="center"/>
              <w:outlineLvl w:val="2"/>
              <w:rPr>
                <w:sz w:val="22"/>
                <w:szCs w:val="22"/>
              </w:rPr>
            </w:pPr>
            <w:r w:rsidRPr="005D16D4">
              <w:rPr>
                <w:sz w:val="22"/>
                <w:szCs w:val="22"/>
              </w:rPr>
              <w:t>5. Укрепление здоровья населения муниципального района "Город Людиново и Людиновский район"</w:t>
            </w:r>
          </w:p>
        </w:tc>
      </w:tr>
      <w:tr w:rsidR="002C2AFB" w:rsidRPr="005D16D4" w:rsidTr="002D01DF">
        <w:trPr>
          <w:trHeight w:val="1156"/>
        </w:trPr>
        <w:tc>
          <w:tcPr>
            <w:tcW w:w="566" w:type="dxa"/>
          </w:tcPr>
          <w:p w:rsidR="002C2AFB" w:rsidRPr="005D16D4" w:rsidRDefault="002C2AFB" w:rsidP="00F50FC9">
            <w:pPr>
              <w:pStyle w:val="ConsPlusNormal"/>
              <w:jc w:val="center"/>
              <w:rPr>
                <w:sz w:val="22"/>
                <w:szCs w:val="22"/>
              </w:rPr>
            </w:pPr>
            <w:r w:rsidRPr="005D16D4">
              <w:rPr>
                <w:sz w:val="22"/>
                <w:szCs w:val="22"/>
              </w:rPr>
              <w:lastRenderedPageBreak/>
              <w:t>51</w:t>
            </w:r>
          </w:p>
        </w:tc>
        <w:tc>
          <w:tcPr>
            <w:tcW w:w="2438" w:type="dxa"/>
          </w:tcPr>
          <w:p w:rsidR="002C2AFB" w:rsidRPr="005D16D4" w:rsidRDefault="002C2AFB" w:rsidP="00F50FC9">
            <w:pPr>
              <w:pStyle w:val="ConsPlusNormal"/>
              <w:ind w:firstLine="0"/>
              <w:rPr>
                <w:sz w:val="22"/>
                <w:szCs w:val="22"/>
              </w:rPr>
            </w:pPr>
            <w:r w:rsidRPr="005D16D4">
              <w:rPr>
                <w:sz w:val="22"/>
                <w:szCs w:val="22"/>
              </w:rPr>
              <w:t>Укрепление здоровья населения муниципального района "Город Людиново и Людиновский район"</w:t>
            </w:r>
          </w:p>
        </w:tc>
        <w:tc>
          <w:tcPr>
            <w:tcW w:w="1134" w:type="dxa"/>
            <w:vAlign w:val="center"/>
          </w:tcPr>
          <w:p w:rsidR="002C2AFB" w:rsidRPr="005D16D4" w:rsidRDefault="002C2AFB" w:rsidP="002D01DF">
            <w:pPr>
              <w:pStyle w:val="ConsPlusNormal"/>
              <w:jc w:val="center"/>
              <w:rPr>
                <w:sz w:val="22"/>
                <w:szCs w:val="22"/>
              </w:rPr>
            </w:pPr>
          </w:p>
        </w:tc>
        <w:tc>
          <w:tcPr>
            <w:tcW w:w="1871" w:type="dxa"/>
            <w:vAlign w:val="center"/>
          </w:tcPr>
          <w:p w:rsidR="002C2AFB" w:rsidRPr="005D16D4" w:rsidRDefault="002C2AFB" w:rsidP="002D01DF">
            <w:pPr>
              <w:pStyle w:val="ConsPlusNormal"/>
              <w:jc w:val="center"/>
              <w:rPr>
                <w:sz w:val="22"/>
                <w:szCs w:val="22"/>
              </w:rPr>
            </w:pPr>
          </w:p>
        </w:tc>
        <w:tc>
          <w:tcPr>
            <w:tcW w:w="1474" w:type="dxa"/>
            <w:vAlign w:val="center"/>
          </w:tcPr>
          <w:p w:rsidR="002C2AFB" w:rsidRPr="005D16D4" w:rsidRDefault="002C2AFB" w:rsidP="002D01DF">
            <w:pPr>
              <w:pStyle w:val="ConsPlusNormal"/>
              <w:jc w:val="center"/>
              <w:rPr>
                <w:sz w:val="22"/>
                <w:szCs w:val="22"/>
              </w:rPr>
            </w:pPr>
          </w:p>
        </w:tc>
        <w:tc>
          <w:tcPr>
            <w:tcW w:w="964" w:type="dxa"/>
            <w:gridSpan w:val="2"/>
            <w:vAlign w:val="center"/>
          </w:tcPr>
          <w:p w:rsidR="002C2AFB" w:rsidRPr="005D16D4" w:rsidRDefault="007551A7" w:rsidP="002D01DF">
            <w:pPr>
              <w:pStyle w:val="ConsPlusNormal"/>
              <w:ind w:firstLine="0"/>
              <w:jc w:val="center"/>
              <w:rPr>
                <w:sz w:val="22"/>
                <w:szCs w:val="22"/>
              </w:rPr>
            </w:pPr>
            <w:r w:rsidRPr="005D16D4">
              <w:rPr>
                <w:sz w:val="22"/>
                <w:szCs w:val="22"/>
              </w:rPr>
              <w:t>439</w:t>
            </w:r>
            <w:r w:rsidR="002C2AFB" w:rsidRPr="005D16D4">
              <w:rPr>
                <w:sz w:val="22"/>
                <w:szCs w:val="22"/>
              </w:rPr>
              <w:t>,0</w:t>
            </w:r>
          </w:p>
        </w:tc>
        <w:tc>
          <w:tcPr>
            <w:tcW w:w="737" w:type="dxa"/>
            <w:vAlign w:val="center"/>
          </w:tcPr>
          <w:p w:rsidR="002C2AFB" w:rsidRPr="005D16D4" w:rsidRDefault="002C2AFB" w:rsidP="002D01DF">
            <w:pPr>
              <w:pStyle w:val="ConsPlusNormal"/>
              <w:ind w:firstLine="0"/>
              <w:jc w:val="center"/>
              <w:rPr>
                <w:sz w:val="22"/>
                <w:szCs w:val="22"/>
              </w:rPr>
            </w:pPr>
            <w:r w:rsidRPr="005D16D4">
              <w:rPr>
                <w:sz w:val="22"/>
                <w:szCs w:val="22"/>
              </w:rPr>
              <w:t>100</w:t>
            </w:r>
          </w:p>
        </w:tc>
        <w:tc>
          <w:tcPr>
            <w:tcW w:w="881" w:type="dxa"/>
            <w:gridSpan w:val="2"/>
            <w:vAlign w:val="center"/>
          </w:tcPr>
          <w:p w:rsidR="002C2AFB" w:rsidRPr="005D16D4" w:rsidRDefault="002C2AFB" w:rsidP="002D01DF">
            <w:pPr>
              <w:pStyle w:val="ConsPlusNormal"/>
              <w:ind w:firstLine="0"/>
              <w:jc w:val="center"/>
              <w:rPr>
                <w:sz w:val="22"/>
                <w:szCs w:val="22"/>
              </w:rPr>
            </w:pPr>
            <w:r w:rsidRPr="005D16D4">
              <w:rPr>
                <w:sz w:val="22"/>
                <w:szCs w:val="22"/>
              </w:rPr>
              <w:t>0,00</w:t>
            </w:r>
          </w:p>
        </w:tc>
        <w:tc>
          <w:tcPr>
            <w:tcW w:w="850" w:type="dxa"/>
            <w:gridSpan w:val="2"/>
            <w:vAlign w:val="center"/>
          </w:tcPr>
          <w:p w:rsidR="002C2AFB" w:rsidRPr="005D16D4" w:rsidRDefault="002C2AFB" w:rsidP="002D01DF">
            <w:pPr>
              <w:pStyle w:val="ConsPlusNormal"/>
              <w:ind w:firstLine="0"/>
              <w:jc w:val="center"/>
              <w:rPr>
                <w:sz w:val="22"/>
                <w:szCs w:val="22"/>
              </w:rPr>
            </w:pPr>
            <w:r w:rsidRPr="005D16D4">
              <w:rPr>
                <w:sz w:val="22"/>
                <w:szCs w:val="22"/>
              </w:rPr>
              <w:t>0,00</w:t>
            </w:r>
          </w:p>
        </w:tc>
        <w:tc>
          <w:tcPr>
            <w:tcW w:w="992" w:type="dxa"/>
            <w:gridSpan w:val="2"/>
            <w:vAlign w:val="center"/>
          </w:tcPr>
          <w:p w:rsidR="002C2AFB" w:rsidRPr="005D16D4" w:rsidRDefault="007551A7" w:rsidP="002D01DF">
            <w:pPr>
              <w:pStyle w:val="ConsPlusNormal"/>
              <w:ind w:firstLine="0"/>
              <w:jc w:val="center"/>
              <w:rPr>
                <w:sz w:val="22"/>
                <w:szCs w:val="22"/>
              </w:rPr>
            </w:pPr>
            <w:r w:rsidRPr="005D16D4">
              <w:rPr>
                <w:sz w:val="22"/>
                <w:szCs w:val="22"/>
              </w:rPr>
              <w:t>139</w:t>
            </w:r>
            <w:r w:rsidR="002C2AFB" w:rsidRPr="005D16D4">
              <w:rPr>
                <w:sz w:val="22"/>
                <w:szCs w:val="22"/>
              </w:rPr>
              <w:t>,0</w:t>
            </w:r>
          </w:p>
        </w:tc>
        <w:tc>
          <w:tcPr>
            <w:tcW w:w="818" w:type="dxa"/>
            <w:vAlign w:val="center"/>
          </w:tcPr>
          <w:p w:rsidR="002C2AFB" w:rsidRPr="005D16D4" w:rsidRDefault="002C2AFB" w:rsidP="002D01DF">
            <w:pPr>
              <w:pStyle w:val="ConsPlusNormal"/>
              <w:ind w:firstLine="0"/>
              <w:jc w:val="center"/>
              <w:rPr>
                <w:sz w:val="22"/>
                <w:szCs w:val="22"/>
              </w:rPr>
            </w:pPr>
            <w:r w:rsidRPr="005D16D4">
              <w:rPr>
                <w:sz w:val="22"/>
                <w:szCs w:val="22"/>
              </w:rPr>
              <w:t>100,0</w:t>
            </w:r>
          </w:p>
        </w:tc>
        <w:tc>
          <w:tcPr>
            <w:tcW w:w="883" w:type="dxa"/>
            <w:gridSpan w:val="2"/>
            <w:vAlign w:val="center"/>
          </w:tcPr>
          <w:p w:rsidR="002C2AFB" w:rsidRPr="005D16D4" w:rsidRDefault="007551A7" w:rsidP="002D01DF">
            <w:pPr>
              <w:pStyle w:val="ConsPlusNormal"/>
              <w:ind w:firstLine="0"/>
              <w:jc w:val="center"/>
              <w:rPr>
                <w:sz w:val="22"/>
                <w:szCs w:val="22"/>
              </w:rPr>
            </w:pPr>
            <w:r w:rsidRPr="005D16D4">
              <w:rPr>
                <w:sz w:val="22"/>
                <w:szCs w:val="22"/>
              </w:rPr>
              <w:t>50</w:t>
            </w:r>
            <w:r w:rsidR="002C2AFB" w:rsidRPr="005D16D4">
              <w:rPr>
                <w:sz w:val="22"/>
                <w:szCs w:val="22"/>
              </w:rPr>
              <w:t>,0</w:t>
            </w:r>
          </w:p>
        </w:tc>
        <w:tc>
          <w:tcPr>
            <w:tcW w:w="851" w:type="dxa"/>
            <w:vAlign w:val="center"/>
          </w:tcPr>
          <w:p w:rsidR="002C2AFB" w:rsidRPr="005D16D4" w:rsidRDefault="007551A7" w:rsidP="002D01DF">
            <w:pPr>
              <w:pStyle w:val="ConsPlusNormal"/>
              <w:ind w:firstLine="0"/>
              <w:jc w:val="center"/>
              <w:rPr>
                <w:sz w:val="22"/>
                <w:szCs w:val="22"/>
              </w:rPr>
            </w:pPr>
            <w:r w:rsidRPr="005D16D4">
              <w:rPr>
                <w:sz w:val="22"/>
                <w:szCs w:val="22"/>
              </w:rPr>
              <w:t>50</w:t>
            </w:r>
            <w:r w:rsidR="002C2AFB" w:rsidRPr="005D16D4">
              <w:rPr>
                <w:sz w:val="22"/>
                <w:szCs w:val="22"/>
              </w:rPr>
              <w:t>,0</w:t>
            </w:r>
          </w:p>
        </w:tc>
      </w:tr>
      <w:tr w:rsidR="002C2AFB" w:rsidRPr="005D16D4" w:rsidTr="00F50FC9">
        <w:tc>
          <w:tcPr>
            <w:tcW w:w="566" w:type="dxa"/>
          </w:tcPr>
          <w:p w:rsidR="002C2AFB" w:rsidRPr="005D16D4" w:rsidRDefault="002C2AFB" w:rsidP="008675E0">
            <w:pPr>
              <w:pStyle w:val="ConsPlusNormal"/>
              <w:rPr>
                <w:sz w:val="22"/>
                <w:szCs w:val="22"/>
              </w:rPr>
            </w:pPr>
          </w:p>
        </w:tc>
        <w:tc>
          <w:tcPr>
            <w:tcW w:w="2438" w:type="dxa"/>
          </w:tcPr>
          <w:p w:rsidR="002C2AFB" w:rsidRPr="005D16D4" w:rsidRDefault="002C2AFB" w:rsidP="00F50FC9">
            <w:pPr>
              <w:pStyle w:val="ConsPlusNormal"/>
              <w:ind w:firstLine="0"/>
              <w:rPr>
                <w:sz w:val="22"/>
                <w:szCs w:val="22"/>
              </w:rPr>
            </w:pPr>
            <w:r w:rsidRPr="005D16D4">
              <w:rPr>
                <w:sz w:val="22"/>
                <w:szCs w:val="22"/>
              </w:rPr>
              <w:t>Итого по мероприятию</w:t>
            </w:r>
          </w:p>
        </w:tc>
        <w:tc>
          <w:tcPr>
            <w:tcW w:w="1134" w:type="dxa"/>
          </w:tcPr>
          <w:p w:rsidR="002C2AFB" w:rsidRPr="005D16D4" w:rsidRDefault="002C2AFB" w:rsidP="002D01DF">
            <w:pPr>
              <w:pStyle w:val="ConsPlusNormal"/>
              <w:jc w:val="center"/>
              <w:rPr>
                <w:sz w:val="22"/>
                <w:szCs w:val="22"/>
              </w:rPr>
            </w:pPr>
          </w:p>
        </w:tc>
        <w:tc>
          <w:tcPr>
            <w:tcW w:w="1871" w:type="dxa"/>
          </w:tcPr>
          <w:p w:rsidR="002C2AFB" w:rsidRPr="005D16D4" w:rsidRDefault="002C2AFB" w:rsidP="002D01DF">
            <w:pPr>
              <w:pStyle w:val="ConsPlusNormal"/>
              <w:jc w:val="center"/>
              <w:rPr>
                <w:sz w:val="22"/>
                <w:szCs w:val="22"/>
              </w:rPr>
            </w:pPr>
          </w:p>
        </w:tc>
        <w:tc>
          <w:tcPr>
            <w:tcW w:w="1474" w:type="dxa"/>
          </w:tcPr>
          <w:p w:rsidR="002C2AFB" w:rsidRPr="005D16D4" w:rsidRDefault="002C2AFB" w:rsidP="002D01DF">
            <w:pPr>
              <w:pStyle w:val="ConsPlusNormal"/>
              <w:jc w:val="center"/>
              <w:rPr>
                <w:sz w:val="22"/>
                <w:szCs w:val="22"/>
              </w:rPr>
            </w:pPr>
          </w:p>
        </w:tc>
        <w:tc>
          <w:tcPr>
            <w:tcW w:w="964" w:type="dxa"/>
            <w:gridSpan w:val="2"/>
          </w:tcPr>
          <w:p w:rsidR="002C2AFB" w:rsidRPr="005D16D4" w:rsidRDefault="007551A7" w:rsidP="002D01DF">
            <w:pPr>
              <w:pStyle w:val="ConsPlusNormal"/>
              <w:ind w:firstLine="0"/>
              <w:jc w:val="center"/>
              <w:rPr>
                <w:sz w:val="22"/>
                <w:szCs w:val="22"/>
              </w:rPr>
            </w:pPr>
            <w:r w:rsidRPr="005D16D4">
              <w:rPr>
                <w:sz w:val="22"/>
                <w:szCs w:val="22"/>
              </w:rPr>
              <w:t>439</w:t>
            </w:r>
            <w:r w:rsidR="002C2AFB" w:rsidRPr="005D16D4">
              <w:rPr>
                <w:sz w:val="22"/>
                <w:szCs w:val="22"/>
              </w:rPr>
              <w:t>,0</w:t>
            </w:r>
          </w:p>
        </w:tc>
        <w:tc>
          <w:tcPr>
            <w:tcW w:w="737" w:type="dxa"/>
          </w:tcPr>
          <w:p w:rsidR="002C2AFB" w:rsidRPr="005D16D4" w:rsidRDefault="002C2AFB" w:rsidP="002D01DF">
            <w:pPr>
              <w:pStyle w:val="ConsPlusNormal"/>
              <w:ind w:firstLine="0"/>
              <w:jc w:val="center"/>
              <w:rPr>
                <w:sz w:val="22"/>
                <w:szCs w:val="22"/>
              </w:rPr>
            </w:pPr>
            <w:r w:rsidRPr="005D16D4">
              <w:rPr>
                <w:sz w:val="22"/>
                <w:szCs w:val="22"/>
              </w:rPr>
              <w:t>100</w:t>
            </w:r>
          </w:p>
        </w:tc>
        <w:tc>
          <w:tcPr>
            <w:tcW w:w="881" w:type="dxa"/>
            <w:gridSpan w:val="2"/>
          </w:tcPr>
          <w:p w:rsidR="002C2AFB" w:rsidRPr="005D16D4" w:rsidRDefault="002C2AFB" w:rsidP="002D01DF">
            <w:pPr>
              <w:pStyle w:val="ConsPlusNormal"/>
              <w:ind w:firstLine="0"/>
              <w:jc w:val="center"/>
              <w:rPr>
                <w:sz w:val="22"/>
                <w:szCs w:val="22"/>
              </w:rPr>
            </w:pPr>
            <w:r w:rsidRPr="005D16D4">
              <w:rPr>
                <w:sz w:val="22"/>
                <w:szCs w:val="22"/>
              </w:rPr>
              <w:t>0,00</w:t>
            </w:r>
          </w:p>
        </w:tc>
        <w:tc>
          <w:tcPr>
            <w:tcW w:w="850" w:type="dxa"/>
            <w:gridSpan w:val="2"/>
          </w:tcPr>
          <w:p w:rsidR="002C2AFB" w:rsidRPr="005D16D4" w:rsidRDefault="002C2AFB" w:rsidP="002D01DF">
            <w:pPr>
              <w:pStyle w:val="ConsPlusNormal"/>
              <w:ind w:firstLine="0"/>
              <w:jc w:val="center"/>
              <w:rPr>
                <w:sz w:val="22"/>
                <w:szCs w:val="22"/>
              </w:rPr>
            </w:pPr>
            <w:r w:rsidRPr="005D16D4">
              <w:rPr>
                <w:sz w:val="22"/>
                <w:szCs w:val="22"/>
              </w:rPr>
              <w:t>0,00</w:t>
            </w:r>
          </w:p>
        </w:tc>
        <w:tc>
          <w:tcPr>
            <w:tcW w:w="992" w:type="dxa"/>
            <w:gridSpan w:val="2"/>
          </w:tcPr>
          <w:p w:rsidR="002C2AFB" w:rsidRPr="005D16D4" w:rsidRDefault="007551A7" w:rsidP="002D01DF">
            <w:pPr>
              <w:pStyle w:val="ConsPlusNormal"/>
              <w:ind w:firstLine="0"/>
              <w:jc w:val="center"/>
              <w:rPr>
                <w:sz w:val="22"/>
                <w:szCs w:val="22"/>
              </w:rPr>
            </w:pPr>
            <w:r w:rsidRPr="005D16D4">
              <w:rPr>
                <w:sz w:val="22"/>
                <w:szCs w:val="22"/>
              </w:rPr>
              <w:t>139</w:t>
            </w:r>
            <w:r w:rsidR="002C2AFB" w:rsidRPr="005D16D4">
              <w:rPr>
                <w:sz w:val="22"/>
                <w:szCs w:val="22"/>
              </w:rPr>
              <w:t>,0</w:t>
            </w:r>
          </w:p>
        </w:tc>
        <w:tc>
          <w:tcPr>
            <w:tcW w:w="818" w:type="dxa"/>
          </w:tcPr>
          <w:p w:rsidR="002C2AFB" w:rsidRPr="005D16D4" w:rsidRDefault="002C2AFB" w:rsidP="002D01DF">
            <w:pPr>
              <w:pStyle w:val="ConsPlusNormal"/>
              <w:ind w:firstLine="0"/>
              <w:jc w:val="center"/>
              <w:rPr>
                <w:sz w:val="22"/>
                <w:szCs w:val="22"/>
              </w:rPr>
            </w:pPr>
            <w:r w:rsidRPr="005D16D4">
              <w:rPr>
                <w:sz w:val="22"/>
                <w:szCs w:val="22"/>
              </w:rPr>
              <w:t>100,0</w:t>
            </w:r>
          </w:p>
        </w:tc>
        <w:tc>
          <w:tcPr>
            <w:tcW w:w="883" w:type="dxa"/>
            <w:gridSpan w:val="2"/>
          </w:tcPr>
          <w:p w:rsidR="002C2AFB" w:rsidRPr="005D16D4" w:rsidRDefault="007551A7" w:rsidP="002D01DF">
            <w:pPr>
              <w:pStyle w:val="ConsPlusNormal"/>
              <w:ind w:firstLine="0"/>
              <w:jc w:val="center"/>
              <w:rPr>
                <w:sz w:val="22"/>
                <w:szCs w:val="22"/>
              </w:rPr>
            </w:pPr>
            <w:r w:rsidRPr="005D16D4">
              <w:rPr>
                <w:sz w:val="22"/>
                <w:szCs w:val="22"/>
              </w:rPr>
              <w:t>5</w:t>
            </w:r>
            <w:r w:rsidR="002C2AFB" w:rsidRPr="005D16D4">
              <w:rPr>
                <w:sz w:val="22"/>
                <w:szCs w:val="22"/>
              </w:rPr>
              <w:t>0,0</w:t>
            </w:r>
          </w:p>
        </w:tc>
        <w:tc>
          <w:tcPr>
            <w:tcW w:w="851" w:type="dxa"/>
          </w:tcPr>
          <w:p w:rsidR="002C2AFB" w:rsidRPr="005D16D4" w:rsidRDefault="007551A7" w:rsidP="002D01DF">
            <w:pPr>
              <w:pStyle w:val="ConsPlusNormal"/>
              <w:ind w:firstLine="0"/>
              <w:jc w:val="center"/>
              <w:rPr>
                <w:sz w:val="22"/>
                <w:szCs w:val="22"/>
              </w:rPr>
            </w:pPr>
            <w:r w:rsidRPr="005D16D4">
              <w:rPr>
                <w:sz w:val="22"/>
                <w:szCs w:val="22"/>
              </w:rPr>
              <w:t>50</w:t>
            </w:r>
            <w:r w:rsidR="002C2AFB" w:rsidRPr="005D16D4">
              <w:rPr>
                <w:sz w:val="22"/>
                <w:szCs w:val="22"/>
              </w:rPr>
              <w:t>,0</w:t>
            </w:r>
          </w:p>
        </w:tc>
      </w:tr>
      <w:tr w:rsidR="002C2AFB" w:rsidRPr="005D16D4" w:rsidTr="00F50FC9">
        <w:tc>
          <w:tcPr>
            <w:tcW w:w="566" w:type="dxa"/>
          </w:tcPr>
          <w:p w:rsidR="002C2AFB" w:rsidRPr="005D16D4" w:rsidRDefault="002C2AFB" w:rsidP="008675E0">
            <w:pPr>
              <w:pStyle w:val="ConsPlusNormal"/>
              <w:rPr>
                <w:sz w:val="22"/>
                <w:szCs w:val="22"/>
              </w:rPr>
            </w:pPr>
          </w:p>
        </w:tc>
        <w:tc>
          <w:tcPr>
            <w:tcW w:w="2438" w:type="dxa"/>
          </w:tcPr>
          <w:p w:rsidR="002C2AFB" w:rsidRPr="005D16D4" w:rsidRDefault="002C2AFB" w:rsidP="00F50FC9">
            <w:pPr>
              <w:pStyle w:val="ConsPlusNormal"/>
              <w:ind w:firstLine="0"/>
              <w:rPr>
                <w:sz w:val="22"/>
                <w:szCs w:val="22"/>
              </w:rPr>
            </w:pPr>
            <w:r w:rsidRPr="005D16D4">
              <w:rPr>
                <w:sz w:val="22"/>
                <w:szCs w:val="22"/>
              </w:rPr>
              <w:t>Всего по Программе</w:t>
            </w:r>
          </w:p>
        </w:tc>
        <w:tc>
          <w:tcPr>
            <w:tcW w:w="1134" w:type="dxa"/>
          </w:tcPr>
          <w:p w:rsidR="002C2AFB" w:rsidRPr="005D16D4" w:rsidRDefault="002C2AFB" w:rsidP="002D01DF">
            <w:pPr>
              <w:pStyle w:val="ConsPlusNormal"/>
              <w:jc w:val="center"/>
              <w:rPr>
                <w:sz w:val="22"/>
                <w:szCs w:val="22"/>
              </w:rPr>
            </w:pPr>
          </w:p>
        </w:tc>
        <w:tc>
          <w:tcPr>
            <w:tcW w:w="1871" w:type="dxa"/>
          </w:tcPr>
          <w:p w:rsidR="002C2AFB" w:rsidRPr="005D16D4" w:rsidRDefault="002C2AFB" w:rsidP="002D01DF">
            <w:pPr>
              <w:pStyle w:val="ConsPlusNormal"/>
              <w:jc w:val="center"/>
              <w:rPr>
                <w:sz w:val="22"/>
                <w:szCs w:val="22"/>
              </w:rPr>
            </w:pPr>
          </w:p>
        </w:tc>
        <w:tc>
          <w:tcPr>
            <w:tcW w:w="1474" w:type="dxa"/>
          </w:tcPr>
          <w:p w:rsidR="002C2AFB" w:rsidRPr="005D16D4" w:rsidRDefault="002C2AFB" w:rsidP="002D01DF">
            <w:pPr>
              <w:pStyle w:val="ConsPlusNormal"/>
              <w:ind w:firstLine="0"/>
              <w:jc w:val="center"/>
              <w:rPr>
                <w:sz w:val="22"/>
                <w:szCs w:val="22"/>
              </w:rPr>
            </w:pPr>
            <w:r w:rsidRPr="005D16D4">
              <w:rPr>
                <w:sz w:val="22"/>
                <w:szCs w:val="22"/>
              </w:rPr>
              <w:t>Бюджет МР</w:t>
            </w:r>
          </w:p>
        </w:tc>
        <w:tc>
          <w:tcPr>
            <w:tcW w:w="964" w:type="dxa"/>
            <w:gridSpan w:val="2"/>
          </w:tcPr>
          <w:p w:rsidR="002C2AFB" w:rsidRPr="005D16D4" w:rsidRDefault="00005EB0" w:rsidP="002D01DF">
            <w:pPr>
              <w:pStyle w:val="ConsPlusNormal"/>
              <w:ind w:firstLine="0"/>
              <w:jc w:val="center"/>
              <w:rPr>
                <w:sz w:val="22"/>
                <w:szCs w:val="22"/>
              </w:rPr>
            </w:pPr>
            <w:r w:rsidRPr="005D16D4">
              <w:rPr>
                <w:sz w:val="22"/>
                <w:szCs w:val="22"/>
              </w:rPr>
              <w:t>752</w:t>
            </w:r>
            <w:r w:rsidR="002C2AFB" w:rsidRPr="005D16D4">
              <w:rPr>
                <w:sz w:val="22"/>
                <w:szCs w:val="22"/>
              </w:rPr>
              <w:t>,2</w:t>
            </w:r>
          </w:p>
        </w:tc>
        <w:tc>
          <w:tcPr>
            <w:tcW w:w="737" w:type="dxa"/>
          </w:tcPr>
          <w:p w:rsidR="002C2AFB" w:rsidRPr="005D16D4" w:rsidRDefault="002C2AFB" w:rsidP="002D01DF">
            <w:pPr>
              <w:pStyle w:val="ConsPlusNormal"/>
              <w:ind w:firstLine="0"/>
              <w:jc w:val="center"/>
              <w:rPr>
                <w:sz w:val="22"/>
                <w:szCs w:val="22"/>
              </w:rPr>
            </w:pPr>
            <w:r w:rsidRPr="005D16D4">
              <w:rPr>
                <w:sz w:val="22"/>
                <w:szCs w:val="22"/>
              </w:rPr>
              <w:t>250</w:t>
            </w:r>
          </w:p>
        </w:tc>
        <w:tc>
          <w:tcPr>
            <w:tcW w:w="881" w:type="dxa"/>
            <w:gridSpan w:val="2"/>
          </w:tcPr>
          <w:p w:rsidR="002C2AFB" w:rsidRPr="005D16D4" w:rsidRDefault="002C2AFB" w:rsidP="002D01DF">
            <w:pPr>
              <w:pStyle w:val="ConsPlusNormal"/>
              <w:ind w:firstLine="0"/>
              <w:jc w:val="center"/>
              <w:rPr>
                <w:sz w:val="22"/>
                <w:szCs w:val="22"/>
              </w:rPr>
            </w:pPr>
            <w:r w:rsidRPr="005D16D4">
              <w:rPr>
                <w:sz w:val="22"/>
                <w:szCs w:val="22"/>
              </w:rPr>
              <w:t>13,2</w:t>
            </w:r>
          </w:p>
        </w:tc>
        <w:tc>
          <w:tcPr>
            <w:tcW w:w="850" w:type="dxa"/>
            <w:gridSpan w:val="2"/>
          </w:tcPr>
          <w:p w:rsidR="002C2AFB" w:rsidRPr="005D16D4" w:rsidRDefault="002C2AFB" w:rsidP="002D01DF">
            <w:pPr>
              <w:pStyle w:val="ConsPlusNormal"/>
              <w:ind w:firstLine="0"/>
              <w:jc w:val="center"/>
              <w:rPr>
                <w:sz w:val="22"/>
                <w:szCs w:val="22"/>
              </w:rPr>
            </w:pPr>
            <w:r w:rsidRPr="005D16D4">
              <w:rPr>
                <w:sz w:val="22"/>
                <w:szCs w:val="22"/>
              </w:rPr>
              <w:t>0</w:t>
            </w:r>
            <w:r w:rsidR="00005EB0" w:rsidRPr="005D16D4">
              <w:rPr>
                <w:sz w:val="22"/>
                <w:szCs w:val="22"/>
              </w:rPr>
              <w:t>,00</w:t>
            </w:r>
          </w:p>
        </w:tc>
        <w:tc>
          <w:tcPr>
            <w:tcW w:w="992" w:type="dxa"/>
            <w:gridSpan w:val="2"/>
          </w:tcPr>
          <w:p w:rsidR="002C2AFB" w:rsidRPr="005D16D4" w:rsidRDefault="00005EB0" w:rsidP="002D01DF">
            <w:pPr>
              <w:pStyle w:val="ConsPlusNormal"/>
              <w:ind w:firstLine="0"/>
              <w:jc w:val="center"/>
              <w:rPr>
                <w:sz w:val="22"/>
                <w:szCs w:val="22"/>
              </w:rPr>
            </w:pPr>
            <w:r w:rsidRPr="005D16D4">
              <w:rPr>
                <w:sz w:val="22"/>
                <w:szCs w:val="22"/>
              </w:rPr>
              <w:t>139</w:t>
            </w:r>
            <w:r w:rsidR="002C2AFB" w:rsidRPr="005D16D4">
              <w:rPr>
                <w:sz w:val="22"/>
                <w:szCs w:val="22"/>
              </w:rPr>
              <w:t>,0</w:t>
            </w:r>
          </w:p>
        </w:tc>
        <w:tc>
          <w:tcPr>
            <w:tcW w:w="818" w:type="dxa"/>
          </w:tcPr>
          <w:p w:rsidR="002C2AFB" w:rsidRPr="005D16D4" w:rsidRDefault="002C2AFB" w:rsidP="002D01DF">
            <w:pPr>
              <w:pStyle w:val="ConsPlusNormal"/>
              <w:ind w:firstLine="0"/>
              <w:jc w:val="center"/>
              <w:rPr>
                <w:sz w:val="22"/>
                <w:szCs w:val="22"/>
              </w:rPr>
            </w:pPr>
            <w:r w:rsidRPr="005D16D4">
              <w:rPr>
                <w:sz w:val="22"/>
                <w:szCs w:val="22"/>
              </w:rPr>
              <w:t>150,0</w:t>
            </w:r>
          </w:p>
        </w:tc>
        <w:tc>
          <w:tcPr>
            <w:tcW w:w="883" w:type="dxa"/>
            <w:gridSpan w:val="2"/>
          </w:tcPr>
          <w:p w:rsidR="002C2AFB" w:rsidRPr="005D16D4" w:rsidRDefault="0062046D" w:rsidP="002D01DF">
            <w:pPr>
              <w:pStyle w:val="ConsPlusNormal"/>
              <w:ind w:firstLine="0"/>
              <w:jc w:val="center"/>
              <w:rPr>
                <w:sz w:val="22"/>
                <w:szCs w:val="22"/>
              </w:rPr>
            </w:pPr>
            <w:r w:rsidRPr="005D16D4">
              <w:rPr>
                <w:sz w:val="22"/>
                <w:szCs w:val="22"/>
              </w:rPr>
              <w:t>10</w:t>
            </w:r>
            <w:r w:rsidR="002C2AFB" w:rsidRPr="005D16D4">
              <w:rPr>
                <w:sz w:val="22"/>
                <w:szCs w:val="22"/>
              </w:rPr>
              <w:t>0,0</w:t>
            </w:r>
          </w:p>
        </w:tc>
        <w:tc>
          <w:tcPr>
            <w:tcW w:w="851" w:type="dxa"/>
          </w:tcPr>
          <w:p w:rsidR="002C2AFB" w:rsidRPr="005D16D4" w:rsidRDefault="0062046D" w:rsidP="002D01DF">
            <w:pPr>
              <w:pStyle w:val="ConsPlusNormal"/>
              <w:ind w:firstLine="0"/>
              <w:jc w:val="center"/>
              <w:rPr>
                <w:sz w:val="22"/>
                <w:szCs w:val="22"/>
              </w:rPr>
            </w:pPr>
            <w:r w:rsidRPr="005D16D4">
              <w:rPr>
                <w:sz w:val="22"/>
                <w:szCs w:val="22"/>
              </w:rPr>
              <w:t>100</w:t>
            </w:r>
            <w:r w:rsidR="002C2AFB" w:rsidRPr="005D16D4">
              <w:rPr>
                <w:sz w:val="22"/>
                <w:szCs w:val="22"/>
              </w:rPr>
              <w:t>,0</w:t>
            </w:r>
          </w:p>
        </w:tc>
      </w:tr>
    </w:tbl>
    <w:p w:rsidR="002C2AFB" w:rsidRPr="005D16D4" w:rsidRDefault="002C2AFB" w:rsidP="00EE50B9">
      <w:pPr>
        <w:autoSpaceDE w:val="0"/>
        <w:autoSpaceDN w:val="0"/>
        <w:adjustRightInd w:val="0"/>
        <w:jc w:val="center"/>
        <w:rPr>
          <w:rFonts w:cs="Arial"/>
          <w:b/>
        </w:rPr>
      </w:pPr>
    </w:p>
    <w:sectPr w:rsidR="002C2AFB" w:rsidRPr="005D16D4" w:rsidSect="005D16D4">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7F7" w:rsidRDefault="006C37F7" w:rsidP="005250A1">
      <w:r>
        <w:separator/>
      </w:r>
    </w:p>
  </w:endnote>
  <w:endnote w:type="continuationSeparator" w:id="1">
    <w:p w:rsidR="006C37F7" w:rsidRDefault="006C37F7" w:rsidP="0052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7F7" w:rsidRDefault="006C37F7" w:rsidP="005250A1">
      <w:r>
        <w:separator/>
      </w:r>
    </w:p>
  </w:footnote>
  <w:footnote w:type="continuationSeparator" w:id="1">
    <w:p w:rsidR="006C37F7" w:rsidRDefault="006C37F7" w:rsidP="00525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16590DE2"/>
    <w:multiLevelType w:val="multilevel"/>
    <w:tmpl w:val="AD82EBB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90A4824"/>
    <w:multiLevelType w:val="hybridMultilevel"/>
    <w:tmpl w:val="E76E19E4"/>
    <w:lvl w:ilvl="0" w:tplc="ACF0F39A">
      <w:start w:val="1"/>
      <w:numFmt w:val="decimal"/>
      <w:lvlText w:val="3.%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D76D8"/>
    <w:multiLevelType w:val="hybridMultilevel"/>
    <w:tmpl w:val="263C29D4"/>
    <w:lvl w:ilvl="0" w:tplc="3DDA1F5A">
      <w:start w:val="1"/>
      <w:numFmt w:val="bullet"/>
      <w:lvlText w:val=""/>
      <w:lvlJc w:val="left"/>
      <w:pPr>
        <w:tabs>
          <w:tab w:val="num" w:pos="0"/>
        </w:tabs>
        <w:ind w:left="-360" w:firstLine="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D0F75FE"/>
    <w:multiLevelType w:val="hybridMultilevel"/>
    <w:tmpl w:val="B84E1298"/>
    <w:lvl w:ilvl="0" w:tplc="5170B2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3BA5B0A"/>
    <w:multiLevelType w:val="hybridMultilevel"/>
    <w:tmpl w:val="C7CC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84654"/>
    <w:multiLevelType w:val="hybridMultilevel"/>
    <w:tmpl w:val="E76E19E4"/>
    <w:lvl w:ilvl="0" w:tplc="ACF0F39A">
      <w:start w:val="1"/>
      <w:numFmt w:val="decimal"/>
      <w:lvlText w:val="3.%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DC15A6"/>
    <w:multiLevelType w:val="hybridMultilevel"/>
    <w:tmpl w:val="A72855B0"/>
    <w:lvl w:ilvl="0" w:tplc="FAAC4130">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226764"/>
    <w:rsid w:val="00005EB0"/>
    <w:rsid w:val="0002518F"/>
    <w:rsid w:val="0003166E"/>
    <w:rsid w:val="000755A3"/>
    <w:rsid w:val="000B0267"/>
    <w:rsid w:val="000B2B8B"/>
    <w:rsid w:val="001077A3"/>
    <w:rsid w:val="00107C7F"/>
    <w:rsid w:val="00110AC5"/>
    <w:rsid w:val="001B3173"/>
    <w:rsid w:val="001C2F15"/>
    <w:rsid w:val="001C3A29"/>
    <w:rsid w:val="00226764"/>
    <w:rsid w:val="00243AE0"/>
    <w:rsid w:val="00277243"/>
    <w:rsid w:val="002A5367"/>
    <w:rsid w:val="002A5D7E"/>
    <w:rsid w:val="002C2AFB"/>
    <w:rsid w:val="002D01DF"/>
    <w:rsid w:val="002D629F"/>
    <w:rsid w:val="002E02D5"/>
    <w:rsid w:val="002E3C05"/>
    <w:rsid w:val="003542D5"/>
    <w:rsid w:val="00354A08"/>
    <w:rsid w:val="00360C5F"/>
    <w:rsid w:val="003721AF"/>
    <w:rsid w:val="00394DDC"/>
    <w:rsid w:val="00396349"/>
    <w:rsid w:val="003F3E4C"/>
    <w:rsid w:val="00407348"/>
    <w:rsid w:val="00410ED7"/>
    <w:rsid w:val="00431F16"/>
    <w:rsid w:val="00435925"/>
    <w:rsid w:val="004464C0"/>
    <w:rsid w:val="00452B01"/>
    <w:rsid w:val="00472EAA"/>
    <w:rsid w:val="00475E4D"/>
    <w:rsid w:val="004D57F4"/>
    <w:rsid w:val="004D6382"/>
    <w:rsid w:val="004E119A"/>
    <w:rsid w:val="004E2BED"/>
    <w:rsid w:val="005250A1"/>
    <w:rsid w:val="005443BD"/>
    <w:rsid w:val="00554A7D"/>
    <w:rsid w:val="00557B98"/>
    <w:rsid w:val="00583C06"/>
    <w:rsid w:val="00592C36"/>
    <w:rsid w:val="005A0323"/>
    <w:rsid w:val="005A21CC"/>
    <w:rsid w:val="005A6D4F"/>
    <w:rsid w:val="005D16D4"/>
    <w:rsid w:val="005D76AA"/>
    <w:rsid w:val="005D7792"/>
    <w:rsid w:val="00614C21"/>
    <w:rsid w:val="00617E98"/>
    <w:rsid w:val="0062046D"/>
    <w:rsid w:val="006224AF"/>
    <w:rsid w:val="0064270A"/>
    <w:rsid w:val="00644543"/>
    <w:rsid w:val="0067662E"/>
    <w:rsid w:val="006806B3"/>
    <w:rsid w:val="0068271C"/>
    <w:rsid w:val="006B7F11"/>
    <w:rsid w:val="006C37F7"/>
    <w:rsid w:val="006D16B3"/>
    <w:rsid w:val="006D4617"/>
    <w:rsid w:val="007166B3"/>
    <w:rsid w:val="00725DF4"/>
    <w:rsid w:val="00730B56"/>
    <w:rsid w:val="00743080"/>
    <w:rsid w:val="00750079"/>
    <w:rsid w:val="007551A7"/>
    <w:rsid w:val="00762EF7"/>
    <w:rsid w:val="00780E3E"/>
    <w:rsid w:val="007D0235"/>
    <w:rsid w:val="00823E4A"/>
    <w:rsid w:val="008656E6"/>
    <w:rsid w:val="008675E0"/>
    <w:rsid w:val="008753AC"/>
    <w:rsid w:val="00883F13"/>
    <w:rsid w:val="008B0AD6"/>
    <w:rsid w:val="008C619E"/>
    <w:rsid w:val="008E1B2B"/>
    <w:rsid w:val="008F29F9"/>
    <w:rsid w:val="008F7A4E"/>
    <w:rsid w:val="009478C9"/>
    <w:rsid w:val="009516A9"/>
    <w:rsid w:val="009621F7"/>
    <w:rsid w:val="009701B5"/>
    <w:rsid w:val="00977368"/>
    <w:rsid w:val="009D227B"/>
    <w:rsid w:val="009F21D0"/>
    <w:rsid w:val="009F6008"/>
    <w:rsid w:val="00A019E0"/>
    <w:rsid w:val="00A16832"/>
    <w:rsid w:val="00A52500"/>
    <w:rsid w:val="00A5373D"/>
    <w:rsid w:val="00A87B71"/>
    <w:rsid w:val="00AA0E14"/>
    <w:rsid w:val="00AB2F30"/>
    <w:rsid w:val="00AC3669"/>
    <w:rsid w:val="00AD4850"/>
    <w:rsid w:val="00AE32F7"/>
    <w:rsid w:val="00AE4A3B"/>
    <w:rsid w:val="00B0191C"/>
    <w:rsid w:val="00B04BB1"/>
    <w:rsid w:val="00B73DC4"/>
    <w:rsid w:val="00B7583A"/>
    <w:rsid w:val="00C125A3"/>
    <w:rsid w:val="00CA11A1"/>
    <w:rsid w:val="00CF3F32"/>
    <w:rsid w:val="00D11953"/>
    <w:rsid w:val="00D30489"/>
    <w:rsid w:val="00D50D10"/>
    <w:rsid w:val="00D60395"/>
    <w:rsid w:val="00D91A4B"/>
    <w:rsid w:val="00DF7BE4"/>
    <w:rsid w:val="00E3791B"/>
    <w:rsid w:val="00E54CD8"/>
    <w:rsid w:val="00E56F03"/>
    <w:rsid w:val="00E7372B"/>
    <w:rsid w:val="00E771CB"/>
    <w:rsid w:val="00E9002D"/>
    <w:rsid w:val="00EA16DA"/>
    <w:rsid w:val="00EC4D33"/>
    <w:rsid w:val="00EE50B9"/>
    <w:rsid w:val="00F32652"/>
    <w:rsid w:val="00F34565"/>
    <w:rsid w:val="00F50FC9"/>
    <w:rsid w:val="00F8774E"/>
    <w:rsid w:val="00F91800"/>
    <w:rsid w:val="00FC1DB3"/>
    <w:rsid w:val="00FC4EE0"/>
    <w:rsid w:val="00FF2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37F7"/>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6C37F7"/>
    <w:pPr>
      <w:jc w:val="center"/>
      <w:outlineLvl w:val="0"/>
    </w:pPr>
    <w:rPr>
      <w:rFonts w:cs="Arial"/>
      <w:b/>
      <w:bCs/>
      <w:kern w:val="32"/>
      <w:sz w:val="32"/>
      <w:szCs w:val="32"/>
    </w:rPr>
  </w:style>
  <w:style w:type="paragraph" w:styleId="2">
    <w:name w:val="heading 2"/>
    <w:aliases w:val="!Разделы документа"/>
    <w:basedOn w:val="a"/>
    <w:link w:val="20"/>
    <w:qFormat/>
    <w:rsid w:val="006C37F7"/>
    <w:pPr>
      <w:jc w:val="center"/>
      <w:outlineLvl w:val="1"/>
    </w:pPr>
    <w:rPr>
      <w:rFonts w:cs="Arial"/>
      <w:b/>
      <w:bCs/>
      <w:iCs/>
      <w:sz w:val="30"/>
      <w:szCs w:val="28"/>
    </w:rPr>
  </w:style>
  <w:style w:type="paragraph" w:styleId="3">
    <w:name w:val="heading 3"/>
    <w:aliases w:val="!Главы документа"/>
    <w:basedOn w:val="a"/>
    <w:link w:val="30"/>
    <w:qFormat/>
    <w:rsid w:val="006C37F7"/>
    <w:pPr>
      <w:outlineLvl w:val="2"/>
    </w:pPr>
    <w:rPr>
      <w:rFonts w:cs="Arial"/>
      <w:b/>
      <w:bCs/>
      <w:sz w:val="28"/>
      <w:szCs w:val="26"/>
    </w:rPr>
  </w:style>
  <w:style w:type="paragraph" w:styleId="4">
    <w:name w:val="heading 4"/>
    <w:aliases w:val="!Параграфы/Статьи документа"/>
    <w:basedOn w:val="a"/>
    <w:link w:val="40"/>
    <w:qFormat/>
    <w:rsid w:val="006C37F7"/>
    <w:pPr>
      <w:outlineLvl w:val="3"/>
    </w:pPr>
    <w:rPr>
      <w:b/>
      <w:bCs/>
      <w:sz w:val="26"/>
      <w:szCs w:val="28"/>
    </w:rPr>
  </w:style>
  <w:style w:type="character" w:default="1" w:styleId="a0">
    <w:name w:val="Default Paragraph Font"/>
    <w:semiHidden/>
    <w:rsid w:val="006C37F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6C37F7"/>
  </w:style>
  <w:style w:type="paragraph" w:styleId="a3">
    <w:name w:val="List Paragraph"/>
    <w:basedOn w:val="a"/>
    <w:uiPriority w:val="99"/>
    <w:qFormat/>
    <w:rsid w:val="00226764"/>
    <w:pPr>
      <w:ind w:left="720"/>
      <w:contextualSpacing/>
    </w:pPr>
  </w:style>
  <w:style w:type="paragraph" w:customStyle="1" w:styleId="11">
    <w:name w:val="Абзац списка1"/>
    <w:basedOn w:val="a"/>
    <w:rsid w:val="006D4617"/>
    <w:pPr>
      <w:ind w:left="720"/>
    </w:pPr>
    <w:rPr>
      <w:rFonts w:ascii="Times New Roman" w:eastAsia="Calibri" w:hAnsi="Times New Roman"/>
    </w:rPr>
  </w:style>
  <w:style w:type="paragraph" w:customStyle="1" w:styleId="ConsPlusNormal">
    <w:name w:val="ConsPlusNormal"/>
    <w:link w:val="ConsPlusNormal0"/>
    <w:rsid w:val="007D023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7D0235"/>
    <w:rPr>
      <w:rFonts w:ascii="Arial" w:eastAsia="Calibri" w:hAnsi="Arial" w:cs="Arial"/>
      <w:sz w:val="20"/>
      <w:szCs w:val="20"/>
    </w:rPr>
  </w:style>
  <w:style w:type="table" w:styleId="a4">
    <w:name w:val="Table Grid"/>
    <w:basedOn w:val="a1"/>
    <w:uiPriority w:val="59"/>
    <w:rsid w:val="00E54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277243"/>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5">
    <w:name w:val="footnote text"/>
    <w:basedOn w:val="a"/>
    <w:link w:val="a6"/>
    <w:uiPriority w:val="99"/>
    <w:semiHidden/>
    <w:rsid w:val="00E9002D"/>
    <w:rPr>
      <w:rFonts w:ascii="Calibri" w:hAnsi="Calibri"/>
      <w:sz w:val="20"/>
      <w:szCs w:val="20"/>
      <w:lang w:eastAsia="en-US"/>
    </w:rPr>
  </w:style>
  <w:style w:type="character" w:customStyle="1" w:styleId="a6">
    <w:name w:val="Текст сноски Знак"/>
    <w:basedOn w:val="a0"/>
    <w:link w:val="a5"/>
    <w:uiPriority w:val="99"/>
    <w:rsid w:val="00E9002D"/>
    <w:rPr>
      <w:rFonts w:ascii="Calibri" w:eastAsia="Times New Roman" w:hAnsi="Calibri" w:cs="Times New Roman"/>
      <w:sz w:val="20"/>
      <w:szCs w:val="20"/>
      <w:lang w:eastAsia="en-US"/>
    </w:rPr>
  </w:style>
  <w:style w:type="paragraph" w:customStyle="1" w:styleId="ConsNormal">
    <w:name w:val="ConsNormal"/>
    <w:rsid w:val="00EE50B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Balloon Text"/>
    <w:basedOn w:val="a"/>
    <w:link w:val="a8"/>
    <w:uiPriority w:val="99"/>
    <w:semiHidden/>
    <w:unhideWhenUsed/>
    <w:rsid w:val="00B7583A"/>
    <w:rPr>
      <w:rFonts w:ascii="Tahoma" w:hAnsi="Tahoma" w:cs="Tahoma"/>
      <w:sz w:val="16"/>
      <w:szCs w:val="16"/>
    </w:rPr>
  </w:style>
  <w:style w:type="character" w:customStyle="1" w:styleId="a8">
    <w:name w:val="Текст выноски Знак"/>
    <w:basedOn w:val="a0"/>
    <w:link w:val="a7"/>
    <w:uiPriority w:val="99"/>
    <w:semiHidden/>
    <w:rsid w:val="00B7583A"/>
    <w:rPr>
      <w:rFonts w:ascii="Tahoma" w:hAnsi="Tahoma" w:cs="Tahoma"/>
      <w:sz w:val="16"/>
      <w:szCs w:val="16"/>
    </w:rPr>
  </w:style>
  <w:style w:type="paragraph" w:styleId="a9">
    <w:name w:val="header"/>
    <w:basedOn w:val="a"/>
    <w:link w:val="aa"/>
    <w:uiPriority w:val="99"/>
    <w:unhideWhenUsed/>
    <w:rsid w:val="005250A1"/>
    <w:pPr>
      <w:tabs>
        <w:tab w:val="center" w:pos="4677"/>
        <w:tab w:val="right" w:pos="9355"/>
      </w:tabs>
    </w:pPr>
  </w:style>
  <w:style w:type="character" w:customStyle="1" w:styleId="aa">
    <w:name w:val="Верхний колонтитул Знак"/>
    <w:basedOn w:val="a0"/>
    <w:link w:val="a9"/>
    <w:uiPriority w:val="99"/>
    <w:rsid w:val="005250A1"/>
  </w:style>
  <w:style w:type="paragraph" w:styleId="ab">
    <w:name w:val="footer"/>
    <w:basedOn w:val="a"/>
    <w:link w:val="ac"/>
    <w:uiPriority w:val="99"/>
    <w:unhideWhenUsed/>
    <w:rsid w:val="005250A1"/>
    <w:pPr>
      <w:tabs>
        <w:tab w:val="center" w:pos="4677"/>
        <w:tab w:val="right" w:pos="9355"/>
      </w:tabs>
    </w:pPr>
  </w:style>
  <w:style w:type="character" w:customStyle="1" w:styleId="ac">
    <w:name w:val="Нижний колонтитул Знак"/>
    <w:basedOn w:val="a0"/>
    <w:link w:val="ab"/>
    <w:uiPriority w:val="99"/>
    <w:rsid w:val="005250A1"/>
  </w:style>
  <w:style w:type="character" w:customStyle="1" w:styleId="10">
    <w:name w:val="Заголовок 1 Знак"/>
    <w:aliases w:val="!Части документа Знак"/>
    <w:basedOn w:val="a0"/>
    <w:link w:val="1"/>
    <w:rsid w:val="005D16D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5D16D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5D16D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5D16D4"/>
    <w:rPr>
      <w:rFonts w:ascii="Arial" w:eastAsia="Times New Roman" w:hAnsi="Arial" w:cs="Times New Roman"/>
      <w:b/>
      <w:bCs/>
      <w:sz w:val="26"/>
      <w:szCs w:val="28"/>
    </w:rPr>
  </w:style>
  <w:style w:type="character" w:styleId="HTML">
    <w:name w:val="HTML Variable"/>
    <w:aliases w:val="!Ссылки в документе"/>
    <w:basedOn w:val="a0"/>
    <w:rsid w:val="006C37F7"/>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C37F7"/>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semiHidden/>
    <w:rsid w:val="005D16D4"/>
    <w:rPr>
      <w:rFonts w:ascii="Courier" w:eastAsia="Times New Roman" w:hAnsi="Courier" w:cs="Times New Roman"/>
      <w:szCs w:val="20"/>
    </w:rPr>
  </w:style>
  <w:style w:type="paragraph" w:customStyle="1" w:styleId="Title">
    <w:name w:val="Title!Название НПА"/>
    <w:basedOn w:val="a"/>
    <w:rsid w:val="006C37F7"/>
    <w:pPr>
      <w:spacing w:before="240" w:after="60"/>
      <w:jc w:val="center"/>
      <w:outlineLvl w:val="0"/>
    </w:pPr>
    <w:rPr>
      <w:rFonts w:cs="Arial"/>
      <w:b/>
      <w:bCs/>
      <w:kern w:val="28"/>
      <w:sz w:val="32"/>
      <w:szCs w:val="32"/>
    </w:rPr>
  </w:style>
  <w:style w:type="character" w:styleId="af">
    <w:name w:val="Hyperlink"/>
    <w:basedOn w:val="a0"/>
    <w:rsid w:val="006C37F7"/>
    <w:rPr>
      <w:color w:val="0000FF"/>
      <w:u w:val="none"/>
    </w:rPr>
  </w:style>
  <w:style w:type="paragraph" w:customStyle="1" w:styleId="Application">
    <w:name w:val="Application!Приложение"/>
    <w:rsid w:val="006C37F7"/>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C37F7"/>
    <w:pPr>
      <w:spacing w:after="0" w:line="240" w:lineRule="auto"/>
    </w:pPr>
    <w:rPr>
      <w:rFonts w:ascii="Arial" w:eastAsia="Times New Roman" w:hAnsi="Arial" w:cs="Arial"/>
      <w:bCs/>
      <w:kern w:val="28"/>
      <w:sz w:val="24"/>
      <w:szCs w:val="32"/>
    </w:rPr>
  </w:style>
  <w:style w:type="paragraph" w:customStyle="1" w:styleId="Table0">
    <w:name w:val="Table!"/>
    <w:next w:val="Table"/>
    <w:rsid w:val="006C37F7"/>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C37F7"/>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C37F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764"/>
    <w:pPr>
      <w:ind w:left="720"/>
      <w:contextualSpacing/>
    </w:pPr>
  </w:style>
  <w:style w:type="paragraph" w:customStyle="1" w:styleId="11">
    <w:name w:val="Абзац списка1"/>
    <w:basedOn w:val="a"/>
    <w:rsid w:val="006D4617"/>
    <w:pPr>
      <w:spacing w:after="0" w:line="240" w:lineRule="auto"/>
      <w:ind w:left="720"/>
    </w:pPr>
    <w:rPr>
      <w:rFonts w:ascii="Times New Roman" w:eastAsia="Calibri" w:hAnsi="Times New Roman" w:cs="Times New Roman"/>
      <w:sz w:val="24"/>
      <w:szCs w:val="24"/>
    </w:rPr>
  </w:style>
  <w:style w:type="paragraph" w:customStyle="1" w:styleId="ConsPlusNormal">
    <w:name w:val="ConsPlusNormal"/>
    <w:link w:val="ConsPlusNormal0"/>
    <w:rsid w:val="007D023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7D0235"/>
    <w:rPr>
      <w:rFonts w:ascii="Arial" w:eastAsia="Calibri" w:hAnsi="Arial" w:cs="Arial"/>
      <w:sz w:val="20"/>
      <w:szCs w:val="20"/>
    </w:rPr>
  </w:style>
  <w:style w:type="table" w:styleId="a4">
    <w:name w:val="Table Grid"/>
    <w:basedOn w:val="a1"/>
    <w:uiPriority w:val="59"/>
    <w:rsid w:val="00E54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277243"/>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5">
    <w:name w:val="footnote text"/>
    <w:basedOn w:val="a"/>
    <w:link w:val="a6"/>
    <w:uiPriority w:val="99"/>
    <w:semiHidden/>
    <w:rsid w:val="00E9002D"/>
    <w:pPr>
      <w:spacing w:after="0" w:line="240" w:lineRule="auto"/>
    </w:pPr>
    <w:rPr>
      <w:rFonts w:ascii="Calibri" w:eastAsia="Times New Roman" w:hAnsi="Calibri" w:cs="Times New Roman"/>
      <w:sz w:val="20"/>
      <w:szCs w:val="20"/>
      <w:lang w:eastAsia="en-US"/>
    </w:rPr>
  </w:style>
  <w:style w:type="character" w:customStyle="1" w:styleId="a6">
    <w:name w:val="Текст сноски Знак"/>
    <w:basedOn w:val="a0"/>
    <w:link w:val="a5"/>
    <w:uiPriority w:val="99"/>
    <w:rsid w:val="00E9002D"/>
    <w:rPr>
      <w:rFonts w:ascii="Calibri" w:eastAsia="Times New Roman" w:hAnsi="Calibri" w:cs="Times New Roman"/>
      <w:sz w:val="20"/>
      <w:szCs w:val="20"/>
      <w:lang w:eastAsia="en-US"/>
    </w:rPr>
  </w:style>
  <w:style w:type="paragraph" w:customStyle="1" w:styleId="ConsNormal">
    <w:name w:val="ConsNormal"/>
    <w:rsid w:val="00EE50B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Balloon Text"/>
    <w:basedOn w:val="a"/>
    <w:link w:val="a8"/>
    <w:uiPriority w:val="99"/>
    <w:semiHidden/>
    <w:unhideWhenUsed/>
    <w:rsid w:val="00B758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583A"/>
    <w:rPr>
      <w:rFonts w:ascii="Tahoma" w:hAnsi="Tahoma" w:cs="Tahoma"/>
      <w:sz w:val="16"/>
      <w:szCs w:val="16"/>
    </w:rPr>
  </w:style>
  <w:style w:type="paragraph" w:styleId="a9">
    <w:name w:val="header"/>
    <w:basedOn w:val="a"/>
    <w:link w:val="aa"/>
    <w:uiPriority w:val="99"/>
    <w:unhideWhenUsed/>
    <w:rsid w:val="005250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50A1"/>
  </w:style>
  <w:style w:type="paragraph" w:styleId="ab">
    <w:name w:val="footer"/>
    <w:basedOn w:val="a"/>
    <w:link w:val="ac"/>
    <w:uiPriority w:val="99"/>
    <w:unhideWhenUsed/>
    <w:rsid w:val="005250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0A1"/>
  </w:style>
</w:styles>
</file>

<file path=word/webSettings.xml><?xml version="1.0" encoding="utf-8"?>
<w:webSettings xmlns:r="http://schemas.openxmlformats.org/officeDocument/2006/relationships" xmlns:w="http://schemas.openxmlformats.org/wordprocessingml/2006/main">
  <w:divs>
    <w:div w:id="234323495">
      <w:bodyDiv w:val="1"/>
      <w:marLeft w:val="0"/>
      <w:marRight w:val="0"/>
      <w:marTop w:val="0"/>
      <w:marBottom w:val="0"/>
      <w:divBdr>
        <w:top w:val="none" w:sz="0" w:space="0" w:color="auto"/>
        <w:left w:val="none" w:sz="0" w:space="0" w:color="auto"/>
        <w:bottom w:val="none" w:sz="0" w:space="0" w:color="auto"/>
        <w:right w:val="none" w:sz="0" w:space="0" w:color="auto"/>
      </w:divBdr>
      <w:divsChild>
        <w:div w:id="1672903611">
          <w:marLeft w:val="0"/>
          <w:marRight w:val="0"/>
          <w:marTop w:val="0"/>
          <w:marBottom w:val="0"/>
          <w:divBdr>
            <w:top w:val="none" w:sz="0" w:space="0" w:color="auto"/>
            <w:left w:val="none" w:sz="0" w:space="0" w:color="auto"/>
            <w:bottom w:val="none" w:sz="0" w:space="0" w:color="auto"/>
            <w:right w:val="none" w:sz="0" w:space="0" w:color="auto"/>
          </w:divBdr>
        </w:div>
        <w:div w:id="1711297941">
          <w:marLeft w:val="0"/>
          <w:marRight w:val="0"/>
          <w:marTop w:val="0"/>
          <w:marBottom w:val="0"/>
          <w:divBdr>
            <w:top w:val="none" w:sz="0" w:space="0" w:color="auto"/>
            <w:left w:val="none" w:sz="0" w:space="0" w:color="auto"/>
            <w:bottom w:val="none" w:sz="0" w:space="0" w:color="auto"/>
            <w:right w:val="none" w:sz="0" w:space="0" w:color="auto"/>
          </w:divBdr>
        </w:div>
        <w:div w:id="1683236492">
          <w:marLeft w:val="0"/>
          <w:marRight w:val="0"/>
          <w:marTop w:val="0"/>
          <w:marBottom w:val="0"/>
          <w:divBdr>
            <w:top w:val="none" w:sz="0" w:space="0" w:color="auto"/>
            <w:left w:val="none" w:sz="0" w:space="0" w:color="auto"/>
            <w:bottom w:val="none" w:sz="0" w:space="0" w:color="auto"/>
            <w:right w:val="none" w:sz="0" w:space="0" w:color="auto"/>
          </w:divBdr>
        </w:div>
        <w:div w:id="1399593126">
          <w:marLeft w:val="0"/>
          <w:marRight w:val="0"/>
          <w:marTop w:val="0"/>
          <w:marBottom w:val="0"/>
          <w:divBdr>
            <w:top w:val="none" w:sz="0" w:space="0" w:color="auto"/>
            <w:left w:val="none" w:sz="0" w:space="0" w:color="auto"/>
            <w:bottom w:val="none" w:sz="0" w:space="0" w:color="auto"/>
            <w:right w:val="none" w:sz="0" w:space="0" w:color="auto"/>
          </w:divBdr>
        </w:div>
        <w:div w:id="953705760">
          <w:marLeft w:val="0"/>
          <w:marRight w:val="0"/>
          <w:marTop w:val="0"/>
          <w:marBottom w:val="0"/>
          <w:divBdr>
            <w:top w:val="none" w:sz="0" w:space="0" w:color="auto"/>
            <w:left w:val="none" w:sz="0" w:space="0" w:color="auto"/>
            <w:bottom w:val="none" w:sz="0" w:space="0" w:color="auto"/>
            <w:right w:val="none" w:sz="0" w:space="0" w:color="auto"/>
          </w:divBdr>
        </w:div>
        <w:div w:id="611059039">
          <w:marLeft w:val="0"/>
          <w:marRight w:val="0"/>
          <w:marTop w:val="0"/>
          <w:marBottom w:val="0"/>
          <w:divBdr>
            <w:top w:val="none" w:sz="0" w:space="0" w:color="auto"/>
            <w:left w:val="none" w:sz="0" w:space="0" w:color="auto"/>
            <w:bottom w:val="none" w:sz="0" w:space="0" w:color="auto"/>
            <w:right w:val="none" w:sz="0" w:space="0" w:color="auto"/>
          </w:divBdr>
        </w:div>
      </w:divsChild>
    </w:div>
    <w:div w:id="275405258">
      <w:bodyDiv w:val="1"/>
      <w:marLeft w:val="0"/>
      <w:marRight w:val="0"/>
      <w:marTop w:val="0"/>
      <w:marBottom w:val="0"/>
      <w:divBdr>
        <w:top w:val="none" w:sz="0" w:space="0" w:color="auto"/>
        <w:left w:val="none" w:sz="0" w:space="0" w:color="auto"/>
        <w:bottom w:val="none" w:sz="0" w:space="0" w:color="auto"/>
        <w:right w:val="none" w:sz="0" w:space="0" w:color="auto"/>
      </w:divBdr>
      <w:divsChild>
        <w:div w:id="1001277942">
          <w:marLeft w:val="0"/>
          <w:marRight w:val="0"/>
          <w:marTop w:val="0"/>
          <w:marBottom w:val="0"/>
          <w:divBdr>
            <w:top w:val="none" w:sz="0" w:space="0" w:color="auto"/>
            <w:left w:val="none" w:sz="0" w:space="0" w:color="auto"/>
            <w:bottom w:val="none" w:sz="0" w:space="0" w:color="auto"/>
            <w:right w:val="none" w:sz="0" w:space="0" w:color="auto"/>
          </w:divBdr>
          <w:divsChild>
            <w:div w:id="1073964159">
              <w:marLeft w:val="0"/>
              <w:marRight w:val="0"/>
              <w:marTop w:val="0"/>
              <w:marBottom w:val="0"/>
              <w:divBdr>
                <w:top w:val="none" w:sz="0" w:space="0" w:color="auto"/>
                <w:left w:val="none" w:sz="0" w:space="0" w:color="auto"/>
                <w:bottom w:val="none" w:sz="0" w:space="0" w:color="auto"/>
                <w:right w:val="none" w:sz="0" w:space="0" w:color="auto"/>
              </w:divBdr>
            </w:div>
            <w:div w:id="120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72">
      <w:bodyDiv w:val="1"/>
      <w:marLeft w:val="0"/>
      <w:marRight w:val="0"/>
      <w:marTop w:val="0"/>
      <w:marBottom w:val="0"/>
      <w:divBdr>
        <w:top w:val="none" w:sz="0" w:space="0" w:color="auto"/>
        <w:left w:val="none" w:sz="0" w:space="0" w:color="auto"/>
        <w:bottom w:val="none" w:sz="0" w:space="0" w:color="auto"/>
        <w:right w:val="none" w:sz="0" w:space="0" w:color="auto"/>
      </w:divBdr>
      <w:divsChild>
        <w:div w:id="2046174075">
          <w:marLeft w:val="0"/>
          <w:marRight w:val="0"/>
          <w:marTop w:val="0"/>
          <w:marBottom w:val="0"/>
          <w:divBdr>
            <w:top w:val="none" w:sz="0" w:space="0" w:color="auto"/>
            <w:left w:val="none" w:sz="0" w:space="0" w:color="auto"/>
            <w:bottom w:val="none" w:sz="0" w:space="0" w:color="auto"/>
            <w:right w:val="none" w:sz="0" w:space="0" w:color="auto"/>
          </w:divBdr>
          <w:divsChild>
            <w:div w:id="744037663">
              <w:marLeft w:val="0"/>
              <w:marRight w:val="0"/>
              <w:marTop w:val="0"/>
              <w:marBottom w:val="0"/>
              <w:divBdr>
                <w:top w:val="none" w:sz="0" w:space="0" w:color="auto"/>
                <w:left w:val="none" w:sz="0" w:space="0" w:color="auto"/>
                <w:bottom w:val="none" w:sz="0" w:space="0" w:color="auto"/>
                <w:right w:val="none" w:sz="0" w:space="0" w:color="auto"/>
              </w:divBdr>
            </w:div>
            <w:div w:id="10221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018">
      <w:bodyDiv w:val="1"/>
      <w:marLeft w:val="0"/>
      <w:marRight w:val="0"/>
      <w:marTop w:val="0"/>
      <w:marBottom w:val="0"/>
      <w:divBdr>
        <w:top w:val="none" w:sz="0" w:space="0" w:color="auto"/>
        <w:left w:val="none" w:sz="0" w:space="0" w:color="auto"/>
        <w:bottom w:val="none" w:sz="0" w:space="0" w:color="auto"/>
        <w:right w:val="none" w:sz="0" w:space="0" w:color="auto"/>
      </w:divBdr>
      <w:divsChild>
        <w:div w:id="1839153954">
          <w:marLeft w:val="0"/>
          <w:marRight w:val="0"/>
          <w:marTop w:val="0"/>
          <w:marBottom w:val="0"/>
          <w:divBdr>
            <w:top w:val="none" w:sz="0" w:space="0" w:color="auto"/>
            <w:left w:val="none" w:sz="0" w:space="0" w:color="auto"/>
            <w:bottom w:val="none" w:sz="0" w:space="0" w:color="auto"/>
            <w:right w:val="none" w:sz="0" w:space="0" w:color="auto"/>
          </w:divBdr>
        </w:div>
        <w:div w:id="2044943632">
          <w:marLeft w:val="0"/>
          <w:marRight w:val="0"/>
          <w:marTop w:val="0"/>
          <w:marBottom w:val="0"/>
          <w:divBdr>
            <w:top w:val="none" w:sz="0" w:space="0" w:color="auto"/>
            <w:left w:val="none" w:sz="0" w:space="0" w:color="auto"/>
            <w:bottom w:val="none" w:sz="0" w:space="0" w:color="auto"/>
            <w:right w:val="none" w:sz="0" w:space="0" w:color="auto"/>
          </w:divBdr>
        </w:div>
        <w:div w:id="1147210282">
          <w:marLeft w:val="0"/>
          <w:marRight w:val="0"/>
          <w:marTop w:val="0"/>
          <w:marBottom w:val="0"/>
          <w:divBdr>
            <w:top w:val="none" w:sz="0" w:space="0" w:color="auto"/>
            <w:left w:val="none" w:sz="0" w:space="0" w:color="auto"/>
            <w:bottom w:val="none" w:sz="0" w:space="0" w:color="auto"/>
            <w:right w:val="none" w:sz="0" w:space="0" w:color="auto"/>
          </w:divBdr>
        </w:div>
        <w:div w:id="1750350225">
          <w:marLeft w:val="0"/>
          <w:marRight w:val="0"/>
          <w:marTop w:val="0"/>
          <w:marBottom w:val="0"/>
          <w:divBdr>
            <w:top w:val="none" w:sz="0" w:space="0" w:color="auto"/>
            <w:left w:val="none" w:sz="0" w:space="0" w:color="auto"/>
            <w:bottom w:val="none" w:sz="0" w:space="0" w:color="auto"/>
            <w:right w:val="none" w:sz="0" w:space="0" w:color="auto"/>
          </w:divBdr>
        </w:div>
        <w:div w:id="2138909388">
          <w:marLeft w:val="0"/>
          <w:marRight w:val="0"/>
          <w:marTop w:val="0"/>
          <w:marBottom w:val="0"/>
          <w:divBdr>
            <w:top w:val="none" w:sz="0" w:space="0" w:color="auto"/>
            <w:left w:val="none" w:sz="0" w:space="0" w:color="auto"/>
            <w:bottom w:val="none" w:sz="0" w:space="0" w:color="auto"/>
            <w:right w:val="none" w:sz="0" w:space="0" w:color="auto"/>
          </w:divBdr>
        </w:div>
        <w:div w:id="1917476886">
          <w:marLeft w:val="0"/>
          <w:marRight w:val="0"/>
          <w:marTop w:val="0"/>
          <w:marBottom w:val="0"/>
          <w:divBdr>
            <w:top w:val="none" w:sz="0" w:space="0" w:color="auto"/>
            <w:left w:val="none" w:sz="0" w:space="0" w:color="auto"/>
            <w:bottom w:val="none" w:sz="0" w:space="0" w:color="auto"/>
            <w:right w:val="none" w:sz="0" w:space="0" w:color="auto"/>
          </w:divBdr>
        </w:div>
        <w:div w:id="1529296811">
          <w:marLeft w:val="0"/>
          <w:marRight w:val="0"/>
          <w:marTop w:val="0"/>
          <w:marBottom w:val="0"/>
          <w:divBdr>
            <w:top w:val="none" w:sz="0" w:space="0" w:color="auto"/>
            <w:left w:val="none" w:sz="0" w:space="0" w:color="auto"/>
            <w:bottom w:val="none" w:sz="0" w:space="0" w:color="auto"/>
            <w:right w:val="none" w:sz="0" w:space="0" w:color="auto"/>
          </w:divBdr>
        </w:div>
        <w:div w:id="770008206">
          <w:marLeft w:val="0"/>
          <w:marRight w:val="0"/>
          <w:marTop w:val="0"/>
          <w:marBottom w:val="0"/>
          <w:divBdr>
            <w:top w:val="none" w:sz="0" w:space="0" w:color="auto"/>
            <w:left w:val="none" w:sz="0" w:space="0" w:color="auto"/>
            <w:bottom w:val="none" w:sz="0" w:space="0" w:color="auto"/>
            <w:right w:val="none" w:sz="0" w:space="0" w:color="auto"/>
          </w:divBdr>
        </w:div>
      </w:divsChild>
    </w:div>
    <w:div w:id="1260681114">
      <w:bodyDiv w:val="1"/>
      <w:marLeft w:val="0"/>
      <w:marRight w:val="0"/>
      <w:marTop w:val="0"/>
      <w:marBottom w:val="0"/>
      <w:divBdr>
        <w:top w:val="none" w:sz="0" w:space="0" w:color="auto"/>
        <w:left w:val="none" w:sz="0" w:space="0" w:color="auto"/>
        <w:bottom w:val="none" w:sz="0" w:space="0" w:color="auto"/>
        <w:right w:val="none" w:sz="0" w:space="0" w:color="auto"/>
      </w:divBdr>
    </w:div>
    <w:div w:id="1354266490">
      <w:bodyDiv w:val="1"/>
      <w:marLeft w:val="0"/>
      <w:marRight w:val="0"/>
      <w:marTop w:val="0"/>
      <w:marBottom w:val="0"/>
      <w:divBdr>
        <w:top w:val="none" w:sz="0" w:space="0" w:color="auto"/>
        <w:left w:val="none" w:sz="0" w:space="0" w:color="auto"/>
        <w:bottom w:val="none" w:sz="0" w:space="0" w:color="auto"/>
        <w:right w:val="none" w:sz="0" w:space="0" w:color="auto"/>
      </w:divBdr>
      <w:divsChild>
        <w:div w:id="1798140344">
          <w:marLeft w:val="0"/>
          <w:marRight w:val="0"/>
          <w:marTop w:val="0"/>
          <w:marBottom w:val="0"/>
          <w:divBdr>
            <w:top w:val="none" w:sz="0" w:space="0" w:color="auto"/>
            <w:left w:val="none" w:sz="0" w:space="0" w:color="auto"/>
            <w:bottom w:val="none" w:sz="0" w:space="0" w:color="auto"/>
            <w:right w:val="none" w:sz="0" w:space="0" w:color="auto"/>
          </w:divBdr>
          <w:divsChild>
            <w:div w:id="599339895">
              <w:marLeft w:val="0"/>
              <w:marRight w:val="0"/>
              <w:marTop w:val="0"/>
              <w:marBottom w:val="0"/>
              <w:divBdr>
                <w:top w:val="none" w:sz="0" w:space="0" w:color="auto"/>
                <w:left w:val="none" w:sz="0" w:space="0" w:color="auto"/>
                <w:bottom w:val="none" w:sz="0" w:space="0" w:color="auto"/>
                <w:right w:val="none" w:sz="0" w:space="0" w:color="auto"/>
              </w:divBdr>
            </w:div>
            <w:div w:id="2104446545">
              <w:marLeft w:val="0"/>
              <w:marRight w:val="0"/>
              <w:marTop w:val="0"/>
              <w:marBottom w:val="0"/>
              <w:divBdr>
                <w:top w:val="none" w:sz="0" w:space="0" w:color="auto"/>
                <w:left w:val="none" w:sz="0" w:space="0" w:color="auto"/>
                <w:bottom w:val="none" w:sz="0" w:space="0" w:color="auto"/>
                <w:right w:val="none" w:sz="0" w:space="0" w:color="auto"/>
              </w:divBdr>
            </w:div>
            <w:div w:id="261959223">
              <w:marLeft w:val="0"/>
              <w:marRight w:val="0"/>
              <w:marTop w:val="0"/>
              <w:marBottom w:val="0"/>
              <w:divBdr>
                <w:top w:val="none" w:sz="0" w:space="0" w:color="auto"/>
                <w:left w:val="none" w:sz="0" w:space="0" w:color="auto"/>
                <w:bottom w:val="none" w:sz="0" w:space="0" w:color="auto"/>
                <w:right w:val="none" w:sz="0" w:space="0" w:color="auto"/>
              </w:divBdr>
            </w:div>
            <w:div w:id="475143376">
              <w:marLeft w:val="0"/>
              <w:marRight w:val="0"/>
              <w:marTop w:val="0"/>
              <w:marBottom w:val="0"/>
              <w:divBdr>
                <w:top w:val="none" w:sz="0" w:space="0" w:color="auto"/>
                <w:left w:val="none" w:sz="0" w:space="0" w:color="auto"/>
                <w:bottom w:val="none" w:sz="0" w:space="0" w:color="auto"/>
                <w:right w:val="none" w:sz="0" w:space="0" w:color="auto"/>
              </w:divBdr>
            </w:div>
            <w:div w:id="1915167623">
              <w:marLeft w:val="0"/>
              <w:marRight w:val="0"/>
              <w:marTop w:val="0"/>
              <w:marBottom w:val="0"/>
              <w:divBdr>
                <w:top w:val="none" w:sz="0" w:space="0" w:color="auto"/>
                <w:left w:val="none" w:sz="0" w:space="0" w:color="auto"/>
                <w:bottom w:val="none" w:sz="0" w:space="0" w:color="auto"/>
                <w:right w:val="none" w:sz="0" w:space="0" w:color="auto"/>
              </w:divBdr>
            </w:div>
            <w:div w:id="2120711903">
              <w:marLeft w:val="0"/>
              <w:marRight w:val="0"/>
              <w:marTop w:val="0"/>
              <w:marBottom w:val="0"/>
              <w:divBdr>
                <w:top w:val="none" w:sz="0" w:space="0" w:color="auto"/>
                <w:left w:val="none" w:sz="0" w:space="0" w:color="auto"/>
                <w:bottom w:val="none" w:sz="0" w:space="0" w:color="auto"/>
                <w:right w:val="none" w:sz="0" w:space="0" w:color="auto"/>
              </w:divBdr>
            </w:div>
            <w:div w:id="1271935431">
              <w:marLeft w:val="0"/>
              <w:marRight w:val="0"/>
              <w:marTop w:val="0"/>
              <w:marBottom w:val="0"/>
              <w:divBdr>
                <w:top w:val="none" w:sz="0" w:space="0" w:color="auto"/>
                <w:left w:val="none" w:sz="0" w:space="0" w:color="auto"/>
                <w:bottom w:val="none" w:sz="0" w:space="0" w:color="auto"/>
                <w:right w:val="none" w:sz="0" w:space="0" w:color="auto"/>
              </w:divBdr>
            </w:div>
            <w:div w:id="714894446">
              <w:marLeft w:val="0"/>
              <w:marRight w:val="0"/>
              <w:marTop w:val="0"/>
              <w:marBottom w:val="0"/>
              <w:divBdr>
                <w:top w:val="none" w:sz="0" w:space="0" w:color="auto"/>
                <w:left w:val="none" w:sz="0" w:space="0" w:color="auto"/>
                <w:bottom w:val="none" w:sz="0" w:space="0" w:color="auto"/>
                <w:right w:val="none" w:sz="0" w:space="0" w:color="auto"/>
              </w:divBdr>
            </w:div>
            <w:div w:id="1679455690">
              <w:marLeft w:val="0"/>
              <w:marRight w:val="0"/>
              <w:marTop w:val="0"/>
              <w:marBottom w:val="0"/>
              <w:divBdr>
                <w:top w:val="none" w:sz="0" w:space="0" w:color="auto"/>
                <w:left w:val="none" w:sz="0" w:space="0" w:color="auto"/>
                <w:bottom w:val="none" w:sz="0" w:space="0" w:color="auto"/>
                <w:right w:val="none" w:sz="0" w:space="0" w:color="auto"/>
              </w:divBdr>
            </w:div>
            <w:div w:id="18022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3826">
      <w:bodyDiv w:val="1"/>
      <w:marLeft w:val="0"/>
      <w:marRight w:val="0"/>
      <w:marTop w:val="0"/>
      <w:marBottom w:val="0"/>
      <w:divBdr>
        <w:top w:val="none" w:sz="0" w:space="0" w:color="auto"/>
        <w:left w:val="none" w:sz="0" w:space="0" w:color="auto"/>
        <w:bottom w:val="none" w:sz="0" w:space="0" w:color="auto"/>
        <w:right w:val="none" w:sz="0" w:space="0" w:color="auto"/>
      </w:divBdr>
      <w:divsChild>
        <w:div w:id="1497964488">
          <w:marLeft w:val="0"/>
          <w:marRight w:val="0"/>
          <w:marTop w:val="0"/>
          <w:marBottom w:val="0"/>
          <w:divBdr>
            <w:top w:val="none" w:sz="0" w:space="0" w:color="auto"/>
            <w:left w:val="none" w:sz="0" w:space="0" w:color="auto"/>
            <w:bottom w:val="none" w:sz="0" w:space="0" w:color="auto"/>
            <w:right w:val="none" w:sz="0" w:space="0" w:color="auto"/>
          </w:divBdr>
        </w:div>
        <w:div w:id="1245720772">
          <w:marLeft w:val="0"/>
          <w:marRight w:val="0"/>
          <w:marTop w:val="0"/>
          <w:marBottom w:val="0"/>
          <w:divBdr>
            <w:top w:val="none" w:sz="0" w:space="0" w:color="auto"/>
            <w:left w:val="none" w:sz="0" w:space="0" w:color="auto"/>
            <w:bottom w:val="none" w:sz="0" w:space="0" w:color="auto"/>
            <w:right w:val="none" w:sz="0" w:space="0" w:color="auto"/>
          </w:divBdr>
        </w:div>
        <w:div w:id="1963608255">
          <w:marLeft w:val="0"/>
          <w:marRight w:val="0"/>
          <w:marTop w:val="0"/>
          <w:marBottom w:val="0"/>
          <w:divBdr>
            <w:top w:val="none" w:sz="0" w:space="0" w:color="auto"/>
            <w:left w:val="none" w:sz="0" w:space="0" w:color="auto"/>
            <w:bottom w:val="none" w:sz="0" w:space="0" w:color="auto"/>
            <w:right w:val="none" w:sz="0" w:space="0" w:color="auto"/>
          </w:divBdr>
        </w:div>
      </w:divsChild>
    </w:div>
    <w:div w:id="1432162943">
      <w:bodyDiv w:val="1"/>
      <w:marLeft w:val="0"/>
      <w:marRight w:val="0"/>
      <w:marTop w:val="0"/>
      <w:marBottom w:val="0"/>
      <w:divBdr>
        <w:top w:val="none" w:sz="0" w:space="0" w:color="auto"/>
        <w:left w:val="none" w:sz="0" w:space="0" w:color="auto"/>
        <w:bottom w:val="none" w:sz="0" w:space="0" w:color="auto"/>
        <w:right w:val="none" w:sz="0" w:space="0" w:color="auto"/>
      </w:divBdr>
      <w:divsChild>
        <w:div w:id="1338075888">
          <w:marLeft w:val="0"/>
          <w:marRight w:val="0"/>
          <w:marTop w:val="0"/>
          <w:marBottom w:val="0"/>
          <w:divBdr>
            <w:top w:val="none" w:sz="0" w:space="0" w:color="auto"/>
            <w:left w:val="none" w:sz="0" w:space="0" w:color="auto"/>
            <w:bottom w:val="none" w:sz="0" w:space="0" w:color="auto"/>
            <w:right w:val="none" w:sz="0" w:space="0" w:color="auto"/>
          </w:divBdr>
        </w:div>
        <w:div w:id="434981472">
          <w:marLeft w:val="0"/>
          <w:marRight w:val="0"/>
          <w:marTop w:val="0"/>
          <w:marBottom w:val="0"/>
          <w:divBdr>
            <w:top w:val="none" w:sz="0" w:space="0" w:color="auto"/>
            <w:left w:val="none" w:sz="0" w:space="0" w:color="auto"/>
            <w:bottom w:val="none" w:sz="0" w:space="0" w:color="auto"/>
            <w:right w:val="none" w:sz="0" w:space="0" w:color="auto"/>
          </w:divBdr>
        </w:div>
        <w:div w:id="1731146396">
          <w:marLeft w:val="0"/>
          <w:marRight w:val="0"/>
          <w:marTop w:val="0"/>
          <w:marBottom w:val="0"/>
          <w:divBdr>
            <w:top w:val="none" w:sz="0" w:space="0" w:color="auto"/>
            <w:left w:val="none" w:sz="0" w:space="0" w:color="auto"/>
            <w:bottom w:val="none" w:sz="0" w:space="0" w:color="auto"/>
            <w:right w:val="none" w:sz="0" w:space="0" w:color="auto"/>
          </w:divBdr>
        </w:div>
        <w:div w:id="846558755">
          <w:marLeft w:val="0"/>
          <w:marRight w:val="0"/>
          <w:marTop w:val="0"/>
          <w:marBottom w:val="0"/>
          <w:divBdr>
            <w:top w:val="none" w:sz="0" w:space="0" w:color="auto"/>
            <w:left w:val="none" w:sz="0" w:space="0" w:color="auto"/>
            <w:bottom w:val="none" w:sz="0" w:space="0" w:color="auto"/>
            <w:right w:val="none" w:sz="0" w:space="0" w:color="auto"/>
          </w:divBdr>
        </w:div>
        <w:div w:id="1525829842">
          <w:marLeft w:val="0"/>
          <w:marRight w:val="0"/>
          <w:marTop w:val="0"/>
          <w:marBottom w:val="0"/>
          <w:divBdr>
            <w:top w:val="none" w:sz="0" w:space="0" w:color="auto"/>
            <w:left w:val="none" w:sz="0" w:space="0" w:color="auto"/>
            <w:bottom w:val="none" w:sz="0" w:space="0" w:color="auto"/>
            <w:right w:val="none" w:sz="0" w:space="0" w:color="auto"/>
          </w:divBdr>
        </w:div>
        <w:div w:id="626131722">
          <w:marLeft w:val="0"/>
          <w:marRight w:val="0"/>
          <w:marTop w:val="0"/>
          <w:marBottom w:val="0"/>
          <w:divBdr>
            <w:top w:val="none" w:sz="0" w:space="0" w:color="auto"/>
            <w:left w:val="none" w:sz="0" w:space="0" w:color="auto"/>
            <w:bottom w:val="none" w:sz="0" w:space="0" w:color="auto"/>
            <w:right w:val="none" w:sz="0" w:space="0" w:color="auto"/>
          </w:divBdr>
        </w:div>
        <w:div w:id="592013734">
          <w:marLeft w:val="0"/>
          <w:marRight w:val="0"/>
          <w:marTop w:val="0"/>
          <w:marBottom w:val="0"/>
          <w:divBdr>
            <w:top w:val="none" w:sz="0" w:space="0" w:color="auto"/>
            <w:left w:val="none" w:sz="0" w:space="0" w:color="auto"/>
            <w:bottom w:val="none" w:sz="0" w:space="0" w:color="auto"/>
            <w:right w:val="none" w:sz="0" w:space="0" w:color="auto"/>
          </w:divBdr>
        </w:div>
        <w:div w:id="1024474910">
          <w:marLeft w:val="0"/>
          <w:marRight w:val="0"/>
          <w:marTop w:val="0"/>
          <w:marBottom w:val="0"/>
          <w:divBdr>
            <w:top w:val="none" w:sz="0" w:space="0" w:color="auto"/>
            <w:left w:val="none" w:sz="0" w:space="0" w:color="auto"/>
            <w:bottom w:val="none" w:sz="0" w:space="0" w:color="auto"/>
            <w:right w:val="none" w:sz="0" w:space="0" w:color="auto"/>
          </w:divBdr>
        </w:div>
        <w:div w:id="1817643685">
          <w:marLeft w:val="0"/>
          <w:marRight w:val="0"/>
          <w:marTop w:val="0"/>
          <w:marBottom w:val="0"/>
          <w:divBdr>
            <w:top w:val="none" w:sz="0" w:space="0" w:color="auto"/>
            <w:left w:val="none" w:sz="0" w:space="0" w:color="auto"/>
            <w:bottom w:val="none" w:sz="0" w:space="0" w:color="auto"/>
            <w:right w:val="none" w:sz="0" w:space="0" w:color="auto"/>
          </w:divBdr>
        </w:div>
        <w:div w:id="1774858231">
          <w:marLeft w:val="0"/>
          <w:marRight w:val="0"/>
          <w:marTop w:val="0"/>
          <w:marBottom w:val="0"/>
          <w:divBdr>
            <w:top w:val="none" w:sz="0" w:space="0" w:color="auto"/>
            <w:left w:val="none" w:sz="0" w:space="0" w:color="auto"/>
            <w:bottom w:val="none" w:sz="0" w:space="0" w:color="auto"/>
            <w:right w:val="none" w:sz="0" w:space="0" w:color="auto"/>
          </w:divBdr>
        </w:div>
        <w:div w:id="876045071">
          <w:marLeft w:val="0"/>
          <w:marRight w:val="0"/>
          <w:marTop w:val="0"/>
          <w:marBottom w:val="0"/>
          <w:divBdr>
            <w:top w:val="none" w:sz="0" w:space="0" w:color="auto"/>
            <w:left w:val="none" w:sz="0" w:space="0" w:color="auto"/>
            <w:bottom w:val="none" w:sz="0" w:space="0" w:color="auto"/>
            <w:right w:val="none" w:sz="0" w:space="0" w:color="auto"/>
          </w:divBdr>
        </w:div>
        <w:div w:id="1275211949">
          <w:marLeft w:val="0"/>
          <w:marRight w:val="0"/>
          <w:marTop w:val="0"/>
          <w:marBottom w:val="0"/>
          <w:divBdr>
            <w:top w:val="none" w:sz="0" w:space="0" w:color="auto"/>
            <w:left w:val="none" w:sz="0" w:space="0" w:color="auto"/>
            <w:bottom w:val="none" w:sz="0" w:space="0" w:color="auto"/>
            <w:right w:val="none" w:sz="0" w:space="0" w:color="auto"/>
          </w:divBdr>
        </w:div>
        <w:div w:id="84376264">
          <w:marLeft w:val="0"/>
          <w:marRight w:val="0"/>
          <w:marTop w:val="0"/>
          <w:marBottom w:val="0"/>
          <w:divBdr>
            <w:top w:val="none" w:sz="0" w:space="0" w:color="auto"/>
            <w:left w:val="none" w:sz="0" w:space="0" w:color="auto"/>
            <w:bottom w:val="none" w:sz="0" w:space="0" w:color="auto"/>
            <w:right w:val="none" w:sz="0" w:space="0" w:color="auto"/>
          </w:divBdr>
        </w:div>
        <w:div w:id="1831286334">
          <w:marLeft w:val="0"/>
          <w:marRight w:val="0"/>
          <w:marTop w:val="0"/>
          <w:marBottom w:val="0"/>
          <w:divBdr>
            <w:top w:val="none" w:sz="0" w:space="0" w:color="auto"/>
            <w:left w:val="none" w:sz="0" w:space="0" w:color="auto"/>
            <w:bottom w:val="none" w:sz="0" w:space="0" w:color="auto"/>
            <w:right w:val="none" w:sz="0" w:space="0" w:color="auto"/>
          </w:divBdr>
        </w:div>
        <w:div w:id="1869830706">
          <w:marLeft w:val="0"/>
          <w:marRight w:val="0"/>
          <w:marTop w:val="0"/>
          <w:marBottom w:val="0"/>
          <w:divBdr>
            <w:top w:val="none" w:sz="0" w:space="0" w:color="auto"/>
            <w:left w:val="none" w:sz="0" w:space="0" w:color="auto"/>
            <w:bottom w:val="none" w:sz="0" w:space="0" w:color="auto"/>
            <w:right w:val="none" w:sz="0" w:space="0" w:color="auto"/>
          </w:divBdr>
        </w:div>
      </w:divsChild>
    </w:div>
    <w:div w:id="1526358258">
      <w:bodyDiv w:val="1"/>
      <w:marLeft w:val="0"/>
      <w:marRight w:val="0"/>
      <w:marTop w:val="0"/>
      <w:marBottom w:val="0"/>
      <w:divBdr>
        <w:top w:val="none" w:sz="0" w:space="0" w:color="auto"/>
        <w:left w:val="none" w:sz="0" w:space="0" w:color="auto"/>
        <w:bottom w:val="none" w:sz="0" w:space="0" w:color="auto"/>
        <w:right w:val="none" w:sz="0" w:space="0" w:color="auto"/>
      </w:divBdr>
      <w:divsChild>
        <w:div w:id="1884125154">
          <w:marLeft w:val="0"/>
          <w:marRight w:val="0"/>
          <w:marTop w:val="0"/>
          <w:marBottom w:val="0"/>
          <w:divBdr>
            <w:top w:val="none" w:sz="0" w:space="0" w:color="auto"/>
            <w:left w:val="none" w:sz="0" w:space="0" w:color="auto"/>
            <w:bottom w:val="none" w:sz="0" w:space="0" w:color="auto"/>
            <w:right w:val="none" w:sz="0" w:space="0" w:color="auto"/>
          </w:divBdr>
        </w:div>
        <w:div w:id="882132774">
          <w:marLeft w:val="0"/>
          <w:marRight w:val="0"/>
          <w:marTop w:val="0"/>
          <w:marBottom w:val="0"/>
          <w:divBdr>
            <w:top w:val="none" w:sz="0" w:space="0" w:color="auto"/>
            <w:left w:val="none" w:sz="0" w:space="0" w:color="auto"/>
            <w:bottom w:val="none" w:sz="0" w:space="0" w:color="auto"/>
            <w:right w:val="none" w:sz="0" w:space="0" w:color="auto"/>
          </w:divBdr>
        </w:div>
        <w:div w:id="590044506">
          <w:marLeft w:val="0"/>
          <w:marRight w:val="0"/>
          <w:marTop w:val="0"/>
          <w:marBottom w:val="0"/>
          <w:divBdr>
            <w:top w:val="none" w:sz="0" w:space="0" w:color="auto"/>
            <w:left w:val="none" w:sz="0" w:space="0" w:color="auto"/>
            <w:bottom w:val="none" w:sz="0" w:space="0" w:color="auto"/>
            <w:right w:val="none" w:sz="0" w:space="0" w:color="auto"/>
          </w:divBdr>
        </w:div>
        <w:div w:id="1687513453">
          <w:marLeft w:val="0"/>
          <w:marRight w:val="0"/>
          <w:marTop w:val="0"/>
          <w:marBottom w:val="0"/>
          <w:divBdr>
            <w:top w:val="none" w:sz="0" w:space="0" w:color="auto"/>
            <w:left w:val="none" w:sz="0" w:space="0" w:color="auto"/>
            <w:bottom w:val="none" w:sz="0" w:space="0" w:color="auto"/>
            <w:right w:val="none" w:sz="0" w:space="0" w:color="auto"/>
          </w:divBdr>
        </w:div>
        <w:div w:id="260068922">
          <w:marLeft w:val="0"/>
          <w:marRight w:val="0"/>
          <w:marTop w:val="0"/>
          <w:marBottom w:val="0"/>
          <w:divBdr>
            <w:top w:val="none" w:sz="0" w:space="0" w:color="auto"/>
            <w:left w:val="none" w:sz="0" w:space="0" w:color="auto"/>
            <w:bottom w:val="none" w:sz="0" w:space="0" w:color="auto"/>
            <w:right w:val="none" w:sz="0" w:space="0" w:color="auto"/>
          </w:divBdr>
        </w:div>
        <w:div w:id="40640704">
          <w:marLeft w:val="0"/>
          <w:marRight w:val="0"/>
          <w:marTop w:val="0"/>
          <w:marBottom w:val="0"/>
          <w:divBdr>
            <w:top w:val="none" w:sz="0" w:space="0" w:color="auto"/>
            <w:left w:val="none" w:sz="0" w:space="0" w:color="auto"/>
            <w:bottom w:val="none" w:sz="0" w:space="0" w:color="auto"/>
            <w:right w:val="none" w:sz="0" w:space="0" w:color="auto"/>
          </w:divBdr>
        </w:div>
        <w:div w:id="193177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d205faea-9d81-4375-bfda-1fb1cf23790a.doc" TargetMode="External"/><Relationship Id="rId13" Type="http://schemas.openxmlformats.org/officeDocument/2006/relationships/hyperlink" Target="http://bd-registr2:8081/content/act/d205faea-9d81-4375-bfda-1fb1cf23790a.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registr2:8081/content/act/14e39848-0a1f-4fa3-80fb-708fa0f79c75.doc"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nla-service.minjust.ru:8080/rnla-links/ws/content/act/96e20c02-1b12-465a-b64c-24aa92270007.htm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85C7-893F-49D0-9B98-8C643DF9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2024-04-11T09:25:00Z</cp:lastPrinted>
  <dcterms:created xsi:type="dcterms:W3CDTF">2024-06-28T05:58:00Z</dcterms:created>
  <dcterms:modified xsi:type="dcterms:W3CDTF">2024-06-28T05:59:00Z</dcterms:modified>
</cp:coreProperties>
</file>