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1F6F3C" w:rsidRPr="001F6F3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FF0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F17D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C953C5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3A3411">
        <w:rPr>
          <w:rFonts w:ascii="Times New Roman" w:hAnsi="Times New Roman" w:cs="Times New Roman"/>
          <w:sz w:val="24"/>
          <w:szCs w:val="24"/>
          <w:u w:val="single"/>
        </w:rPr>
        <w:t>проекту внесения изменений в Правила землепользования и застройки муниципального образования городского поселения «Город Людиново»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5124">
        <w:rPr>
          <w:rFonts w:ascii="Times New Roman" w:hAnsi="Times New Roman" w:cs="Times New Roman"/>
          <w:sz w:val="24"/>
          <w:szCs w:val="24"/>
          <w:u w:val="single"/>
        </w:rPr>
        <w:t xml:space="preserve">(далее Правила) </w:t>
      </w:r>
      <w:r>
        <w:rPr>
          <w:rFonts w:ascii="Times New Roman" w:hAnsi="Times New Roman" w:cs="Times New Roman"/>
          <w:sz w:val="24"/>
          <w:szCs w:val="24"/>
        </w:rPr>
        <w:t xml:space="preserve">проходили в период с 11.12.2023  по 22.12.2023. Собрание участников публичных слушаний проведено 22.12.2023 с 15.30 часов до </w:t>
      </w:r>
      <w:r w:rsidRPr="00DB6FC7">
        <w:rPr>
          <w:rFonts w:ascii="Times New Roman" w:hAnsi="Times New Roman" w:cs="Times New Roman"/>
          <w:color w:val="000000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муниципального района «Город Людиново и Людиновский район» по адресу: Калужская область, г. Людиново, ул. Ленина, д. 20</w:t>
      </w:r>
      <w:r w:rsidR="00734A1B" w:rsidRPr="00FC56EA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F6F3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D5DE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A36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6F3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75789D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r w:rsidR="00DA36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7D3E2F" w:rsidRPr="00C953C5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DA3621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C953C5" w:rsidRPr="0075789D">
        <w:rPr>
          <w:rFonts w:ascii="Times New Roman" w:hAnsi="Times New Roman" w:cs="Times New Roman"/>
          <w:sz w:val="24"/>
          <w:szCs w:val="24"/>
        </w:rPr>
        <w:t>поступали</w:t>
      </w:r>
      <w:r w:rsidR="0075789D" w:rsidRPr="0075789D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="0075789D">
        <w:rPr>
          <w:rFonts w:ascii="Times New Roman" w:hAnsi="Times New Roman" w:cs="Times New Roman"/>
          <w:sz w:val="24"/>
          <w:szCs w:val="24"/>
        </w:rPr>
        <w:t xml:space="preserve"> </w:t>
      </w:r>
      <w:r w:rsidR="006B5BF6" w:rsidRPr="00C953C5">
        <w:rPr>
          <w:rFonts w:ascii="Times New Roman" w:hAnsi="Times New Roman" w:cs="Times New Roman"/>
          <w:sz w:val="24"/>
          <w:szCs w:val="24"/>
        </w:rPr>
        <w:t>ил</w:t>
      </w:r>
      <w:r w:rsidRPr="00C953C5">
        <w:rPr>
          <w:rFonts w:ascii="Times New Roman" w:hAnsi="Times New Roman" w:cs="Times New Roman"/>
          <w:sz w:val="24"/>
          <w:szCs w:val="24"/>
        </w:rPr>
        <w:t>и замечани</w:t>
      </w:r>
      <w:r w:rsidR="00654B54">
        <w:rPr>
          <w:rFonts w:ascii="Times New Roman" w:hAnsi="Times New Roman" w:cs="Times New Roman"/>
          <w:sz w:val="24"/>
          <w:szCs w:val="24"/>
        </w:rPr>
        <w:t>я</w:t>
      </w:r>
      <w:r w:rsidRPr="00C953C5">
        <w:rPr>
          <w:rFonts w:ascii="Times New Roman" w:hAnsi="Times New Roman" w:cs="Times New Roman"/>
          <w:sz w:val="24"/>
          <w:szCs w:val="24"/>
        </w:rPr>
        <w:t>;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75789D" w:rsidRPr="0075789D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B97AEE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B97AEE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B97AEE">
        <w:rPr>
          <w:rFonts w:ascii="Times New Roman" w:hAnsi="Times New Roman" w:cs="Times New Roman"/>
          <w:sz w:val="24"/>
          <w:szCs w:val="24"/>
        </w:rPr>
        <w:t>я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3260"/>
      </w:tblGrid>
      <w:tr w:rsidR="004C5A72" w:rsidRPr="00C953C5" w:rsidTr="001925E3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557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260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1925E3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6B5BF6" w:rsidRPr="00C953C5" w:rsidRDefault="003210A0" w:rsidP="007578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ст. 35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в разделе «Жилые зоны: Ж1, Ж2, Ж3» в графе «Минимальный отступ от границ ЗУ в целях определения мест допустимого размещения, (м)» первый абзац изложить в следующей редакции: «- основного строения от красной линии улиц – не менее 5 м, проездов – 3 м, от границ ЗУ – не менее 3 м (без выступа за линию сложившейся застройки)»</w:t>
            </w:r>
          </w:p>
        </w:tc>
        <w:tc>
          <w:tcPr>
            <w:tcW w:w="3260" w:type="dxa"/>
          </w:tcPr>
          <w:p w:rsidR="006B5BF6" w:rsidRPr="00C953C5" w:rsidRDefault="00E42A4D" w:rsidP="00B97AE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в </w:t>
            </w:r>
            <w:r w:rsidR="00BD09E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</w:p>
        </w:tc>
      </w:tr>
      <w:tr w:rsidR="00DD7566" w:rsidTr="001925E3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:rsidR="00DD7566" w:rsidRDefault="003210A0" w:rsidP="00FF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ст. 35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в графе «Минимальный отступ от границ ЗУ в целях определения мест допустимого размещения, (м)» цифры 6 м и 3,5 м </w:t>
            </w:r>
            <w:r w:rsidR="00FF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цифру 3,0 м</w:t>
            </w:r>
          </w:p>
        </w:tc>
        <w:tc>
          <w:tcPr>
            <w:tcW w:w="3260" w:type="dxa"/>
          </w:tcPr>
          <w:p w:rsidR="00DD7566" w:rsidRDefault="00BD09E9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 в Правилах</w:t>
            </w:r>
          </w:p>
        </w:tc>
      </w:tr>
      <w:tr w:rsidR="00DD7566" w:rsidTr="001925E3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</w:tcPr>
          <w:p w:rsidR="00DD7566" w:rsidRDefault="007E07D9" w:rsidP="00FF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Вставить </w:t>
            </w:r>
            <w:r w:rsidR="00B85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статью </w:t>
            </w:r>
            <w:r w:rsidR="00FF0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части 1 </w:t>
            </w:r>
            <w:r w:rsidR="00B85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</w:t>
            </w:r>
            <w:r w:rsidR="00FF0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FF00E7" w:rsidRPr="00FF00E7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облик объектов капитального строительства территорий города Людиново</w:t>
            </w:r>
            <w:r w:rsidR="00FF0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5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исключение для </w:t>
            </w:r>
            <w:r w:rsidR="00FF0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использования </w:t>
            </w:r>
            <w:r w:rsidR="00B85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брендов</w:t>
            </w:r>
            <w:r w:rsidR="00FF0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оформлении фасадов</w:t>
            </w:r>
            <w:r w:rsidR="00B85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сетевых объектов</w:t>
            </w:r>
          </w:p>
        </w:tc>
        <w:tc>
          <w:tcPr>
            <w:tcW w:w="3260" w:type="dxa"/>
          </w:tcPr>
          <w:p w:rsidR="00DD7566" w:rsidRDefault="00BD09E9" w:rsidP="0098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 в Правилах</w:t>
            </w:r>
          </w:p>
        </w:tc>
      </w:tr>
      <w:tr w:rsidR="00DD7566" w:rsidTr="001925E3">
        <w:tc>
          <w:tcPr>
            <w:tcW w:w="534" w:type="dxa"/>
          </w:tcPr>
          <w:p w:rsidR="00DD7566" w:rsidRDefault="00AB178A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:rsidR="00DD7566" w:rsidRDefault="00B85124" w:rsidP="00FF0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ст. 34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в таблице «Виды разрешенного использования земельных участков и объектов капитального строительства градостроительны</w:t>
            </w:r>
            <w:r w:rsidR="00FF0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(территориальных) зон» в строке «Размещение гаражей для собственных нужд» - код 2.7.2. для зон Ж1, Ж2, исключить вспомогательный вид использования и добавить условно-разрешенный вид использования</w:t>
            </w:r>
          </w:p>
        </w:tc>
        <w:tc>
          <w:tcPr>
            <w:tcW w:w="3260" w:type="dxa"/>
          </w:tcPr>
          <w:p w:rsidR="00DD7566" w:rsidRDefault="00BD09E9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 в Правилах</w:t>
            </w:r>
          </w:p>
        </w:tc>
      </w:tr>
      <w:tr w:rsidR="000004D4" w:rsidTr="001925E3">
        <w:tc>
          <w:tcPr>
            <w:tcW w:w="534" w:type="dxa"/>
          </w:tcPr>
          <w:p w:rsidR="000004D4" w:rsidRDefault="000004D4" w:rsidP="00757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</w:tcPr>
          <w:p w:rsidR="000004D4" w:rsidRDefault="00B85124" w:rsidP="000004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ст. 35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в раздел «Жилые зоны: Ж1, Ж2, Ж3» добавить строку «Размещение гаражей для собственных нужд». В графе «Примечания» указать «Распространяется на земельные участки (ЗУ) и объекты капитального строительства (ОКС), которые были образованы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(или) учтены до принятия Правил»</w:t>
            </w:r>
          </w:p>
        </w:tc>
        <w:tc>
          <w:tcPr>
            <w:tcW w:w="3260" w:type="dxa"/>
          </w:tcPr>
          <w:p w:rsidR="000004D4" w:rsidRDefault="000004D4" w:rsidP="00757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к сведению</w:t>
            </w:r>
          </w:p>
        </w:tc>
      </w:tr>
      <w:tr w:rsidR="00B85124" w:rsidTr="001925E3">
        <w:tc>
          <w:tcPr>
            <w:tcW w:w="534" w:type="dxa"/>
          </w:tcPr>
          <w:p w:rsidR="00B85124" w:rsidRDefault="00FF00E7" w:rsidP="00757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57" w:type="dxa"/>
          </w:tcPr>
          <w:p w:rsidR="00B85124" w:rsidRDefault="00B85124" w:rsidP="00B85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 «Для ведения личного подсобного хозяйства (приусадебный земельный участок)» принять только для д. Колотовка</w:t>
            </w:r>
          </w:p>
        </w:tc>
        <w:tc>
          <w:tcPr>
            <w:tcW w:w="3260" w:type="dxa"/>
          </w:tcPr>
          <w:p w:rsidR="00B85124" w:rsidRDefault="00BD09E9" w:rsidP="00757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учтено в Правилах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    </w:t>
      </w:r>
      <w:r w:rsidR="00B85124">
        <w:rPr>
          <w:rFonts w:ascii="Times New Roman" w:hAnsi="Times New Roman" w:cs="Times New Roman"/>
          <w:sz w:val="24"/>
          <w:szCs w:val="24"/>
        </w:rPr>
        <w:tab/>
      </w:r>
      <w:r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1925E3" w:rsidRDefault="007002D9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D9">
        <w:rPr>
          <w:rFonts w:ascii="Times New Roman" w:hAnsi="Times New Roman" w:cs="Times New Roman"/>
          <w:sz w:val="24"/>
          <w:szCs w:val="24"/>
        </w:rPr>
        <w:t xml:space="preserve">- направить проект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7002D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Город Людиново</w:t>
      </w:r>
      <w:r w:rsidRPr="007002D9">
        <w:rPr>
          <w:rFonts w:ascii="Times New Roman" w:hAnsi="Times New Roman" w:cs="Times New Roman"/>
          <w:sz w:val="24"/>
          <w:szCs w:val="24"/>
        </w:rPr>
        <w:t xml:space="preserve">» </w:t>
      </w:r>
      <w:r w:rsidR="00FF00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FF00E7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>о направлении указанного проекта в Людиновскую Городскую Думу 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E170FE">
        <w:rPr>
          <w:rFonts w:ascii="Times New Roman" w:hAnsi="Times New Roman" w:cs="Times New Roman"/>
          <w:sz w:val="24"/>
          <w:szCs w:val="24"/>
        </w:rPr>
        <w:t xml:space="preserve"> </w:t>
      </w:r>
      <w:r w:rsidR="00FF00E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00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6F3C">
        <w:rPr>
          <w:rFonts w:ascii="Times New Roman" w:hAnsi="Times New Roman" w:cs="Times New Roman"/>
          <w:sz w:val="24"/>
          <w:szCs w:val="24"/>
        </w:rPr>
        <w:t xml:space="preserve">     Э.В. Титов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72"/>
    <w:rsid w:val="000004D4"/>
    <w:rsid w:val="000109F3"/>
    <w:rsid w:val="0003045B"/>
    <w:rsid w:val="000340E4"/>
    <w:rsid w:val="000509AC"/>
    <w:rsid w:val="0007390B"/>
    <w:rsid w:val="000801E6"/>
    <w:rsid w:val="00124054"/>
    <w:rsid w:val="00124B55"/>
    <w:rsid w:val="00126D13"/>
    <w:rsid w:val="00147608"/>
    <w:rsid w:val="00183480"/>
    <w:rsid w:val="001925E3"/>
    <w:rsid w:val="001F6F3C"/>
    <w:rsid w:val="002327DF"/>
    <w:rsid w:val="00295084"/>
    <w:rsid w:val="00295633"/>
    <w:rsid w:val="002A340A"/>
    <w:rsid w:val="002C151A"/>
    <w:rsid w:val="002F17DD"/>
    <w:rsid w:val="00315AD8"/>
    <w:rsid w:val="003210A0"/>
    <w:rsid w:val="00326044"/>
    <w:rsid w:val="003279D4"/>
    <w:rsid w:val="00346E4A"/>
    <w:rsid w:val="0034721D"/>
    <w:rsid w:val="00366969"/>
    <w:rsid w:val="00385552"/>
    <w:rsid w:val="00391188"/>
    <w:rsid w:val="00394552"/>
    <w:rsid w:val="003A3C64"/>
    <w:rsid w:val="003D4069"/>
    <w:rsid w:val="00403B0B"/>
    <w:rsid w:val="00443345"/>
    <w:rsid w:val="0045530E"/>
    <w:rsid w:val="00463CBE"/>
    <w:rsid w:val="004650BE"/>
    <w:rsid w:val="004C5A72"/>
    <w:rsid w:val="004D7C6A"/>
    <w:rsid w:val="004F23EE"/>
    <w:rsid w:val="0052312D"/>
    <w:rsid w:val="00555A0A"/>
    <w:rsid w:val="005B19CC"/>
    <w:rsid w:val="005B7A7F"/>
    <w:rsid w:val="005B7C13"/>
    <w:rsid w:val="0061378E"/>
    <w:rsid w:val="0064000B"/>
    <w:rsid w:val="00654B54"/>
    <w:rsid w:val="00676DEB"/>
    <w:rsid w:val="006B5BF6"/>
    <w:rsid w:val="006D5DEC"/>
    <w:rsid w:val="006E79D6"/>
    <w:rsid w:val="007002D9"/>
    <w:rsid w:val="0071408A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E07D9"/>
    <w:rsid w:val="007E7300"/>
    <w:rsid w:val="00877D8F"/>
    <w:rsid w:val="008E5213"/>
    <w:rsid w:val="00950867"/>
    <w:rsid w:val="009645B9"/>
    <w:rsid w:val="00984CB5"/>
    <w:rsid w:val="009C3602"/>
    <w:rsid w:val="00A021E5"/>
    <w:rsid w:val="00A07A75"/>
    <w:rsid w:val="00A538A1"/>
    <w:rsid w:val="00A756DB"/>
    <w:rsid w:val="00A80AA1"/>
    <w:rsid w:val="00A84A9C"/>
    <w:rsid w:val="00AA5B87"/>
    <w:rsid w:val="00AB178A"/>
    <w:rsid w:val="00B24F1C"/>
    <w:rsid w:val="00B840D3"/>
    <w:rsid w:val="00B85124"/>
    <w:rsid w:val="00B97AEE"/>
    <w:rsid w:val="00BD09E9"/>
    <w:rsid w:val="00C20C3A"/>
    <w:rsid w:val="00C22896"/>
    <w:rsid w:val="00C2539C"/>
    <w:rsid w:val="00C256D4"/>
    <w:rsid w:val="00C87656"/>
    <w:rsid w:val="00C953C5"/>
    <w:rsid w:val="00CC68F5"/>
    <w:rsid w:val="00CD32FE"/>
    <w:rsid w:val="00D76D4D"/>
    <w:rsid w:val="00DA3621"/>
    <w:rsid w:val="00DD7566"/>
    <w:rsid w:val="00E02A66"/>
    <w:rsid w:val="00E170FE"/>
    <w:rsid w:val="00E42A4D"/>
    <w:rsid w:val="00E974F6"/>
    <w:rsid w:val="00FA52AD"/>
    <w:rsid w:val="00FB0B58"/>
    <w:rsid w:val="00FF00E7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DF52-29D3-44E9-AC0E-39AAAF4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CC1-7C32-4EF1-B606-667883E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2023-12-25T13:42:00Z</cp:lastPrinted>
  <dcterms:created xsi:type="dcterms:W3CDTF">2023-12-22T11:35:00Z</dcterms:created>
  <dcterms:modified xsi:type="dcterms:W3CDTF">2023-12-26T09:46:00Z</dcterms:modified>
</cp:coreProperties>
</file>