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F3" w:rsidRPr="00BB1FF3" w:rsidRDefault="00BB1FF3" w:rsidP="00BB1FF3">
      <w:pPr>
        <w:keepNext/>
        <w:ind w:right="-28"/>
        <w:jc w:val="center"/>
        <w:outlineLvl w:val="0"/>
        <w:rPr>
          <w:rFonts w:ascii="Times New Roman" w:eastAsia="Times New Roman" w:hAnsi="Times New Roman" w:cs="Times New Roman"/>
          <w:b/>
          <w:sz w:val="36"/>
          <w:szCs w:val="20"/>
        </w:rPr>
      </w:pPr>
    </w:p>
    <w:p w:rsidR="00BB1FF3" w:rsidRPr="00BB1FF3" w:rsidRDefault="00BB1FF3" w:rsidP="00BB1FF3">
      <w:pPr>
        <w:keepNext/>
        <w:ind w:right="-28"/>
        <w:jc w:val="center"/>
        <w:outlineLvl w:val="0"/>
        <w:rPr>
          <w:rFonts w:ascii="Times New Roman" w:eastAsia="Times New Roman" w:hAnsi="Times New Roman" w:cs="Times New Roman"/>
          <w:b/>
          <w:sz w:val="36"/>
          <w:szCs w:val="20"/>
        </w:rPr>
      </w:pPr>
      <w:bookmarkStart w:id="0" w:name="_Toc151383522"/>
      <w:bookmarkStart w:id="1" w:name="_Toc151383707"/>
      <w:bookmarkStart w:id="2" w:name="_Toc153873160"/>
      <w:bookmarkStart w:id="3" w:name="_Toc153873314"/>
      <w:bookmarkStart w:id="4" w:name="_Toc153873355"/>
      <w:bookmarkStart w:id="5" w:name="_Toc153878866"/>
      <w:r w:rsidRPr="00BB1FF3">
        <w:rPr>
          <w:rFonts w:ascii="Times New Roman" w:eastAsia="Times New Roman" w:hAnsi="Times New Roman" w:cs="Times New Roman"/>
          <w:b/>
          <w:noProof/>
          <w:sz w:val="40"/>
          <w:szCs w:val="20"/>
        </w:rPr>
        <w:drawing>
          <wp:anchor distT="0" distB="0" distL="114300" distR="114300" simplePos="0" relativeHeight="251658240" behindDoc="1" locked="0" layoutInCell="1" allowOverlap="1">
            <wp:simplePos x="0" y="0"/>
            <wp:positionH relativeFrom="column">
              <wp:align>center</wp:align>
            </wp:positionH>
            <wp:positionV relativeFrom="paragraph">
              <wp:posOffset>-226695</wp:posOffset>
            </wp:positionV>
            <wp:extent cx="556895" cy="686435"/>
            <wp:effectExtent l="0" t="0" r="0" b="0"/>
            <wp:wrapNone/>
            <wp:docPr id="4" name="Рисунок 4"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юдиново"/>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86435"/>
                    </a:xfrm>
                    <a:prstGeom prst="rect">
                      <a:avLst/>
                    </a:prstGeom>
                    <a:noFill/>
                  </pic:spPr>
                </pic:pic>
              </a:graphicData>
            </a:graphic>
          </wp:anchor>
        </w:drawing>
      </w:r>
      <w:bookmarkEnd w:id="0"/>
      <w:bookmarkEnd w:id="1"/>
      <w:bookmarkEnd w:id="2"/>
      <w:bookmarkEnd w:id="3"/>
      <w:bookmarkEnd w:id="4"/>
      <w:bookmarkEnd w:id="5"/>
    </w:p>
    <w:p w:rsidR="00BB1FF3" w:rsidRPr="00BB1FF3" w:rsidRDefault="00BB1FF3" w:rsidP="00BB1FF3">
      <w:pPr>
        <w:keepNext/>
        <w:ind w:right="-28"/>
        <w:jc w:val="center"/>
        <w:outlineLvl w:val="0"/>
        <w:rPr>
          <w:rFonts w:ascii="Times New Roman" w:eastAsia="Times New Roman" w:hAnsi="Times New Roman" w:cs="Times New Roman"/>
          <w:b/>
          <w:sz w:val="36"/>
          <w:szCs w:val="20"/>
        </w:rPr>
      </w:pPr>
    </w:p>
    <w:p w:rsidR="00BB1FF3" w:rsidRPr="00BB1FF3" w:rsidRDefault="00BB1FF3" w:rsidP="00BB1FF3">
      <w:pPr>
        <w:rPr>
          <w:rFonts w:ascii="Times New Roman" w:eastAsia="Times New Roman" w:hAnsi="Times New Roman" w:cs="Times New Roman"/>
          <w:sz w:val="24"/>
          <w:szCs w:val="24"/>
        </w:rPr>
      </w:pPr>
    </w:p>
    <w:p w:rsidR="00BB1FF3" w:rsidRPr="00BB1FF3" w:rsidRDefault="00BB1FF3" w:rsidP="00BB1FF3">
      <w:pPr>
        <w:keepNext/>
        <w:spacing w:line="360" w:lineRule="auto"/>
        <w:ind w:right="-28"/>
        <w:jc w:val="center"/>
        <w:outlineLvl w:val="0"/>
        <w:rPr>
          <w:rFonts w:ascii="Times New Roman" w:eastAsia="Times New Roman" w:hAnsi="Times New Roman" w:cs="Times New Roman"/>
          <w:b/>
          <w:spacing w:val="60"/>
          <w:sz w:val="30"/>
          <w:szCs w:val="28"/>
        </w:rPr>
      </w:pPr>
      <w:bookmarkStart w:id="6" w:name="_Toc151383523"/>
      <w:bookmarkStart w:id="7" w:name="_Toc151383708"/>
      <w:bookmarkStart w:id="8" w:name="_Toc153873161"/>
      <w:bookmarkStart w:id="9" w:name="_Toc153873315"/>
      <w:bookmarkStart w:id="10" w:name="_Toc153873356"/>
      <w:bookmarkStart w:id="11" w:name="_Toc153878867"/>
      <w:r w:rsidRPr="00BB1FF3">
        <w:rPr>
          <w:rFonts w:ascii="Times New Roman" w:eastAsia="Times New Roman" w:hAnsi="Times New Roman" w:cs="Times New Roman"/>
          <w:b/>
          <w:spacing w:val="60"/>
          <w:sz w:val="30"/>
          <w:szCs w:val="28"/>
        </w:rPr>
        <w:t>Калужская область</w:t>
      </w:r>
      <w:bookmarkEnd w:id="6"/>
      <w:bookmarkEnd w:id="7"/>
      <w:bookmarkEnd w:id="8"/>
      <w:bookmarkEnd w:id="9"/>
      <w:bookmarkEnd w:id="10"/>
      <w:bookmarkEnd w:id="11"/>
    </w:p>
    <w:p w:rsidR="00BB1FF3" w:rsidRPr="00BB1FF3" w:rsidRDefault="00BB1FF3" w:rsidP="00BB1FF3">
      <w:pPr>
        <w:spacing w:line="264" w:lineRule="auto"/>
        <w:jc w:val="center"/>
        <w:rPr>
          <w:rFonts w:ascii="Times New Roman" w:eastAsia="Times New Roman" w:hAnsi="Times New Roman" w:cs="Times New Roman"/>
          <w:b/>
          <w:spacing w:val="60"/>
          <w:sz w:val="30"/>
          <w:szCs w:val="28"/>
        </w:rPr>
      </w:pPr>
      <w:r w:rsidRPr="00BB1FF3">
        <w:rPr>
          <w:rFonts w:ascii="Times New Roman" w:eastAsia="Times New Roman" w:hAnsi="Times New Roman" w:cs="Times New Roman"/>
          <w:b/>
          <w:spacing w:val="60"/>
          <w:sz w:val="30"/>
          <w:szCs w:val="28"/>
        </w:rPr>
        <w:t>Администрация муниципального района</w:t>
      </w:r>
    </w:p>
    <w:p w:rsidR="00BB1FF3" w:rsidRPr="00BB1FF3" w:rsidRDefault="00BB1FF3" w:rsidP="00BB1FF3">
      <w:pPr>
        <w:spacing w:line="264" w:lineRule="auto"/>
        <w:jc w:val="center"/>
        <w:rPr>
          <w:rFonts w:ascii="Times New Roman" w:eastAsia="Times New Roman" w:hAnsi="Times New Roman" w:cs="Times New Roman"/>
          <w:b/>
          <w:spacing w:val="60"/>
          <w:sz w:val="30"/>
          <w:szCs w:val="28"/>
        </w:rPr>
      </w:pPr>
      <w:r w:rsidRPr="00BB1FF3">
        <w:rPr>
          <w:rFonts w:ascii="Times New Roman" w:eastAsia="Times New Roman" w:hAnsi="Times New Roman" w:cs="Times New Roman"/>
          <w:b/>
          <w:spacing w:val="60"/>
          <w:sz w:val="30"/>
          <w:szCs w:val="28"/>
        </w:rPr>
        <w:t>«Город Людиново и Людиновский район»</w:t>
      </w:r>
    </w:p>
    <w:p w:rsidR="00BB1FF3" w:rsidRPr="00BB1FF3" w:rsidRDefault="00BB1FF3" w:rsidP="00BB1FF3">
      <w:pPr>
        <w:spacing w:line="312" w:lineRule="auto"/>
        <w:jc w:val="center"/>
        <w:rPr>
          <w:rFonts w:ascii="Times New Roman" w:eastAsia="Times New Roman" w:hAnsi="Times New Roman" w:cs="Times New Roman"/>
          <w:b/>
          <w:spacing w:val="100"/>
          <w:sz w:val="10"/>
          <w:szCs w:val="16"/>
        </w:rPr>
      </w:pPr>
    </w:p>
    <w:p w:rsidR="00BB1FF3" w:rsidRPr="00BB1FF3" w:rsidRDefault="00BB1FF3" w:rsidP="00BB1FF3">
      <w:pPr>
        <w:keepNext/>
        <w:ind w:right="-28"/>
        <w:jc w:val="center"/>
        <w:outlineLvl w:val="0"/>
        <w:rPr>
          <w:rFonts w:ascii="Times New Roman" w:eastAsia="Times New Roman" w:hAnsi="Times New Roman" w:cs="Times New Roman"/>
          <w:b/>
          <w:spacing w:val="60"/>
          <w:sz w:val="8"/>
          <w:szCs w:val="30"/>
        </w:rPr>
      </w:pPr>
    </w:p>
    <w:p w:rsidR="00BB1FF3" w:rsidRPr="00BB1FF3" w:rsidRDefault="00BB1FF3" w:rsidP="00BB1FF3">
      <w:pPr>
        <w:keepNext/>
        <w:jc w:val="center"/>
        <w:outlineLvl w:val="3"/>
        <w:rPr>
          <w:rFonts w:ascii="Times New Roman" w:eastAsia="Times New Roman" w:hAnsi="Times New Roman" w:cs="Times New Roman"/>
          <w:b/>
          <w:bCs/>
          <w:sz w:val="34"/>
          <w:szCs w:val="24"/>
        </w:rPr>
      </w:pPr>
      <w:r w:rsidRPr="00BB1FF3">
        <w:rPr>
          <w:rFonts w:ascii="Times New Roman" w:eastAsia="Times New Roman" w:hAnsi="Times New Roman" w:cs="Times New Roman"/>
          <w:b/>
          <w:bCs/>
          <w:sz w:val="34"/>
          <w:szCs w:val="24"/>
        </w:rPr>
        <w:t>П О С Т А Н О В Л Е Н И Е</w:t>
      </w:r>
    </w:p>
    <w:p w:rsidR="00BB1FF3" w:rsidRPr="00BB1FF3" w:rsidRDefault="00BB1FF3" w:rsidP="00BB1FF3">
      <w:pPr>
        <w:rPr>
          <w:rFonts w:ascii="Times New Roman" w:eastAsia="Times New Roman" w:hAnsi="Times New Roman" w:cs="Times New Roman"/>
          <w:sz w:val="12"/>
          <w:szCs w:val="24"/>
        </w:rPr>
      </w:pPr>
    </w:p>
    <w:p w:rsidR="00BB1FF3" w:rsidRPr="00BB1FF3" w:rsidRDefault="00BB1FF3" w:rsidP="00BB1FF3">
      <w:pPr>
        <w:jc w:val="center"/>
        <w:rPr>
          <w:rFonts w:ascii="Times New Roman" w:eastAsia="Times New Roman" w:hAnsi="Times New Roman" w:cs="Times New Roman"/>
          <w:b/>
          <w:spacing w:val="40"/>
          <w:sz w:val="30"/>
          <w:szCs w:val="28"/>
        </w:rPr>
      </w:pPr>
    </w:p>
    <w:p w:rsidR="00BB1FF3" w:rsidRPr="00BB1FF3" w:rsidRDefault="00BB1FF3" w:rsidP="00BB1FF3">
      <w:pPr>
        <w:rPr>
          <w:rFonts w:ascii="Times New Roman" w:eastAsia="Times New Roman" w:hAnsi="Times New Roman" w:cs="Times New Roman"/>
          <w:sz w:val="20"/>
          <w:szCs w:val="20"/>
          <w:u w:val="single"/>
        </w:rPr>
      </w:pPr>
      <w:r w:rsidRPr="00BB1FF3">
        <w:rPr>
          <w:rFonts w:ascii="Times New Roman" w:eastAsia="Times New Roman" w:hAnsi="Times New Roman" w:cs="Times New Roman"/>
          <w:sz w:val="24"/>
          <w:szCs w:val="24"/>
        </w:rPr>
        <w:t>от «</w:t>
      </w:r>
      <w:r w:rsidR="00012E97">
        <w:rPr>
          <w:rFonts w:ascii="Times New Roman" w:eastAsia="Times New Roman" w:hAnsi="Times New Roman" w:cs="Times New Roman"/>
          <w:sz w:val="24"/>
          <w:szCs w:val="24"/>
          <w:u w:val="single"/>
        </w:rPr>
        <w:t>21</w:t>
      </w:r>
      <w:r w:rsidRPr="00BB1FF3">
        <w:rPr>
          <w:rFonts w:ascii="Times New Roman" w:eastAsia="Times New Roman" w:hAnsi="Times New Roman" w:cs="Times New Roman"/>
          <w:sz w:val="24"/>
          <w:szCs w:val="24"/>
        </w:rPr>
        <w:t>» ____</w:t>
      </w:r>
      <w:r w:rsidR="00012E97" w:rsidRPr="00012E97">
        <w:rPr>
          <w:rFonts w:ascii="Times New Roman" w:eastAsia="Times New Roman" w:hAnsi="Times New Roman" w:cs="Times New Roman"/>
          <w:sz w:val="24"/>
          <w:szCs w:val="24"/>
          <w:u w:val="single"/>
        </w:rPr>
        <w:t>12</w:t>
      </w:r>
      <w:r w:rsidRPr="00BB1FF3">
        <w:rPr>
          <w:rFonts w:ascii="Times New Roman" w:eastAsia="Times New Roman" w:hAnsi="Times New Roman" w:cs="Times New Roman"/>
          <w:sz w:val="24"/>
          <w:szCs w:val="24"/>
        </w:rPr>
        <w:t>_____2023 г</w:t>
      </w:r>
      <w:r w:rsidRPr="00BB1FF3">
        <w:rPr>
          <w:rFonts w:ascii="Times New Roman" w:eastAsia="Times New Roman" w:hAnsi="Times New Roman" w:cs="Times New Roman"/>
          <w:sz w:val="20"/>
          <w:szCs w:val="20"/>
        </w:rPr>
        <w:t xml:space="preserve">.   </w:t>
      </w:r>
      <w:r w:rsidRPr="00BB1FF3">
        <w:rPr>
          <w:rFonts w:ascii="Times New Roman" w:eastAsia="Times New Roman" w:hAnsi="Times New Roman" w:cs="Times New Roman"/>
          <w:sz w:val="20"/>
          <w:szCs w:val="20"/>
        </w:rPr>
        <w:tab/>
      </w:r>
      <w:r w:rsidRPr="00BB1FF3">
        <w:rPr>
          <w:rFonts w:ascii="Times New Roman" w:eastAsia="Times New Roman" w:hAnsi="Times New Roman" w:cs="Times New Roman"/>
          <w:sz w:val="20"/>
          <w:szCs w:val="20"/>
        </w:rPr>
        <w:tab/>
      </w:r>
      <w:r w:rsidRPr="00BB1FF3">
        <w:rPr>
          <w:rFonts w:ascii="Times New Roman" w:eastAsia="Times New Roman" w:hAnsi="Times New Roman" w:cs="Times New Roman"/>
          <w:sz w:val="20"/>
          <w:szCs w:val="20"/>
        </w:rPr>
        <w:tab/>
      </w:r>
      <w:r w:rsidRPr="00BB1FF3">
        <w:rPr>
          <w:rFonts w:ascii="Times New Roman" w:eastAsia="Times New Roman" w:hAnsi="Times New Roman" w:cs="Times New Roman"/>
          <w:sz w:val="20"/>
          <w:szCs w:val="20"/>
        </w:rPr>
        <w:tab/>
      </w:r>
      <w:r w:rsidRPr="00BB1FF3">
        <w:rPr>
          <w:rFonts w:ascii="Times New Roman" w:eastAsia="Times New Roman" w:hAnsi="Times New Roman" w:cs="Times New Roman"/>
          <w:sz w:val="20"/>
          <w:szCs w:val="20"/>
        </w:rPr>
        <w:tab/>
      </w:r>
      <w:r w:rsidRPr="00BB1FF3">
        <w:rPr>
          <w:rFonts w:ascii="Times New Roman" w:eastAsia="Times New Roman" w:hAnsi="Times New Roman" w:cs="Times New Roman"/>
          <w:sz w:val="24"/>
          <w:szCs w:val="24"/>
        </w:rPr>
        <w:t>№ __</w:t>
      </w:r>
      <w:r w:rsidR="00012E97">
        <w:rPr>
          <w:rFonts w:ascii="Times New Roman" w:eastAsia="Times New Roman" w:hAnsi="Times New Roman" w:cs="Times New Roman"/>
          <w:sz w:val="24"/>
          <w:szCs w:val="24"/>
          <w:u w:val="single"/>
        </w:rPr>
        <w:t>1578</w:t>
      </w:r>
      <w:r w:rsidRPr="00BB1FF3">
        <w:rPr>
          <w:rFonts w:ascii="Times New Roman" w:eastAsia="Times New Roman" w:hAnsi="Times New Roman" w:cs="Times New Roman"/>
          <w:sz w:val="24"/>
          <w:szCs w:val="24"/>
        </w:rPr>
        <w:t>_</w:t>
      </w:r>
      <w:r w:rsidR="00132693">
        <w:rPr>
          <w:rFonts w:ascii="Times New Roman" w:eastAsia="Times New Roman" w:hAnsi="Times New Roman" w:cs="Times New Roman"/>
          <w:sz w:val="24"/>
          <w:szCs w:val="24"/>
        </w:rPr>
        <w:t>_</w:t>
      </w:r>
    </w:p>
    <w:p w:rsidR="00BB1FF3" w:rsidRPr="00BB1FF3" w:rsidRDefault="00BB1FF3" w:rsidP="00BB1FF3">
      <w:pPr>
        <w:rPr>
          <w:rFonts w:ascii="Times New Roman" w:eastAsia="Times New Roman" w:hAnsi="Times New Roman" w:cs="Times New Roman"/>
          <w:sz w:val="16"/>
          <w:szCs w:val="16"/>
        </w:rPr>
      </w:pPr>
    </w:p>
    <w:p w:rsidR="00BB1FF3" w:rsidRPr="00BB1FF3" w:rsidRDefault="00BB1FF3" w:rsidP="00BB1FF3">
      <w:pPr>
        <w:ind w:right="4674"/>
        <w:rPr>
          <w:rFonts w:ascii="Times New Roman" w:eastAsia="Times New Roman" w:hAnsi="Times New Roman" w:cs="Times New Roman"/>
          <w:b/>
          <w:color w:val="000000"/>
          <w:sz w:val="24"/>
          <w:szCs w:val="24"/>
        </w:rPr>
      </w:pPr>
      <w:r w:rsidRPr="00BB1FF3">
        <w:rPr>
          <w:rFonts w:ascii="Times New Roman" w:eastAsia="Times New Roman" w:hAnsi="Times New Roman" w:cs="Times New Roman"/>
          <w:b/>
          <w:sz w:val="24"/>
          <w:szCs w:val="24"/>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B1FF3" w:rsidRPr="00BB1FF3" w:rsidRDefault="00BB1FF3" w:rsidP="00BB1FF3">
      <w:pPr>
        <w:jc w:val="both"/>
        <w:rPr>
          <w:rFonts w:ascii="Times New Roman" w:eastAsia="Times New Roman" w:hAnsi="Times New Roman" w:cs="Times New Roman"/>
          <w:b/>
          <w:sz w:val="24"/>
          <w:szCs w:val="24"/>
        </w:rPr>
      </w:pPr>
    </w:p>
    <w:p w:rsidR="00BB1FF3" w:rsidRPr="00BB1FF3" w:rsidRDefault="00BB1FF3" w:rsidP="00BB1FF3">
      <w:pPr>
        <w:ind w:firstLine="708"/>
        <w:jc w:val="both"/>
        <w:rPr>
          <w:rFonts w:ascii="Times New Roman" w:eastAsia="Times New Roman" w:hAnsi="Times New Roman" w:cs="Times New Roman"/>
          <w:sz w:val="24"/>
          <w:szCs w:val="24"/>
        </w:rPr>
      </w:pPr>
      <w:r w:rsidRPr="00BB1FF3">
        <w:rPr>
          <w:rFonts w:ascii="Times New Roman" w:eastAsia="Times New Roman" w:hAnsi="Times New Roman" w:cs="Times New Roman"/>
          <w:sz w:val="24"/>
          <w:szCs w:val="24"/>
        </w:rPr>
        <w:t>В соответствии с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«Город Людиново и Людиновский район», Федеральным законом от 27.07.2010 №210-ФЗ «Об организации предоставления государственных и муниципальных услуг», постановлением администрации муниципального района «Город Людиново и Людиновский район» от 15.09.2009 №1095 «О порядке разработки и утверждения административных регламентов исполнения муниципальных функций и административных регламентов исполнения муниципальных функций и административных регламентов предоставления муниципальных услуг, оказываемых населению и организациям администрацией муниципального района «Город Людиново и Людиновский район», администрация муниципального района «Город Людиново и Людиновский район»</w:t>
      </w:r>
    </w:p>
    <w:p w:rsidR="00BB1FF3" w:rsidRPr="00BB1FF3" w:rsidRDefault="00BB1FF3" w:rsidP="00BB1FF3">
      <w:pPr>
        <w:jc w:val="both"/>
        <w:rPr>
          <w:rFonts w:ascii="Times New Roman" w:eastAsia="Times New Roman" w:hAnsi="Times New Roman" w:cs="Times New Roman"/>
          <w:sz w:val="24"/>
          <w:szCs w:val="24"/>
        </w:rPr>
      </w:pPr>
      <w:r w:rsidRPr="00BB1FF3">
        <w:rPr>
          <w:rFonts w:ascii="Times New Roman" w:eastAsia="Times New Roman" w:hAnsi="Times New Roman" w:cs="Times New Roman"/>
          <w:sz w:val="24"/>
          <w:szCs w:val="24"/>
        </w:rPr>
        <w:tab/>
      </w:r>
    </w:p>
    <w:p w:rsidR="00BB1FF3" w:rsidRPr="00BB1FF3" w:rsidRDefault="0093636F" w:rsidP="0093636F">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постановляет</w:t>
      </w:r>
      <w:r w:rsidR="00BB1FF3" w:rsidRPr="00BB1FF3">
        <w:rPr>
          <w:rFonts w:ascii="Times New Roman" w:eastAsia="Times New Roman" w:hAnsi="Times New Roman" w:cs="Times New Roman"/>
          <w:sz w:val="24"/>
          <w:szCs w:val="24"/>
        </w:rPr>
        <w:t>:</w:t>
      </w:r>
    </w:p>
    <w:p w:rsidR="00BB1FF3" w:rsidRPr="00BB1FF3" w:rsidRDefault="00BB1FF3" w:rsidP="00BB1FF3">
      <w:pPr>
        <w:jc w:val="both"/>
        <w:rPr>
          <w:rFonts w:ascii="Times New Roman" w:eastAsia="Times New Roman" w:hAnsi="Times New Roman" w:cs="Times New Roman"/>
          <w:sz w:val="24"/>
          <w:szCs w:val="24"/>
        </w:rPr>
      </w:pPr>
    </w:p>
    <w:p w:rsidR="00BB1FF3" w:rsidRPr="00BB1FF3" w:rsidRDefault="007A4694" w:rsidP="00B7209A">
      <w:pPr>
        <w:numPr>
          <w:ilvl w:val="0"/>
          <w:numId w:val="2"/>
        </w:num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Утвердить административный</w:t>
      </w:r>
      <w:r w:rsidR="00BB1FF3" w:rsidRPr="00BB1FF3">
        <w:rPr>
          <w:rFonts w:ascii="Times New Roman" w:eastAsia="Times New Roman" w:hAnsi="Times New Roman" w:cs="Times New Roman"/>
          <w:sz w:val="24"/>
          <w:szCs w:val="24"/>
        </w:rPr>
        <w:t xml:space="preserve">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BB1FF3" w:rsidRPr="00BB1FF3" w:rsidRDefault="00BB1FF3" w:rsidP="00B7209A">
      <w:pPr>
        <w:numPr>
          <w:ilvl w:val="0"/>
          <w:numId w:val="2"/>
        </w:numPr>
        <w:ind w:firstLine="709"/>
        <w:jc w:val="both"/>
        <w:rPr>
          <w:rFonts w:ascii="Times New Roman" w:eastAsia="Times New Roman" w:hAnsi="Times New Roman" w:cs="Times New Roman"/>
          <w:color w:val="000000"/>
          <w:sz w:val="24"/>
          <w:szCs w:val="24"/>
        </w:rPr>
      </w:pPr>
      <w:r w:rsidRPr="00BB1FF3">
        <w:rPr>
          <w:rFonts w:ascii="Times New Roman" w:eastAsia="Times New Roman" w:hAnsi="Times New Roman" w:cs="Times New Roman"/>
          <w:sz w:val="24"/>
          <w:szCs w:val="24"/>
        </w:rPr>
        <w:t>Настоящее постановление подлежит опубликованию в порядке, установленном для официального опубликования муниципальных правовых актов.</w:t>
      </w:r>
    </w:p>
    <w:p w:rsidR="00BB1FF3" w:rsidRPr="00BB1FF3" w:rsidRDefault="00BB1FF3" w:rsidP="00B7209A">
      <w:pPr>
        <w:numPr>
          <w:ilvl w:val="0"/>
          <w:numId w:val="2"/>
        </w:numPr>
        <w:ind w:firstLine="709"/>
        <w:jc w:val="both"/>
        <w:rPr>
          <w:rFonts w:ascii="Times New Roman" w:eastAsia="Times New Roman" w:hAnsi="Times New Roman" w:cs="Times New Roman"/>
          <w:sz w:val="24"/>
          <w:szCs w:val="24"/>
        </w:rPr>
      </w:pPr>
      <w:r w:rsidRPr="00BB1FF3">
        <w:rPr>
          <w:rFonts w:ascii="Times New Roman" w:eastAsia="Times New Roman" w:hAnsi="Times New Roman" w:cs="Times New Roman"/>
          <w:sz w:val="24"/>
          <w:szCs w:val="24"/>
        </w:rPr>
        <w:t>Контроль за исполнением настоящего постановления оставляю за собой.</w:t>
      </w:r>
    </w:p>
    <w:p w:rsidR="00BB1FF3" w:rsidRPr="00BB1FF3" w:rsidRDefault="00BB1FF3" w:rsidP="00B7209A">
      <w:pPr>
        <w:numPr>
          <w:ilvl w:val="0"/>
          <w:numId w:val="2"/>
        </w:numPr>
        <w:ind w:firstLine="709"/>
        <w:jc w:val="both"/>
        <w:rPr>
          <w:rFonts w:ascii="Times New Roman" w:eastAsia="Times New Roman" w:hAnsi="Times New Roman" w:cs="Times New Roman"/>
          <w:sz w:val="24"/>
          <w:szCs w:val="24"/>
        </w:rPr>
      </w:pPr>
      <w:r w:rsidRPr="00BB1FF3">
        <w:rPr>
          <w:rFonts w:ascii="Times New Roman" w:eastAsia="Times New Roman" w:hAnsi="Times New Roman" w:cs="Times New Roman"/>
          <w:sz w:val="24"/>
          <w:szCs w:val="24"/>
        </w:rPr>
        <w:t>Настоящее постановление вступает в силу с момента его официального опубликования.</w:t>
      </w:r>
    </w:p>
    <w:p w:rsidR="00BB1FF3" w:rsidRDefault="00BB1FF3" w:rsidP="00BB1FF3">
      <w:pPr>
        <w:jc w:val="both"/>
        <w:rPr>
          <w:rFonts w:ascii="Times New Roman" w:eastAsia="Times New Roman" w:hAnsi="Times New Roman" w:cs="Times New Roman"/>
          <w:sz w:val="24"/>
          <w:szCs w:val="24"/>
        </w:rPr>
      </w:pPr>
    </w:p>
    <w:p w:rsidR="00B7209A" w:rsidRDefault="00B7209A" w:rsidP="00BB1FF3">
      <w:pPr>
        <w:jc w:val="both"/>
        <w:rPr>
          <w:rFonts w:ascii="Times New Roman" w:eastAsia="Times New Roman" w:hAnsi="Times New Roman" w:cs="Times New Roman"/>
          <w:sz w:val="24"/>
          <w:szCs w:val="24"/>
        </w:rPr>
      </w:pPr>
    </w:p>
    <w:p w:rsidR="0001235A" w:rsidRPr="004B5AA2" w:rsidRDefault="00BB1FF3" w:rsidP="00BB1FF3">
      <w:pPr>
        <w:jc w:val="both"/>
        <w:rPr>
          <w:rFonts w:ascii="Times New Roman" w:eastAsia="Times New Roman" w:hAnsi="Times New Roman" w:cs="Times New Roman"/>
          <w:sz w:val="24"/>
          <w:szCs w:val="24"/>
        </w:rPr>
      </w:pPr>
      <w:r w:rsidRPr="004B5AA2">
        <w:rPr>
          <w:rFonts w:ascii="Times New Roman" w:eastAsia="Times New Roman" w:hAnsi="Times New Roman" w:cs="Times New Roman"/>
          <w:sz w:val="24"/>
          <w:szCs w:val="24"/>
        </w:rPr>
        <w:t xml:space="preserve">Глава администрации </w:t>
      </w:r>
    </w:p>
    <w:p w:rsidR="00BB1FF3" w:rsidRPr="004B5AA2" w:rsidRDefault="00BB1FF3" w:rsidP="00BB1FF3">
      <w:pPr>
        <w:jc w:val="both"/>
        <w:rPr>
          <w:rFonts w:ascii="Times New Roman" w:eastAsia="Times New Roman" w:hAnsi="Times New Roman" w:cs="Times New Roman"/>
          <w:sz w:val="24"/>
          <w:szCs w:val="24"/>
        </w:rPr>
        <w:sectPr w:rsidR="00BB1FF3" w:rsidRPr="004B5AA2" w:rsidSect="002B6985">
          <w:footerReference w:type="default" r:id="rId9"/>
          <w:footerReference w:type="first" r:id="rId10"/>
          <w:type w:val="nextColumn"/>
          <w:pgSz w:w="11905" w:h="16837"/>
          <w:pgMar w:top="1134" w:right="624" w:bottom="1134" w:left="1701" w:header="720" w:footer="720" w:gutter="0"/>
          <w:cols w:space="720"/>
          <w:docGrid w:linePitch="360"/>
        </w:sectPr>
      </w:pPr>
      <w:r w:rsidRPr="004B5AA2">
        <w:rPr>
          <w:rFonts w:ascii="Times New Roman" w:eastAsia="Times New Roman" w:hAnsi="Times New Roman" w:cs="Times New Roman"/>
          <w:sz w:val="24"/>
          <w:szCs w:val="24"/>
        </w:rPr>
        <w:t>муниципального района</w:t>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Pr="004B5AA2">
        <w:rPr>
          <w:rFonts w:ascii="Times New Roman" w:eastAsia="Times New Roman" w:hAnsi="Times New Roman" w:cs="Times New Roman"/>
          <w:sz w:val="24"/>
          <w:szCs w:val="24"/>
        </w:rPr>
        <w:tab/>
      </w:r>
      <w:r w:rsidR="004E132D" w:rsidRPr="004B5AA2">
        <w:rPr>
          <w:rFonts w:ascii="Times New Roman" w:eastAsia="Times New Roman" w:hAnsi="Times New Roman" w:cs="Times New Roman"/>
          <w:sz w:val="24"/>
          <w:szCs w:val="24"/>
        </w:rPr>
        <w:t xml:space="preserve">   С.</w:t>
      </w:r>
      <w:r w:rsidRPr="004B5AA2">
        <w:rPr>
          <w:rFonts w:ascii="Times New Roman" w:eastAsia="Times New Roman" w:hAnsi="Times New Roman" w:cs="Times New Roman"/>
          <w:sz w:val="24"/>
          <w:szCs w:val="24"/>
        </w:rPr>
        <w:t>В. Перевалов</w:t>
      </w:r>
    </w:p>
    <w:p w:rsidR="00091AA3" w:rsidRDefault="00091AA3">
      <w:pPr>
        <w:rPr>
          <w:rFonts w:ascii="Times New Roman" w:hAnsi="Times New Roman" w:cs="Times New Roman"/>
          <w:sz w:val="20"/>
          <w:szCs w:val="16"/>
        </w:rPr>
      </w:pPr>
      <w:bookmarkStart w:id="12" w:name="_GoBack"/>
      <w:bookmarkEnd w:id="12"/>
    </w:p>
    <w:p w:rsidR="00BB1FF3" w:rsidRPr="00BB1FF3" w:rsidRDefault="00BB1FF3" w:rsidP="00BB1FF3">
      <w:pPr>
        <w:ind w:left="6521"/>
        <w:jc w:val="right"/>
        <w:rPr>
          <w:rFonts w:ascii="Times New Roman" w:hAnsi="Times New Roman" w:cs="Times New Roman"/>
          <w:sz w:val="20"/>
          <w:szCs w:val="16"/>
        </w:rPr>
      </w:pPr>
      <w:r w:rsidRPr="00BB1FF3">
        <w:rPr>
          <w:rFonts w:ascii="Times New Roman" w:hAnsi="Times New Roman" w:cs="Times New Roman"/>
          <w:sz w:val="20"/>
          <w:szCs w:val="16"/>
        </w:rPr>
        <w:t>Утвержден постановление</w:t>
      </w:r>
      <w:r>
        <w:rPr>
          <w:rFonts w:ascii="Times New Roman" w:hAnsi="Times New Roman" w:cs="Times New Roman"/>
          <w:sz w:val="20"/>
          <w:szCs w:val="16"/>
        </w:rPr>
        <w:t>м</w:t>
      </w:r>
      <w:r w:rsidRPr="00BB1FF3">
        <w:rPr>
          <w:rFonts w:ascii="Times New Roman" w:hAnsi="Times New Roman" w:cs="Times New Roman"/>
          <w:sz w:val="20"/>
          <w:szCs w:val="16"/>
        </w:rPr>
        <w:t xml:space="preserve"> администрации муниципального района «Город Людиново и Людиновский район» </w:t>
      </w:r>
      <w:r w:rsidR="00E40F5F">
        <w:rPr>
          <w:rFonts w:ascii="Times New Roman" w:hAnsi="Times New Roman" w:cs="Times New Roman"/>
          <w:sz w:val="20"/>
          <w:szCs w:val="16"/>
        </w:rPr>
        <w:br/>
      </w:r>
      <w:r w:rsidRPr="00BB1FF3">
        <w:rPr>
          <w:rFonts w:ascii="Times New Roman" w:hAnsi="Times New Roman" w:cs="Times New Roman"/>
          <w:sz w:val="20"/>
          <w:szCs w:val="16"/>
        </w:rPr>
        <w:t>от «</w:t>
      </w:r>
      <w:r w:rsidR="00E40F5F">
        <w:rPr>
          <w:rFonts w:ascii="Times New Roman" w:hAnsi="Times New Roman" w:cs="Times New Roman"/>
          <w:sz w:val="20"/>
          <w:szCs w:val="16"/>
        </w:rPr>
        <w:t>21</w:t>
      </w:r>
      <w:r w:rsidRPr="00BB1FF3">
        <w:rPr>
          <w:rFonts w:ascii="Times New Roman" w:hAnsi="Times New Roman" w:cs="Times New Roman"/>
          <w:sz w:val="20"/>
          <w:szCs w:val="16"/>
        </w:rPr>
        <w:t>» __</w:t>
      </w:r>
      <w:r w:rsidR="00E40F5F">
        <w:rPr>
          <w:rFonts w:ascii="Times New Roman" w:hAnsi="Times New Roman" w:cs="Times New Roman"/>
          <w:sz w:val="20"/>
          <w:szCs w:val="16"/>
        </w:rPr>
        <w:t>12</w:t>
      </w:r>
      <w:r w:rsidRPr="00BB1FF3">
        <w:rPr>
          <w:rFonts w:ascii="Times New Roman" w:hAnsi="Times New Roman" w:cs="Times New Roman"/>
          <w:sz w:val="20"/>
          <w:szCs w:val="16"/>
        </w:rPr>
        <w:t>___ 2023 г. № _</w:t>
      </w:r>
      <w:r w:rsidR="00E40F5F">
        <w:rPr>
          <w:rFonts w:ascii="Times New Roman" w:eastAsia="Times New Roman" w:hAnsi="Times New Roman" w:cs="Times New Roman"/>
          <w:sz w:val="24"/>
          <w:szCs w:val="24"/>
          <w:u w:val="single"/>
        </w:rPr>
        <w:t>1578</w:t>
      </w:r>
    </w:p>
    <w:p w:rsidR="00BB1FF3" w:rsidRDefault="00BB1FF3" w:rsidP="00BB1FF3">
      <w:pPr>
        <w:pStyle w:val="ConsPlusTitle"/>
        <w:jc w:val="center"/>
        <w:rPr>
          <w:rFonts w:ascii="Times New Roman" w:hAnsi="Times New Roman" w:cs="Times New Roman"/>
          <w:sz w:val="28"/>
          <w:szCs w:val="28"/>
        </w:rPr>
      </w:pPr>
    </w:p>
    <w:p w:rsidR="00F25361" w:rsidRPr="00F25361" w:rsidRDefault="00F25361" w:rsidP="00F25361">
      <w:pPr>
        <w:pStyle w:val="ConsPlusTitle"/>
        <w:jc w:val="center"/>
        <w:rPr>
          <w:rFonts w:ascii="Times New Roman" w:hAnsi="Times New Roman" w:cs="Times New Roman"/>
          <w:sz w:val="24"/>
          <w:szCs w:val="24"/>
        </w:rPr>
      </w:pPr>
      <w:r>
        <w:rPr>
          <w:rFonts w:ascii="Times New Roman" w:hAnsi="Times New Roman" w:cs="Times New Roman"/>
          <w:sz w:val="24"/>
          <w:szCs w:val="24"/>
        </w:rPr>
        <w:t>А</w:t>
      </w:r>
      <w:r w:rsidRPr="00F25361">
        <w:rPr>
          <w:rFonts w:ascii="Times New Roman" w:hAnsi="Times New Roman" w:cs="Times New Roman"/>
          <w:sz w:val="24"/>
          <w:szCs w:val="24"/>
        </w:rPr>
        <w:t>дминистративный регламент</w:t>
      </w:r>
    </w:p>
    <w:p w:rsidR="00196A54" w:rsidRPr="00DF0C68" w:rsidRDefault="00F25361" w:rsidP="00F25361">
      <w:pPr>
        <w:pStyle w:val="ConsPlusTitle"/>
        <w:jc w:val="center"/>
        <w:rPr>
          <w:rFonts w:ascii="Times New Roman" w:hAnsi="Times New Roman" w:cs="Times New Roman"/>
          <w:sz w:val="24"/>
          <w:szCs w:val="24"/>
        </w:rPr>
      </w:pPr>
      <w:r w:rsidRPr="00F25361">
        <w:rPr>
          <w:rFonts w:ascii="Times New Roman" w:hAnsi="Times New Roman" w:cs="Times New Roman"/>
          <w:sz w:val="24"/>
          <w:szCs w:val="24"/>
        </w:rPr>
        <w:t>предос</w:t>
      </w:r>
      <w:r>
        <w:rPr>
          <w:rFonts w:ascii="Times New Roman" w:hAnsi="Times New Roman" w:cs="Times New Roman"/>
          <w:sz w:val="24"/>
          <w:szCs w:val="24"/>
        </w:rPr>
        <w:t>тавления муниципальной услуги "Н</w:t>
      </w:r>
      <w:r w:rsidRPr="00F25361">
        <w:rPr>
          <w:rFonts w:ascii="Times New Roman" w:hAnsi="Times New Roman" w:cs="Times New Roman"/>
          <w:sz w:val="24"/>
          <w:szCs w:val="24"/>
        </w:rPr>
        <w:t>аправление уведомления о планируемом сносе объекта капитального строительства и уведомления о завершении сноса объектакапитальногостроительства</w:t>
      </w:r>
      <w:r w:rsidR="00196A54" w:rsidRPr="00DF0C68">
        <w:rPr>
          <w:rFonts w:ascii="Times New Roman" w:hAnsi="Times New Roman" w:cs="Times New Roman"/>
          <w:sz w:val="24"/>
          <w:szCs w:val="24"/>
        </w:rPr>
        <w:t>"</w:t>
      </w:r>
    </w:p>
    <w:sdt>
      <w:sdtPr>
        <w:rPr>
          <w:rFonts w:asciiTheme="minorHAnsi" w:hAnsiTheme="minorHAnsi" w:cstheme="minorBidi"/>
          <w:b w:val="0"/>
          <w:sz w:val="22"/>
          <w:szCs w:val="22"/>
        </w:rPr>
        <w:id w:val="-1934811022"/>
        <w:docPartObj>
          <w:docPartGallery w:val="Table of Contents"/>
          <w:docPartUnique/>
        </w:docPartObj>
      </w:sdtPr>
      <w:sdtEndPr>
        <w:rPr>
          <w:bCs/>
        </w:rPr>
      </w:sdtEndPr>
      <w:sdtContent>
        <w:p w:rsidR="00DF79F4" w:rsidRDefault="00223606" w:rsidP="00DF79F4">
          <w:pPr>
            <w:pStyle w:val="af1"/>
            <w:jc w:val="left"/>
            <w:rPr>
              <w:noProof/>
            </w:rPr>
          </w:pPr>
          <w:r w:rsidRPr="00223606">
            <w:fldChar w:fldCharType="begin"/>
          </w:r>
          <w:r w:rsidR="00DF79F4">
            <w:instrText xml:space="preserve"> TOC \o "1-3" \h \z \u </w:instrText>
          </w:r>
          <w:r w:rsidRPr="00223606">
            <w:fldChar w:fldCharType="separate"/>
          </w:r>
          <w:hyperlink w:anchor="_Toc153878866" w:history="1"/>
        </w:p>
        <w:p w:rsidR="00DF79F4" w:rsidRPr="00DF79F4" w:rsidRDefault="00223606">
          <w:pPr>
            <w:pStyle w:val="11"/>
            <w:tabs>
              <w:tab w:val="right" w:leader="dot" w:pos="9571"/>
            </w:tabs>
            <w:rPr>
              <w:rFonts w:ascii="Times New Roman" w:hAnsi="Times New Roman" w:cs="Times New Roman"/>
              <w:noProof/>
              <w:sz w:val="24"/>
            </w:rPr>
          </w:pPr>
          <w:hyperlink w:anchor="_Toc153878868" w:history="1">
            <w:r w:rsidR="00DF79F4" w:rsidRPr="00DF79F4">
              <w:rPr>
                <w:rStyle w:val="a7"/>
                <w:rFonts w:ascii="Times New Roman" w:hAnsi="Times New Roman" w:cs="Times New Roman"/>
                <w:noProof/>
                <w:sz w:val="24"/>
              </w:rPr>
              <w:t>Раздел I. Общие положения</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_Toc153878868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3</w:t>
            </w:r>
            <w:r w:rsidRPr="00DF79F4">
              <w:rPr>
                <w:rFonts w:ascii="Times New Roman" w:hAnsi="Times New Roman" w:cs="Times New Roman"/>
                <w:noProof/>
                <w:webHidden/>
                <w:sz w:val="24"/>
              </w:rPr>
              <w:fldChar w:fldCharType="end"/>
            </w:r>
          </w:hyperlink>
        </w:p>
        <w:p w:rsidR="00DF79F4" w:rsidRPr="00DF79F4" w:rsidRDefault="00223606">
          <w:pPr>
            <w:pStyle w:val="11"/>
            <w:tabs>
              <w:tab w:val="right" w:leader="dot" w:pos="9571"/>
            </w:tabs>
            <w:rPr>
              <w:rFonts w:ascii="Times New Roman" w:hAnsi="Times New Roman" w:cs="Times New Roman"/>
              <w:noProof/>
              <w:sz w:val="24"/>
            </w:rPr>
          </w:pPr>
          <w:hyperlink w:anchor="_Toc153878869" w:history="1">
            <w:r w:rsidR="00DF79F4" w:rsidRPr="00DF79F4">
              <w:rPr>
                <w:rStyle w:val="a7"/>
                <w:rFonts w:ascii="Times New Roman" w:hAnsi="Times New Roman" w:cs="Times New Roman"/>
                <w:noProof/>
                <w:sz w:val="24"/>
              </w:rPr>
              <w:t>Раздел II. Стандарт предоставления муниципальной услуги</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_Toc153878869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5</w:t>
            </w:r>
            <w:r w:rsidRPr="00DF79F4">
              <w:rPr>
                <w:rFonts w:ascii="Times New Roman" w:hAnsi="Times New Roman" w:cs="Times New Roman"/>
                <w:noProof/>
                <w:webHidden/>
                <w:sz w:val="24"/>
              </w:rPr>
              <w:fldChar w:fldCharType="end"/>
            </w:r>
          </w:hyperlink>
        </w:p>
        <w:p w:rsidR="00DF79F4" w:rsidRPr="00DF79F4" w:rsidRDefault="00223606">
          <w:pPr>
            <w:pStyle w:val="11"/>
            <w:tabs>
              <w:tab w:val="right" w:leader="dot" w:pos="9571"/>
            </w:tabs>
            <w:rPr>
              <w:rFonts w:ascii="Times New Roman" w:hAnsi="Times New Roman" w:cs="Times New Roman"/>
              <w:noProof/>
              <w:sz w:val="24"/>
            </w:rPr>
          </w:pPr>
          <w:hyperlink w:anchor="_Toc153878870" w:history="1">
            <w:r w:rsidR="00DF79F4" w:rsidRPr="00DF79F4">
              <w:rPr>
                <w:rStyle w:val="a7"/>
                <w:rFonts w:ascii="Times New Roman" w:hAnsi="Times New Roman" w:cs="Times New Roman"/>
                <w:noProof/>
                <w:sz w:val="24"/>
              </w:rPr>
              <w:t xml:space="preserve">Раздел III. Состав, последовательность и сроки выполнения </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_Toc153878870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13</w:t>
            </w:r>
            <w:r w:rsidRPr="00DF79F4">
              <w:rPr>
                <w:rFonts w:ascii="Times New Roman" w:hAnsi="Times New Roman" w:cs="Times New Roman"/>
                <w:noProof/>
                <w:webHidden/>
                <w:sz w:val="24"/>
              </w:rPr>
              <w:fldChar w:fldCharType="end"/>
            </w:r>
          </w:hyperlink>
        </w:p>
        <w:p w:rsidR="00DF79F4" w:rsidRPr="00DF79F4" w:rsidRDefault="00223606">
          <w:pPr>
            <w:pStyle w:val="11"/>
            <w:tabs>
              <w:tab w:val="right" w:leader="dot" w:pos="9571"/>
            </w:tabs>
            <w:rPr>
              <w:rFonts w:ascii="Times New Roman" w:hAnsi="Times New Roman" w:cs="Times New Roman"/>
              <w:noProof/>
              <w:sz w:val="24"/>
            </w:rPr>
          </w:pPr>
          <w:hyperlink w:anchor="_Toc153878871" w:history="1">
            <w:r w:rsidR="00DF79F4" w:rsidRPr="00DF79F4">
              <w:rPr>
                <w:rStyle w:val="a7"/>
                <w:rFonts w:ascii="Times New Roman" w:hAnsi="Times New Roman" w:cs="Times New Roman"/>
                <w:noProof/>
                <w:sz w:val="24"/>
              </w:rPr>
              <w:t>Раздел IV. Формы контроля за исполнением административного регламента</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_Toc153878871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16</w:t>
            </w:r>
            <w:r w:rsidRPr="00DF79F4">
              <w:rPr>
                <w:rFonts w:ascii="Times New Roman" w:hAnsi="Times New Roman" w:cs="Times New Roman"/>
                <w:noProof/>
                <w:webHidden/>
                <w:sz w:val="24"/>
              </w:rPr>
              <w:fldChar w:fldCharType="end"/>
            </w:r>
          </w:hyperlink>
        </w:p>
        <w:p w:rsidR="00DF79F4" w:rsidRPr="00DF79F4" w:rsidRDefault="00223606">
          <w:pPr>
            <w:pStyle w:val="11"/>
            <w:tabs>
              <w:tab w:val="right" w:leader="dot" w:pos="9571"/>
            </w:tabs>
            <w:rPr>
              <w:rFonts w:ascii="Times New Roman" w:hAnsi="Times New Roman" w:cs="Times New Roman"/>
              <w:noProof/>
              <w:sz w:val="24"/>
            </w:rPr>
          </w:pPr>
          <w:hyperlink w:anchor="_Toc153878872" w:history="1">
            <w:r w:rsidR="00DF79F4" w:rsidRPr="00DF79F4">
              <w:rPr>
                <w:rStyle w:val="a7"/>
                <w:rFonts w:ascii="Times New Roman" w:hAnsi="Times New Roman" w:cs="Times New Roman"/>
                <w:noProof/>
                <w:sz w:val="24"/>
              </w:rPr>
              <w:t xml:space="preserve">Раздел V. Предмет досудебного (внесудебного) обжалования </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_Toc153878872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17</w:t>
            </w:r>
            <w:r w:rsidRPr="00DF79F4">
              <w:rPr>
                <w:rFonts w:ascii="Times New Roman" w:hAnsi="Times New Roman" w:cs="Times New Roman"/>
                <w:noProof/>
                <w:webHidden/>
                <w:sz w:val="24"/>
              </w:rPr>
              <w:fldChar w:fldCharType="end"/>
            </w:r>
          </w:hyperlink>
        </w:p>
        <w:p w:rsidR="00DF79F4" w:rsidRPr="00DF79F4" w:rsidRDefault="00223606">
          <w:pPr>
            <w:pStyle w:val="11"/>
            <w:tabs>
              <w:tab w:val="right" w:leader="dot" w:pos="9571"/>
            </w:tabs>
            <w:rPr>
              <w:rFonts w:ascii="Times New Roman" w:hAnsi="Times New Roman" w:cs="Times New Roman"/>
              <w:noProof/>
              <w:sz w:val="24"/>
            </w:rPr>
          </w:pPr>
          <w:hyperlink w:anchor="_Toc153878873" w:history="1">
            <w:r w:rsidR="00DF79F4" w:rsidRPr="00DF79F4">
              <w:rPr>
                <w:rStyle w:val="a7"/>
                <w:rFonts w:ascii="Times New Roman" w:eastAsia="Times New Roman" w:hAnsi="Times New Roman" w:cs="Times New Roman"/>
                <w:noProof/>
                <w:sz w:val="24"/>
              </w:rPr>
              <w:t>Приложение</w:t>
            </w:r>
            <w:r w:rsidR="00DF79F4" w:rsidRPr="00DF79F4">
              <w:rPr>
                <w:rFonts w:ascii="Times New Roman" w:hAnsi="Times New Roman" w:cs="Times New Roman"/>
                <w:noProof/>
                <w:webHidden/>
                <w:sz w:val="24"/>
              </w:rPr>
              <w:tab/>
            </w:r>
            <w:r w:rsidRPr="00DF79F4">
              <w:rPr>
                <w:rFonts w:ascii="Times New Roman" w:hAnsi="Times New Roman" w:cs="Times New Roman"/>
                <w:noProof/>
                <w:webHidden/>
                <w:sz w:val="24"/>
              </w:rPr>
              <w:fldChar w:fldCharType="begin"/>
            </w:r>
            <w:r w:rsidR="00DF79F4" w:rsidRPr="00DF79F4">
              <w:rPr>
                <w:rFonts w:ascii="Times New Roman" w:hAnsi="Times New Roman" w:cs="Times New Roman"/>
                <w:noProof/>
                <w:webHidden/>
                <w:sz w:val="24"/>
              </w:rPr>
              <w:instrText xml:space="preserve"> PAGEREF _Toc153878873 \h </w:instrText>
            </w:r>
            <w:r w:rsidRPr="00DF79F4">
              <w:rPr>
                <w:rFonts w:ascii="Times New Roman" w:hAnsi="Times New Roman" w:cs="Times New Roman"/>
                <w:noProof/>
                <w:webHidden/>
                <w:sz w:val="24"/>
              </w:rPr>
            </w:r>
            <w:r w:rsidRPr="00DF79F4">
              <w:rPr>
                <w:rFonts w:ascii="Times New Roman" w:hAnsi="Times New Roman" w:cs="Times New Roman"/>
                <w:noProof/>
                <w:webHidden/>
                <w:sz w:val="24"/>
              </w:rPr>
              <w:fldChar w:fldCharType="separate"/>
            </w:r>
            <w:r w:rsidR="00091AA3">
              <w:rPr>
                <w:rFonts w:ascii="Times New Roman" w:hAnsi="Times New Roman" w:cs="Times New Roman"/>
                <w:noProof/>
                <w:webHidden/>
                <w:sz w:val="24"/>
              </w:rPr>
              <w:t>20</w:t>
            </w:r>
            <w:r w:rsidRPr="00DF79F4">
              <w:rPr>
                <w:rFonts w:ascii="Times New Roman" w:hAnsi="Times New Roman" w:cs="Times New Roman"/>
                <w:noProof/>
                <w:webHidden/>
                <w:sz w:val="24"/>
              </w:rPr>
              <w:fldChar w:fldCharType="end"/>
            </w:r>
          </w:hyperlink>
        </w:p>
        <w:p w:rsidR="00DF79F4" w:rsidRDefault="00223606">
          <w:r>
            <w:rPr>
              <w:b/>
              <w:bCs/>
            </w:rPr>
            <w:fldChar w:fldCharType="end"/>
          </w:r>
        </w:p>
      </w:sdtContent>
    </w:sdt>
    <w:p w:rsidR="00196A54" w:rsidRDefault="00196A54">
      <w:pPr>
        <w:rPr>
          <w:rFonts w:ascii="Times New Roman" w:hAnsi="Times New Roman" w:cs="Times New Roman"/>
          <w:b/>
          <w:sz w:val="28"/>
          <w:szCs w:val="28"/>
        </w:rPr>
      </w:pPr>
      <w:r>
        <w:rPr>
          <w:rFonts w:ascii="Times New Roman" w:hAnsi="Times New Roman" w:cs="Times New Roman"/>
          <w:sz w:val="28"/>
          <w:szCs w:val="28"/>
        </w:rPr>
        <w:br w:type="page"/>
      </w:r>
    </w:p>
    <w:p w:rsidR="00F25361" w:rsidRPr="00F25361" w:rsidRDefault="00F25361" w:rsidP="00F25361">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А</w:t>
      </w:r>
      <w:r w:rsidRPr="00F25361">
        <w:rPr>
          <w:rFonts w:ascii="Times New Roman" w:hAnsi="Times New Roman" w:cs="Times New Roman"/>
          <w:sz w:val="24"/>
          <w:szCs w:val="24"/>
        </w:rPr>
        <w:t>дминистративный регламент</w:t>
      </w:r>
    </w:p>
    <w:p w:rsidR="00F25361" w:rsidRPr="00DF0C68" w:rsidRDefault="00F25361" w:rsidP="00F25361">
      <w:pPr>
        <w:pStyle w:val="ConsPlusTitle"/>
        <w:jc w:val="center"/>
        <w:rPr>
          <w:rFonts w:ascii="Times New Roman" w:hAnsi="Times New Roman" w:cs="Times New Roman"/>
          <w:sz w:val="24"/>
          <w:szCs w:val="24"/>
        </w:rPr>
      </w:pPr>
      <w:r w:rsidRPr="00F25361">
        <w:rPr>
          <w:rFonts w:ascii="Times New Roman" w:hAnsi="Times New Roman" w:cs="Times New Roman"/>
          <w:sz w:val="24"/>
          <w:szCs w:val="24"/>
        </w:rPr>
        <w:t>предос</w:t>
      </w:r>
      <w:r>
        <w:rPr>
          <w:rFonts w:ascii="Times New Roman" w:hAnsi="Times New Roman" w:cs="Times New Roman"/>
          <w:sz w:val="24"/>
          <w:szCs w:val="24"/>
        </w:rPr>
        <w:t>тавления муниципальной услуги "Н</w:t>
      </w:r>
      <w:r w:rsidRPr="00F25361">
        <w:rPr>
          <w:rFonts w:ascii="Times New Roman" w:hAnsi="Times New Roman" w:cs="Times New Roman"/>
          <w:sz w:val="24"/>
          <w:szCs w:val="24"/>
        </w:rPr>
        <w:t>аправление уведомления о планируемом сносе объекта капитального строительства и уведомления о завершении сноса объекта капитальногостроительства</w:t>
      </w:r>
      <w:r w:rsidRPr="00DF0C68">
        <w:rPr>
          <w:rFonts w:ascii="Times New Roman" w:hAnsi="Times New Roman" w:cs="Times New Roman"/>
          <w:sz w:val="24"/>
          <w:szCs w:val="24"/>
        </w:rPr>
        <w:t>"</w:t>
      </w:r>
    </w:p>
    <w:p w:rsidR="00B608AB" w:rsidRPr="00DF0C68" w:rsidRDefault="00B608AB" w:rsidP="00240242">
      <w:pPr>
        <w:rPr>
          <w:rFonts w:ascii="Times New Roman" w:hAnsi="Times New Roman" w:cs="Times New Roman"/>
          <w:sz w:val="24"/>
          <w:szCs w:val="24"/>
        </w:rPr>
      </w:pPr>
    </w:p>
    <w:p w:rsidR="00B608AB" w:rsidRPr="00DF0C68" w:rsidRDefault="0088505B" w:rsidP="00B7209A">
      <w:pPr>
        <w:pStyle w:val="1"/>
      </w:pPr>
      <w:bookmarkStart w:id="13" w:name="_Toc153878868"/>
      <w:r w:rsidRPr="00DF0C68">
        <w:t xml:space="preserve">Раздел I. </w:t>
      </w:r>
      <w:r w:rsidR="00F25361">
        <w:t>Общие положения</w:t>
      </w:r>
      <w:bookmarkEnd w:id="13"/>
    </w:p>
    <w:p w:rsidR="00B608AB" w:rsidRPr="00DF0C68" w:rsidRDefault="00B608AB" w:rsidP="005B15B9">
      <w:pPr>
        <w:pStyle w:val="ConsPlusNormal0"/>
        <w:ind w:firstLine="709"/>
        <w:jc w:val="both"/>
        <w:rPr>
          <w:rFonts w:ascii="Times New Roman" w:hAnsi="Times New Roman" w:cs="Times New Roman"/>
          <w:sz w:val="24"/>
          <w:szCs w:val="24"/>
        </w:rPr>
      </w:pP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1.1.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обеспечению размещения этих уведомлений и документов в информационной системе обеспечения градостроительной деятельности и уведомлении о таком размещении органа регионального государственного строительного надзора на территории </w:t>
      </w:r>
      <w:r w:rsidR="0046798A" w:rsidRPr="00DF0C68">
        <w:rPr>
          <w:rFonts w:ascii="Times New Roman" w:hAnsi="Times New Roman" w:cs="Times New Roman"/>
          <w:sz w:val="24"/>
          <w:szCs w:val="24"/>
        </w:rPr>
        <w:t>Людиновского</w:t>
      </w:r>
      <w:r w:rsidRPr="00DF0C68">
        <w:rPr>
          <w:rFonts w:ascii="Times New Roman" w:hAnsi="Times New Roman" w:cs="Times New Roman"/>
          <w:sz w:val="24"/>
          <w:szCs w:val="24"/>
        </w:rPr>
        <w:t xml:space="preserve"> района.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Настоящий Административный регламент регулирует отношения, возникающие при оказании следующих подуслуг:</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Направление уведомления о планируемом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Направление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bookmarkStart w:id="14" w:name="P48"/>
      <w:bookmarkEnd w:id="14"/>
      <w:r w:rsidRPr="00DF0C68">
        <w:rPr>
          <w:rFonts w:ascii="Times New Roman" w:hAnsi="Times New Roman" w:cs="Times New Roman"/>
          <w:sz w:val="24"/>
          <w:szCs w:val="24"/>
        </w:rPr>
        <w:t>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1.3. Интересы заявителей, указанных в </w:t>
      </w:r>
      <w:hyperlink w:anchor="P48" w:tooltip="1.2. Заявителями на получение муниципальной услуги являются физические лица, юридические лица, индивидуальные предприниматели, являющиеся застройщиками (далее - Заявитель).">
        <w:r w:rsidRPr="00DF0C68">
          <w:rPr>
            <w:rFonts w:ascii="Times New Roman" w:hAnsi="Times New Roman" w:cs="Times New Roman"/>
            <w:color w:val="0000FF"/>
            <w:sz w:val="24"/>
            <w:szCs w:val="24"/>
          </w:rPr>
          <w:t>пункте 1.2</w:t>
        </w:r>
      </w:hyperlink>
      <w:r w:rsidRPr="00DF0C68">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1.4. Информирование о порядке предоставления муниципальной услуги осуществляется: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непосредственно при личном приеме заявителя в администрации МР "</w:t>
      </w:r>
      <w:r w:rsidR="0046798A" w:rsidRPr="00DF0C68">
        <w:rPr>
          <w:rFonts w:ascii="Times New Roman" w:hAnsi="Times New Roman" w:cs="Times New Roman"/>
          <w:sz w:val="24"/>
          <w:szCs w:val="24"/>
        </w:rPr>
        <w:t>Город Людиново и Людиновский</w:t>
      </w:r>
      <w:r w:rsidRPr="00DF0C68">
        <w:rPr>
          <w:rFonts w:ascii="Times New Roman" w:hAnsi="Times New Roman" w:cs="Times New Roman"/>
          <w:sz w:val="24"/>
          <w:szCs w:val="24"/>
        </w:rPr>
        <w:t xml:space="preserve"> район" (далее - Уполномоченный орган) или многофункциональном центре предоставления муниципальных услуг (далее - многофункциональный центр);</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по телефону в Уполномоченном органе или многофункциональном центре;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письменно, в том числе посредством электронной почты, факсимильной связи;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 посредством размещения в открытой и доступной форме информации: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на официальном сайте Уполномоченного органа </w:t>
      </w:r>
      <w:r w:rsidR="0046798A" w:rsidRPr="00DF0C68">
        <w:rPr>
          <w:rFonts w:ascii="Times New Roman" w:hAnsi="Times New Roman" w:cs="Times New Roman"/>
          <w:sz w:val="24"/>
          <w:szCs w:val="24"/>
        </w:rPr>
        <w:t>https://lyudinovo-r40.gosweb.gosuslugi.ru/</w:t>
      </w:r>
      <w:r w:rsidRPr="00DF0C68">
        <w:rPr>
          <w:rFonts w:ascii="Times New Roman" w:hAnsi="Times New Roman" w:cs="Times New Roman"/>
          <w:sz w:val="24"/>
          <w:szCs w:val="24"/>
        </w:rPr>
        <w:t>;</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B608AB" w:rsidRPr="00DF0C68" w:rsidRDefault="0088505B" w:rsidP="001B1B78">
      <w:pPr>
        <w:pStyle w:val="ConsPlusNormal0"/>
        <w:ind w:firstLine="709"/>
        <w:jc w:val="both"/>
        <w:rPr>
          <w:rFonts w:ascii="Times New Roman" w:hAnsi="Times New Roman" w:cs="Times New Roman"/>
          <w:sz w:val="24"/>
          <w:szCs w:val="24"/>
        </w:rPr>
      </w:pPr>
      <w:bookmarkStart w:id="15" w:name="P59"/>
      <w:bookmarkEnd w:id="15"/>
      <w:r w:rsidRPr="00DF0C68">
        <w:rPr>
          <w:rFonts w:ascii="Times New Roman" w:hAnsi="Times New Roman" w:cs="Times New Roman"/>
          <w:sz w:val="24"/>
          <w:szCs w:val="24"/>
        </w:rPr>
        <w:t>1.5. Информирование осуществляется по вопросам, касающимся: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адресов Уполномоченного органа и многофункциональных центров, обращение в </w:t>
      </w:r>
      <w:r w:rsidRPr="00DF0C68">
        <w:rPr>
          <w:rFonts w:ascii="Times New Roman" w:hAnsi="Times New Roman" w:cs="Times New Roman"/>
          <w:sz w:val="24"/>
          <w:szCs w:val="24"/>
        </w:rPr>
        <w:lastRenderedPageBreak/>
        <w:t>которые необходимо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документов, необходимых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порядка и сроков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порядка получения сведений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изложить обращение в письменной форме;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назначить другое время для консультаций.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Продолжительность информирования по телефону не должна превышать 10 минут.</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Информирование осуществляется в соответствии с графиком работы Уполномоченного органа.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59" w:tooltip="1.5. Информирование осуществляется по вопросам, касающимся:">
        <w:r w:rsidRPr="00DF0C68">
          <w:rPr>
            <w:rFonts w:ascii="Times New Roman" w:hAnsi="Times New Roman" w:cs="Times New Roman"/>
            <w:color w:val="0000FF"/>
            <w:sz w:val="24"/>
            <w:szCs w:val="24"/>
          </w:rPr>
          <w:t>пункте 1.5</w:t>
        </w:r>
      </w:hyperlink>
      <w:r w:rsidRPr="00DF0C68">
        <w:rPr>
          <w:rFonts w:ascii="Times New Roman" w:hAnsi="Times New Roman" w:cs="Times New Roman"/>
          <w:sz w:val="24"/>
          <w:szCs w:val="24"/>
        </w:rPr>
        <w:t>.</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1.8. На ЕПГУ размещаются сведения, предусмотренные </w:t>
      </w:r>
      <w:hyperlink r:id="rId11"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sidRPr="00DF0C68">
          <w:rPr>
            <w:rFonts w:ascii="Times New Roman" w:hAnsi="Times New Roman" w:cs="Times New Roman"/>
            <w:color w:val="0000FF"/>
            <w:sz w:val="24"/>
            <w:szCs w:val="24"/>
          </w:rPr>
          <w:t>Положением</w:t>
        </w:r>
      </w:hyperlink>
      <w:r w:rsidRPr="00DF0C68">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4102F5" w:rsidRPr="00DF0C68">
        <w:rPr>
          <w:rFonts w:ascii="Times New Roman" w:hAnsi="Times New Roman" w:cs="Times New Roman"/>
          <w:sz w:val="24"/>
          <w:szCs w:val="24"/>
        </w:rPr>
        <w:t>авторизацию заявителя,</w:t>
      </w:r>
      <w:r w:rsidRPr="00DF0C68">
        <w:rPr>
          <w:rFonts w:ascii="Times New Roman" w:hAnsi="Times New Roman" w:cs="Times New Roman"/>
          <w:sz w:val="24"/>
          <w:szCs w:val="24"/>
        </w:rPr>
        <w:t xml:space="preserve"> или предоставление им персональных данных.</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о месте нахождения и графике работы Уполномоченного органа и их структурных </w:t>
      </w:r>
      <w:r w:rsidRPr="00DF0C68">
        <w:rPr>
          <w:rFonts w:ascii="Times New Roman" w:hAnsi="Times New Roman" w:cs="Times New Roman"/>
          <w:sz w:val="24"/>
          <w:szCs w:val="24"/>
        </w:rPr>
        <w:lastRenderedPageBreak/>
        <w:t>подразделений, ответственных за предоставление муниципальной услуги, а также многофункциональных центров;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1.12. Информация о ходе рассмотрения уведомления о планируемом сносе объекта капитального строительства и уведомления о завершении сноса объекта капитального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608AB" w:rsidRPr="00DF0C68" w:rsidRDefault="00B608AB" w:rsidP="005B15B9">
      <w:pPr>
        <w:pStyle w:val="ConsPlusNormal0"/>
        <w:ind w:firstLine="709"/>
        <w:jc w:val="both"/>
        <w:rPr>
          <w:rFonts w:ascii="Times New Roman" w:hAnsi="Times New Roman" w:cs="Times New Roman"/>
          <w:sz w:val="24"/>
          <w:szCs w:val="24"/>
        </w:rPr>
      </w:pPr>
    </w:p>
    <w:p w:rsidR="00B608AB" w:rsidRPr="00DF0C68" w:rsidRDefault="0088505B" w:rsidP="00B7209A">
      <w:pPr>
        <w:pStyle w:val="1"/>
      </w:pPr>
      <w:bookmarkStart w:id="16" w:name="_Toc151383524"/>
      <w:bookmarkStart w:id="17" w:name="_Toc153878869"/>
      <w:r w:rsidRPr="00DF0C68">
        <w:t xml:space="preserve">Раздел II. </w:t>
      </w:r>
      <w:bookmarkEnd w:id="16"/>
      <w:r w:rsidR="00F25361" w:rsidRPr="00F25361">
        <w:t>Стандарт предоставления муниципальной услуги</w:t>
      </w:r>
      <w:bookmarkEnd w:id="17"/>
    </w:p>
    <w:p w:rsidR="00B608AB" w:rsidRPr="00DF0C68" w:rsidRDefault="00B608AB" w:rsidP="005B15B9">
      <w:pPr>
        <w:pStyle w:val="ConsPlusNormal0"/>
        <w:ind w:firstLine="709"/>
        <w:jc w:val="both"/>
        <w:rPr>
          <w:rFonts w:ascii="Times New Roman" w:hAnsi="Times New Roman" w:cs="Times New Roman"/>
          <w:sz w:val="24"/>
          <w:szCs w:val="24"/>
        </w:rPr>
      </w:pP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 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Муниципальная услуга предоставляется Уполномоченным органом - администрацией муниципального района "</w:t>
      </w:r>
      <w:r w:rsidR="0046798A" w:rsidRPr="00DF0C68">
        <w:rPr>
          <w:rFonts w:ascii="Times New Roman" w:hAnsi="Times New Roman" w:cs="Times New Roman"/>
          <w:sz w:val="24"/>
          <w:szCs w:val="24"/>
        </w:rPr>
        <w:t>Город Людиново и Людиновский район</w:t>
      </w:r>
      <w:r w:rsidRPr="00DF0C68">
        <w:rPr>
          <w:rFonts w:ascii="Times New Roman" w:hAnsi="Times New Roman" w:cs="Times New Roman"/>
          <w:sz w:val="24"/>
          <w:szCs w:val="24"/>
        </w:rPr>
        <w:t>".</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2.2. Состав заявителей.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Заявителями при обращении за получением услуги являются застройщики.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2.3. Правовые основания для предоставления услуги:</w:t>
      </w:r>
    </w:p>
    <w:p w:rsidR="00B608AB" w:rsidRPr="00DF0C68" w:rsidRDefault="00223606" w:rsidP="001B1B78">
      <w:pPr>
        <w:pStyle w:val="ConsPlusNormal0"/>
        <w:ind w:firstLine="709"/>
        <w:jc w:val="both"/>
        <w:rPr>
          <w:rFonts w:ascii="Times New Roman" w:hAnsi="Times New Roman" w:cs="Times New Roman"/>
          <w:sz w:val="24"/>
          <w:szCs w:val="24"/>
        </w:rPr>
      </w:pPr>
      <w:hyperlink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88505B" w:rsidRPr="00DF0C68">
          <w:rPr>
            <w:rFonts w:ascii="Times New Roman" w:hAnsi="Times New Roman" w:cs="Times New Roman"/>
            <w:color w:val="0000FF"/>
            <w:sz w:val="24"/>
            <w:szCs w:val="24"/>
          </w:rPr>
          <w:t>Конституция</w:t>
        </w:r>
      </w:hyperlink>
      <w:r w:rsidR="0088505B" w:rsidRPr="00DF0C68">
        <w:rPr>
          <w:rFonts w:ascii="Times New Roman" w:hAnsi="Times New Roman" w:cs="Times New Roman"/>
          <w:sz w:val="24"/>
          <w:szCs w:val="24"/>
        </w:rPr>
        <w:t xml:space="preserve">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Гражданский </w:t>
      </w:r>
      <w:hyperlink r:id="rId13" w:tooltip="&quot;Гражданский кодекс Российской Федерации (часть первая)&quot; от 30.11.1994 N 51-ФЗ (ред. от 24.07.2023) (с изм. и доп., вступ. в силу с 01.10.2023) {КонсультантПлюс}">
        <w:r w:rsidRPr="00DF0C68">
          <w:rPr>
            <w:rFonts w:ascii="Times New Roman" w:hAnsi="Times New Roman" w:cs="Times New Roman"/>
            <w:color w:val="0000FF"/>
            <w:sz w:val="24"/>
            <w:szCs w:val="24"/>
          </w:rPr>
          <w:t>кодекс</w:t>
        </w:r>
      </w:hyperlink>
      <w:r w:rsidRPr="00DF0C68">
        <w:rPr>
          <w:rFonts w:ascii="Times New Roman" w:hAnsi="Times New Roman" w:cs="Times New Roman"/>
          <w:sz w:val="24"/>
          <w:szCs w:val="24"/>
        </w:rPr>
        <w:t xml:space="preserve">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14"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 Недействующая редакция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Градостроительный </w:t>
      </w:r>
      <w:hyperlink r:id="rId15" w:tooltip="&quot;Градостроительный кодекс Российской Федерации&quot; от 29.12.2004 N 190-ФЗ (ред. от 04.08.2023) (с изм. и доп., вступ. в силу с 01.09.2023) {КонсультантПлюс}">
        <w:r w:rsidRPr="00DF0C68">
          <w:rPr>
            <w:rFonts w:ascii="Times New Roman" w:hAnsi="Times New Roman" w:cs="Times New Roman"/>
            <w:color w:val="0000FF"/>
            <w:sz w:val="24"/>
            <w:szCs w:val="24"/>
          </w:rPr>
          <w:t>кодекс</w:t>
        </w:r>
      </w:hyperlink>
      <w:r w:rsidRPr="00DF0C68">
        <w:rPr>
          <w:rFonts w:ascii="Times New Roman" w:hAnsi="Times New Roman" w:cs="Times New Roman"/>
          <w:sz w:val="24"/>
          <w:szCs w:val="24"/>
        </w:rPr>
        <w:t xml:space="preserve">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16"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Земельный </w:t>
      </w:r>
      <w:hyperlink r:id="rId17" w:tooltip="&quot;Земельный кодекс Российской Федерации&quot; от 25.10.2001 N 136-ФЗ (ред. от 04.08.2023) (с изм. и доп., вступ. в силу с 01.10.2023) {КонсультантПлюс}">
        <w:r w:rsidRPr="00DF0C68">
          <w:rPr>
            <w:rFonts w:ascii="Times New Roman" w:hAnsi="Times New Roman" w:cs="Times New Roman"/>
            <w:color w:val="0000FF"/>
            <w:sz w:val="24"/>
            <w:szCs w:val="24"/>
          </w:rPr>
          <w:t>кодекс</w:t>
        </w:r>
      </w:hyperlink>
      <w:r w:rsidRPr="00DF0C68">
        <w:rPr>
          <w:rFonts w:ascii="Times New Roman" w:hAnsi="Times New Roman" w:cs="Times New Roman"/>
          <w:sz w:val="24"/>
          <w:szCs w:val="24"/>
        </w:rPr>
        <w:t xml:space="preserve">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18"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22.07.2008 N 123-ФЗ "Технический регламент о требованиях пожарной безопасности";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19" w:tooltip="Федеральный закон от 30.12.2009 N 384-ФЗ (ред. от 02.07.2013) &quot;Технический регламент о безопасности зданий и сооружений&quot;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30.12.2009 N 384-ФЗ "Технический регламент о безопасности зданий и сооружений";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20" w:tooltip="Федеральный закон от 06.04.2011 N 63-ФЗ (ред. от 04.08.2023) &quot;Об электронной подписи&quot; (с изм. и доп., вступ. в силу с 01.09.2023)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06.04.2011 N 63-ФЗ "Об электронной подписи";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Федеральный </w:t>
      </w:r>
      <w:hyperlink r:id="rId21" w:tooltip="Федеральный закон от 27.07.2006 N 152-ФЗ (ред. от 06.02.2023) &quot;О персональных данных&quot; {КонсультантПлюс}">
        <w:r w:rsidRPr="00DF0C68">
          <w:rPr>
            <w:rFonts w:ascii="Times New Roman" w:hAnsi="Times New Roman" w:cs="Times New Roman"/>
            <w:color w:val="0000FF"/>
            <w:sz w:val="24"/>
            <w:szCs w:val="24"/>
          </w:rPr>
          <w:t>закон</w:t>
        </w:r>
      </w:hyperlink>
      <w:r w:rsidRPr="00DF0C68">
        <w:rPr>
          <w:rFonts w:ascii="Times New Roman" w:hAnsi="Times New Roman" w:cs="Times New Roman"/>
          <w:sz w:val="24"/>
          <w:szCs w:val="24"/>
        </w:rPr>
        <w:t xml:space="preserve"> от 27.07.2006 N 152-ФЗ "О персональных данных";</w:t>
      </w:r>
    </w:p>
    <w:p w:rsidR="00B608AB" w:rsidRPr="00DF0C68" w:rsidRDefault="00223606" w:rsidP="001B1B78">
      <w:pPr>
        <w:pStyle w:val="ConsPlusNormal0"/>
        <w:ind w:firstLine="709"/>
        <w:jc w:val="both"/>
        <w:rPr>
          <w:rFonts w:ascii="Times New Roman" w:hAnsi="Times New Roman" w:cs="Times New Roman"/>
          <w:sz w:val="24"/>
          <w:szCs w:val="24"/>
        </w:rPr>
      </w:pP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88505B" w:rsidRPr="00DF0C68">
          <w:rPr>
            <w:rFonts w:ascii="Times New Roman" w:hAnsi="Times New Roman" w:cs="Times New Roman"/>
            <w:color w:val="0000FF"/>
            <w:sz w:val="24"/>
            <w:szCs w:val="24"/>
          </w:rPr>
          <w:t>Постановление</w:t>
        </w:r>
      </w:hyperlink>
      <w:r w:rsidR="0088505B" w:rsidRPr="00DF0C68">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w:t>
      </w:r>
      <w:r w:rsidR="0088505B" w:rsidRPr="00DF0C68">
        <w:rPr>
          <w:rFonts w:ascii="Times New Roman" w:hAnsi="Times New Roman" w:cs="Times New Roman"/>
          <w:sz w:val="24"/>
          <w:szCs w:val="24"/>
        </w:rPr>
        <w:lastRenderedPageBreak/>
        <w:t>муниципальных услуг";</w:t>
      </w:r>
    </w:p>
    <w:p w:rsidR="00B608AB" w:rsidRPr="00DF0C68" w:rsidRDefault="00223606" w:rsidP="001B1B78">
      <w:pPr>
        <w:pStyle w:val="ConsPlusNormal0"/>
        <w:ind w:firstLine="709"/>
        <w:jc w:val="both"/>
        <w:rPr>
          <w:rFonts w:ascii="Times New Roman" w:hAnsi="Times New Roman" w:cs="Times New Roman"/>
          <w:sz w:val="24"/>
          <w:szCs w:val="24"/>
        </w:rPr>
      </w:pPr>
      <w:hyperlink r:id="rId2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0088505B" w:rsidRPr="00DF0C68">
          <w:rPr>
            <w:rFonts w:ascii="Times New Roman" w:hAnsi="Times New Roman" w:cs="Times New Roman"/>
            <w:color w:val="0000FF"/>
            <w:sz w:val="24"/>
            <w:szCs w:val="24"/>
          </w:rPr>
          <w:t>Постановление</w:t>
        </w:r>
      </w:hyperlink>
      <w:r w:rsidR="0088505B" w:rsidRPr="00DF0C68">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608AB" w:rsidRPr="00DF0C68" w:rsidRDefault="00223606" w:rsidP="001B1B78">
      <w:pPr>
        <w:pStyle w:val="ConsPlusNormal0"/>
        <w:ind w:firstLine="709"/>
        <w:jc w:val="both"/>
        <w:rPr>
          <w:rFonts w:ascii="Times New Roman" w:hAnsi="Times New Roman" w:cs="Times New Roman"/>
          <w:sz w:val="24"/>
          <w:szCs w:val="24"/>
        </w:rPr>
      </w:pPr>
      <w:hyperlink r:id="rId24"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0088505B" w:rsidRPr="00DF0C68">
          <w:rPr>
            <w:rFonts w:ascii="Times New Roman" w:hAnsi="Times New Roman" w:cs="Times New Roman"/>
            <w:color w:val="0000FF"/>
            <w:sz w:val="24"/>
            <w:szCs w:val="24"/>
          </w:rPr>
          <w:t>Постановление</w:t>
        </w:r>
      </w:hyperlink>
      <w:r w:rsidR="0088505B" w:rsidRPr="00DF0C68">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608AB" w:rsidRPr="00DF0C68" w:rsidRDefault="00223606" w:rsidP="001B1B78">
      <w:pPr>
        <w:pStyle w:val="ConsPlusNormal0"/>
        <w:ind w:firstLine="709"/>
        <w:jc w:val="both"/>
        <w:rPr>
          <w:rFonts w:ascii="Times New Roman" w:hAnsi="Times New Roman" w:cs="Times New Roman"/>
          <w:sz w:val="24"/>
          <w:szCs w:val="24"/>
        </w:rPr>
      </w:pPr>
      <w:hyperlink r:id="rId25"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0088505B" w:rsidRPr="00DF0C68">
          <w:rPr>
            <w:rFonts w:ascii="Times New Roman" w:hAnsi="Times New Roman" w:cs="Times New Roman"/>
            <w:color w:val="0000FF"/>
            <w:sz w:val="24"/>
            <w:szCs w:val="24"/>
          </w:rPr>
          <w:t>Постановление</w:t>
        </w:r>
      </w:hyperlink>
      <w:r w:rsidR="0088505B" w:rsidRPr="00DF0C68">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608AB" w:rsidRPr="00DF0C68" w:rsidRDefault="00223606" w:rsidP="001B1B78">
      <w:pPr>
        <w:pStyle w:val="ConsPlusNormal0"/>
        <w:ind w:firstLine="709"/>
        <w:jc w:val="both"/>
        <w:rPr>
          <w:rFonts w:ascii="Times New Roman" w:hAnsi="Times New Roman" w:cs="Times New Roman"/>
          <w:sz w:val="24"/>
          <w:szCs w:val="24"/>
        </w:rPr>
      </w:pPr>
      <w:hyperlink r:id="rId26"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0088505B" w:rsidRPr="00DF0C68">
          <w:rPr>
            <w:rFonts w:ascii="Times New Roman" w:hAnsi="Times New Roman" w:cs="Times New Roman"/>
            <w:color w:val="0000FF"/>
            <w:sz w:val="24"/>
            <w:szCs w:val="24"/>
          </w:rPr>
          <w:t>приказ</w:t>
        </w:r>
      </w:hyperlink>
      <w:r w:rsidR="0088505B" w:rsidRPr="00DF0C68">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24.01.2019 N 34/пр;</w:t>
      </w:r>
    </w:p>
    <w:p w:rsidR="00B608AB" w:rsidRPr="00DF0C68" w:rsidRDefault="00223606" w:rsidP="001B1B78">
      <w:pPr>
        <w:pStyle w:val="ConsPlusNormal0"/>
        <w:ind w:firstLine="709"/>
        <w:jc w:val="both"/>
        <w:rPr>
          <w:rFonts w:ascii="Times New Roman" w:hAnsi="Times New Roman" w:cs="Times New Roman"/>
          <w:sz w:val="24"/>
          <w:szCs w:val="24"/>
        </w:rPr>
      </w:pPr>
      <w:hyperlink r:id="rId27" w:tooltip="Закон Калужской области от 04.10.2004 N 344-ОЗ (ред. от 26.04.2023) &quot;О градостроительной деятельности в Калужской области&quot; (принят постановлением Законодательного Собрания Калужской области от 16.09.2004 N 938) {КонсультантПлюс}">
        <w:r w:rsidR="0088505B" w:rsidRPr="00DF0C68">
          <w:rPr>
            <w:rFonts w:ascii="Times New Roman" w:hAnsi="Times New Roman" w:cs="Times New Roman"/>
            <w:color w:val="0000FF"/>
            <w:sz w:val="24"/>
            <w:szCs w:val="24"/>
          </w:rPr>
          <w:t>Закон</w:t>
        </w:r>
      </w:hyperlink>
      <w:r w:rsidR="0088505B" w:rsidRPr="00DF0C68">
        <w:rPr>
          <w:rFonts w:ascii="Times New Roman" w:hAnsi="Times New Roman" w:cs="Times New Roman"/>
          <w:sz w:val="24"/>
          <w:szCs w:val="24"/>
        </w:rPr>
        <w:t xml:space="preserve"> Калужской области от 04.10.2004 N 344-ОЗ "О градостроительной деятельности в Калужской области".</w:t>
      </w:r>
    </w:p>
    <w:p w:rsidR="00B608AB" w:rsidRPr="00DF0C68" w:rsidRDefault="0088505B" w:rsidP="001B1B78">
      <w:pPr>
        <w:pStyle w:val="ConsPlusNormal0"/>
        <w:ind w:firstLine="709"/>
        <w:jc w:val="both"/>
        <w:rPr>
          <w:rFonts w:ascii="Times New Roman" w:hAnsi="Times New Roman" w:cs="Times New Roman"/>
          <w:sz w:val="24"/>
          <w:szCs w:val="24"/>
        </w:rPr>
      </w:pPr>
      <w:bookmarkStart w:id="18" w:name="P112"/>
      <w:bookmarkEnd w:id="18"/>
      <w:r w:rsidRPr="00DF0C68">
        <w:rPr>
          <w:rFonts w:ascii="Times New Roman" w:hAnsi="Times New Roman" w:cs="Times New Roman"/>
          <w:sz w:val="24"/>
          <w:szCs w:val="24"/>
        </w:rPr>
        <w:t xml:space="preserve">2.4. Заявитель или его представитель представляет в уполномоченные органы местного самоуправления </w:t>
      </w:r>
      <w:hyperlink r:id="rId28"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Pr="00DF0C68">
          <w:rPr>
            <w:rFonts w:ascii="Times New Roman" w:hAnsi="Times New Roman" w:cs="Times New Roman"/>
            <w:color w:val="0000FF"/>
            <w:sz w:val="24"/>
            <w:szCs w:val="24"/>
          </w:rPr>
          <w:t>уведомление</w:t>
        </w:r>
      </w:hyperlink>
      <w:r w:rsidRPr="00DF0C68">
        <w:rPr>
          <w:rFonts w:ascii="Times New Roman" w:hAnsi="Times New Roman" w:cs="Times New Roman"/>
          <w:sz w:val="24"/>
          <w:szCs w:val="24"/>
        </w:rPr>
        <w:t xml:space="preserve"> о сносе, </w:t>
      </w:r>
      <w:hyperlink r:id="rId29"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Pr="00DF0C68">
          <w:rPr>
            <w:rFonts w:ascii="Times New Roman" w:hAnsi="Times New Roman" w:cs="Times New Roman"/>
            <w:color w:val="0000FF"/>
            <w:sz w:val="24"/>
            <w:szCs w:val="24"/>
          </w:rPr>
          <w:t>уведомление</w:t>
        </w:r>
      </w:hyperlink>
      <w:r w:rsidRPr="00DF0C68">
        <w:rPr>
          <w:rFonts w:ascii="Times New Roman" w:hAnsi="Times New Roman" w:cs="Times New Roman"/>
          <w:sz w:val="24"/>
          <w:szCs w:val="24"/>
        </w:rPr>
        <w:t xml:space="preserve"> о завершении сноса по форме, утвержденной Приказом Министерства строительства и жилищно-коммунального хозяйства РФ N 34/пр от 24.01.2019, а также прилагаемые к нему документы, указанные в </w:t>
      </w:r>
      <w:hyperlink w:anchor="P129" w:tooltip="2.8. Исчерпывающий перечень документов, необходимых для предоставления услуги, подлежащих представлению заявителем самостоятельно:">
        <w:r w:rsidRPr="00DF0C68">
          <w:rPr>
            <w:rFonts w:ascii="Times New Roman" w:hAnsi="Times New Roman" w:cs="Times New Roman"/>
            <w:color w:val="0000FF"/>
            <w:sz w:val="24"/>
            <w:szCs w:val="24"/>
          </w:rPr>
          <w:t>пункте 2.8</w:t>
        </w:r>
      </w:hyperlink>
      <w:r w:rsidRPr="00DF0C68">
        <w:rPr>
          <w:rFonts w:ascii="Times New Roman" w:hAnsi="Times New Roman" w:cs="Times New Roman"/>
          <w:sz w:val="24"/>
          <w:szCs w:val="24"/>
        </w:rPr>
        <w:t xml:space="preserve"> настоящего Административного регламента, одним из следующих способов по выбору заявителя:</w:t>
      </w:r>
    </w:p>
    <w:p w:rsidR="00B608AB" w:rsidRPr="00DF0C68" w:rsidRDefault="0088505B" w:rsidP="001B1B78">
      <w:pPr>
        <w:pStyle w:val="ConsPlusNormal0"/>
        <w:ind w:firstLine="709"/>
        <w:jc w:val="both"/>
        <w:rPr>
          <w:rFonts w:ascii="Times New Roman" w:hAnsi="Times New Roman" w:cs="Times New Roman"/>
          <w:sz w:val="24"/>
          <w:szCs w:val="24"/>
        </w:rPr>
      </w:pPr>
      <w:bookmarkStart w:id="19" w:name="P113"/>
      <w:bookmarkEnd w:id="19"/>
      <w:r w:rsidRPr="00DF0C68">
        <w:rPr>
          <w:rFonts w:ascii="Times New Roman" w:hAnsi="Times New Roman" w:cs="Times New Roman"/>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w:t>
      </w:r>
      <w:hyperlink w:anchor="P129" w:tooltip="2.8. Исчерпывающий перечень документов, необходимых для предоставления услуги, подлежащих представлению заявителем самостоятельно:">
        <w:r w:rsidRPr="00DF0C68">
          <w:rPr>
            <w:rFonts w:ascii="Times New Roman" w:hAnsi="Times New Roman" w:cs="Times New Roman"/>
            <w:color w:val="0000FF"/>
            <w:sz w:val="24"/>
            <w:szCs w:val="24"/>
          </w:rPr>
          <w:t>пункте 2.8</w:t>
        </w:r>
      </w:hyperlink>
      <w:r w:rsidRPr="00DF0C68">
        <w:rPr>
          <w:rFonts w:ascii="Times New Roman" w:hAnsi="Times New Roman" w:cs="Times New Roman"/>
          <w:sz w:val="24"/>
          <w:szCs w:val="24"/>
        </w:rPr>
        <w:t xml:space="preserve">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0" w:tooltip="Федеральный закон от 06.04.2011 N 63-ФЗ (ред. от 04.08.2023) &quot;Об электронной подписи&quot; (с изм. и доп., вступ. в силу с 01.09.2023) {КонсультантПлюс}">
        <w:r w:rsidRPr="00DF0C68">
          <w:rPr>
            <w:rFonts w:ascii="Times New Roman" w:hAnsi="Times New Roman" w:cs="Times New Roman"/>
            <w:color w:val="0000FF"/>
            <w:sz w:val="24"/>
            <w:szCs w:val="24"/>
          </w:rPr>
          <w:t>частью 5 статьи 8</w:t>
        </w:r>
      </w:hyperlink>
      <w:r w:rsidRPr="00DF0C68">
        <w:rPr>
          <w:rFonts w:ascii="Times New Roman" w:hAnsi="Times New Roman" w:cs="Times New Roman"/>
          <w:sz w:val="24"/>
          <w:szCs w:val="24"/>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3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DF0C68">
          <w:rPr>
            <w:rFonts w:ascii="Times New Roman" w:hAnsi="Times New Roman" w:cs="Times New Roman"/>
            <w:color w:val="0000FF"/>
            <w:sz w:val="24"/>
            <w:szCs w:val="24"/>
          </w:rPr>
          <w:t>Правилами</w:t>
        </w:r>
      </w:hyperlink>
      <w:r w:rsidRPr="00DF0C68">
        <w:rPr>
          <w:rFonts w:ascii="Times New Roman" w:hAnsi="Times New Roman"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32"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Pr="00DF0C68">
          <w:rPr>
            <w:rFonts w:ascii="Times New Roman" w:hAnsi="Times New Roman" w:cs="Times New Roman"/>
            <w:color w:val="0000FF"/>
            <w:sz w:val="24"/>
            <w:szCs w:val="24"/>
          </w:rPr>
          <w:t>Правилами</w:t>
        </w:r>
      </w:hyperlink>
      <w:r w:rsidRPr="00DF0C68">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w:t>
      </w:r>
      <w:r w:rsidRPr="00DF0C68">
        <w:rPr>
          <w:rFonts w:ascii="Times New Roman" w:hAnsi="Times New Roman" w:cs="Times New Roman"/>
          <w:sz w:val="24"/>
          <w:szCs w:val="24"/>
        </w:rPr>
        <w:lastRenderedPageBreak/>
        <w:t>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608AB" w:rsidRPr="00DF0C68" w:rsidRDefault="0088505B" w:rsidP="001B1B78">
      <w:pPr>
        <w:pStyle w:val="ConsPlusNormal0"/>
        <w:ind w:firstLine="709"/>
        <w:jc w:val="both"/>
        <w:rPr>
          <w:rFonts w:ascii="Times New Roman" w:hAnsi="Times New Roman" w:cs="Times New Roman"/>
          <w:sz w:val="24"/>
          <w:szCs w:val="24"/>
        </w:rPr>
      </w:pPr>
      <w:bookmarkStart w:id="20" w:name="P116"/>
      <w:bookmarkEnd w:id="20"/>
      <w:r w:rsidRPr="00DF0C68">
        <w:rPr>
          <w:rFonts w:ascii="Times New Roman" w:hAnsi="Times New Roman" w:cs="Times New Roman"/>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w:t>
      </w:r>
      <w:hyperlink r:id="rId33"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DF0C68">
          <w:rPr>
            <w:rFonts w:ascii="Times New Roman" w:hAnsi="Times New Roman" w:cs="Times New Roman"/>
            <w:color w:val="0000FF"/>
            <w:sz w:val="24"/>
            <w:szCs w:val="24"/>
          </w:rPr>
          <w:t>постановлением</w:t>
        </w:r>
      </w:hyperlink>
      <w:r w:rsidRPr="00DF0C68">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34"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постановлением</w:t>
        </w:r>
      </w:hyperlink>
      <w:r w:rsidRPr="00DF0C68">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doc, docx, odt - для документов с текстовым содержанием, не включающим формулы;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 1) и всех аутентичных признаков подлинности (графической подписи лица, печати, углового штампа бланка), с использованием следующих режимов: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B608AB" w:rsidRPr="00DF0C68" w:rsidRDefault="0088505B" w:rsidP="001B1B78">
      <w:pPr>
        <w:pStyle w:val="ConsPlusNormal0"/>
        <w:ind w:firstLine="709"/>
        <w:jc w:val="both"/>
        <w:rPr>
          <w:rFonts w:ascii="Times New Roman" w:hAnsi="Times New Roman" w:cs="Times New Roman"/>
          <w:sz w:val="24"/>
          <w:szCs w:val="24"/>
        </w:rPr>
      </w:pPr>
      <w:bookmarkStart w:id="21" w:name="P129"/>
      <w:bookmarkEnd w:id="21"/>
      <w:r w:rsidRPr="00DF0C68">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Уведомление о планируемом сносе объекта капитального строительства. Указанное уведомление должно содержать следующие сведения: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lastRenderedPageBreak/>
        <w:t>1) фамилия, имя, отчество (при наличии), место жительства застройщика, реквизиты документа, удостоверяющего личность (для физического лица);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кадастровый номер земельного участка (при наличии), адрес или описание местоположения земельного участка;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w:t>
      </w:r>
      <w:r w:rsidR="00351E1B" w:rsidRPr="00DF0C68">
        <w:rPr>
          <w:rFonts w:ascii="Times New Roman" w:hAnsi="Times New Roman" w:cs="Times New Roman"/>
          <w:sz w:val="24"/>
          <w:szCs w:val="24"/>
        </w:rPr>
        <w:t>решения,</w:t>
      </w:r>
      <w:r w:rsidRPr="00DF0C68">
        <w:rPr>
          <w:rFonts w:ascii="Times New Roman" w:hAnsi="Times New Roman" w:cs="Times New Roman"/>
          <w:sz w:val="24"/>
          <w:szCs w:val="24"/>
        </w:rPr>
        <w:t xml:space="preserve"> либо обязательства);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7) почтовый адрес и (или) адрес электронной почты для связи с застройщиком или техническим заказчиком.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2. К уведомлению о планируемом сносе объекта капитального строительства, за исключением объектов, указанных в </w:t>
      </w:r>
      <w:hyperlink r:id="rId35" w:tooltip="&quot;Градостроительный кодекс Российской Федерации&quot; от 29.12.2004 N 190-ФЗ (ред. от 04.08.2023) (с изм. и доп., вступ. в силу с 01.09.2023) {КонсультантПлюс}">
        <w:r w:rsidRPr="00DF0C68">
          <w:rPr>
            <w:rFonts w:ascii="Times New Roman" w:hAnsi="Times New Roman" w:cs="Times New Roman"/>
            <w:color w:val="0000FF"/>
            <w:sz w:val="24"/>
            <w:szCs w:val="24"/>
          </w:rPr>
          <w:t>пунктах 1</w:t>
        </w:r>
      </w:hyperlink>
      <w:r w:rsidRPr="00DF0C68">
        <w:rPr>
          <w:rFonts w:ascii="Times New Roman" w:hAnsi="Times New Roman" w:cs="Times New Roman"/>
          <w:sz w:val="24"/>
          <w:szCs w:val="24"/>
        </w:rPr>
        <w:t xml:space="preserve"> - </w:t>
      </w:r>
      <w:hyperlink r:id="rId36" w:tooltip="&quot;Градостроительный кодекс Российской Федерации&quot; от 29.12.2004 N 190-ФЗ (ред. от 04.08.2023) (с изм. и доп., вступ. в силу с 01.09.2023) {КонсультантПлюс}">
        <w:r w:rsidRPr="00DF0C68">
          <w:rPr>
            <w:rFonts w:ascii="Times New Roman" w:hAnsi="Times New Roman" w:cs="Times New Roman"/>
            <w:color w:val="0000FF"/>
            <w:sz w:val="24"/>
            <w:szCs w:val="24"/>
          </w:rPr>
          <w:t>3 части 17 статьи 51</w:t>
        </w:r>
      </w:hyperlink>
      <w:r w:rsidRPr="00DF0C68">
        <w:rPr>
          <w:rFonts w:ascii="Times New Roman" w:hAnsi="Times New Roman" w:cs="Times New Roman"/>
          <w:sz w:val="24"/>
          <w:szCs w:val="24"/>
        </w:rPr>
        <w:t xml:space="preserve"> Градостроительного кодекса Российской Федерации, прилагаются следующие документы: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результаты и материалы обследования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проект организации работ по сносу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непредставления указанных документов, Уполномоченный орган запрашивает их у заявителя.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После завершения сноса объекта капитального строительства Заявитель подает в Уполномоченный орган уведомление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решение суда о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г) решение органа местного самоуправления о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2.10. Уведомление о планируемом сносе, уведомление о завершении сноса объекта капитального строительства, представленное в Уполномоченный орган способами, указанными в </w:t>
      </w:r>
      <w:hyperlink w:anchor="P112" w:tooltip="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Приказом Министерства строительства и жилищно-коммунального хозяйства РФ N 34/пр от 24.">
        <w:r w:rsidRPr="00DF0C68">
          <w:rPr>
            <w:rFonts w:ascii="Times New Roman" w:hAnsi="Times New Roman" w:cs="Times New Roman"/>
            <w:color w:val="0000FF"/>
            <w:sz w:val="24"/>
            <w:szCs w:val="24"/>
          </w:rPr>
          <w:t>пункте 2.4</w:t>
        </w:r>
      </w:hyperlink>
      <w:r w:rsidRPr="00DF0C68">
        <w:rPr>
          <w:rFonts w:ascii="Times New Roman" w:hAnsi="Times New Roman" w:cs="Times New Roman"/>
          <w:sz w:val="24"/>
          <w:szCs w:val="24"/>
        </w:rPr>
        <w:t xml:space="preserve"> настоящего Административного регламента, осуществляется не </w:t>
      </w:r>
      <w:r w:rsidRPr="00DF0C68">
        <w:rPr>
          <w:rFonts w:ascii="Times New Roman" w:hAnsi="Times New Roman" w:cs="Times New Roman"/>
          <w:sz w:val="24"/>
          <w:szCs w:val="24"/>
        </w:rPr>
        <w:lastRenderedPageBreak/>
        <w:t>позднее одного рабочего дня, следующего за днем его поступления.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В случае направления уведомления о планируемом сносе объекта капитального строительства и уведомления о завершении сноса объекта капитального строительства в электронной форме способом, указанным в </w:t>
      </w:r>
      <w:hyperlink w:anchor="P113"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государственных и муниципальных услуг (функций), являющегося государственной информацио">
        <w:r w:rsidRPr="00DF0C68">
          <w:rPr>
            <w:rFonts w:ascii="Times New Roman" w:hAnsi="Times New Roman" w:cs="Times New Roman"/>
            <w:color w:val="0000FF"/>
            <w:sz w:val="24"/>
            <w:szCs w:val="24"/>
          </w:rPr>
          <w:t>подпункте "а" пункта 2.4</w:t>
        </w:r>
      </w:hyperlink>
      <w:r w:rsidRPr="00DF0C68">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2.11. Срок предоставления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течение семи рабочих дней со дня поступления уведомления о планируемом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течение семи рабочих дней со дня поступления уведомление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2.12. Основания для отказа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отсутствие документов (сведений), предусмотренных нормативными правовыми актами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заявитель не является правообладателем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 уведомление о сносе содержит сведения об объекте, который не является объектом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отсутствие документов (сведений), предусмотренных нормативными правовыми актами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2.13. Оснований для отказа в приеме документов, указанных в </w:t>
      </w:r>
      <w:hyperlink w:anchor="P129" w:tooltip="2.8. Исчерпывающий перечень документов, необходимых для предоставления услуги, подлежащих представлению заявителем самостоятельно:">
        <w:r w:rsidRPr="00DF0C68">
          <w:rPr>
            <w:rFonts w:ascii="Times New Roman" w:hAnsi="Times New Roman" w:cs="Times New Roman"/>
            <w:color w:val="0000FF"/>
            <w:sz w:val="24"/>
            <w:szCs w:val="24"/>
          </w:rPr>
          <w:t>пункте 2.8</w:t>
        </w:r>
      </w:hyperlink>
      <w:r w:rsidRPr="00DF0C68">
        <w:rPr>
          <w:rFonts w:ascii="Times New Roman" w:hAnsi="Times New Roman" w:cs="Times New Roman"/>
          <w:sz w:val="24"/>
          <w:szCs w:val="24"/>
        </w:rPr>
        <w:t xml:space="preserve"> настоящего Административного регламента, действующим законодательством не предусмотрено.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2.14. Результатом предоставления услуги является: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размещение уведомлений и документов в информационной системе обеспечения градостроительной деятельности;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уведомление органа регионального государственного строительного надзора о размещении уведомлений и документов в информационной системе обеспечения градостроительной деятельности.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обращения за услугой "Направление уведомления о планируемом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извещение о приеме уведомления о планируемом сносе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решение об отказе в предоставлении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обращения за услугой "Направление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извещение о приеме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решение об отказе в предоставлении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2.15. Формы </w:t>
      </w:r>
      <w:hyperlink r:id="rId37"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Pr="00DF0C68">
          <w:rPr>
            <w:rFonts w:ascii="Times New Roman" w:hAnsi="Times New Roman" w:cs="Times New Roman"/>
            <w:color w:val="0000FF"/>
            <w:sz w:val="24"/>
            <w:szCs w:val="24"/>
          </w:rPr>
          <w:t>уведомления</w:t>
        </w:r>
      </w:hyperlink>
      <w:r w:rsidRPr="00DF0C68">
        <w:rPr>
          <w:rFonts w:ascii="Times New Roman" w:hAnsi="Times New Roman" w:cs="Times New Roman"/>
          <w:sz w:val="24"/>
          <w:szCs w:val="24"/>
        </w:rPr>
        <w:t xml:space="preserve"> о планируемом сносе объекта капитального строительства, </w:t>
      </w:r>
      <w:hyperlink r:id="rId38"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Pr="00DF0C68">
          <w:rPr>
            <w:rFonts w:ascii="Times New Roman" w:hAnsi="Times New Roman" w:cs="Times New Roman"/>
            <w:color w:val="0000FF"/>
            <w:sz w:val="24"/>
            <w:szCs w:val="24"/>
          </w:rPr>
          <w:t>уведомления</w:t>
        </w:r>
      </w:hyperlink>
      <w:r w:rsidRPr="00DF0C68">
        <w:rPr>
          <w:rFonts w:ascii="Times New Roman" w:hAnsi="Times New Roman" w:cs="Times New Roman"/>
          <w:sz w:val="24"/>
          <w:szCs w:val="24"/>
        </w:rPr>
        <w:t xml:space="preserve"> о завершении сноса объекта капитального строительства утверждены Приказом Минстроя России от 24.01.2019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lastRenderedPageBreak/>
        <w:t>2.16. Предоставление услуги осуществляется без взимания платы.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2.17. Сведения о ходе рассмотрения уведомления о сносе, уведомления о завершении сноса, направленного способом, указанным в </w:t>
      </w:r>
      <w:hyperlink w:anchor="P113" w:tooltip="а) в электронной форме посредством федеральной государственной информационной системы &quot;Единый портал государственных и муниципальных услуг (функций)&quot;, регионального портала государственных и муниципальных услуг (функций), являющегося государственной информацио">
        <w:r w:rsidRPr="00DF0C68">
          <w:rPr>
            <w:rFonts w:ascii="Times New Roman" w:hAnsi="Times New Roman" w:cs="Times New Roman"/>
            <w:color w:val="0000FF"/>
            <w:sz w:val="24"/>
            <w:szCs w:val="24"/>
          </w:rPr>
          <w:t>подпункте "а" пункта 2.4</w:t>
        </w:r>
      </w:hyperlink>
      <w:r w:rsidRPr="00DF0C68">
        <w:rPr>
          <w:rFonts w:ascii="Times New Roman" w:hAnsi="Times New Roman" w:cs="Times New Roman"/>
          <w:sz w:val="24"/>
          <w:szCs w:val="24"/>
        </w:rPr>
        <w:t xml:space="preserve">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Сведения о ходе рассмотрения уведомления о сносе, уведомления о завершении сноса, направленного способом, указанным в </w:t>
      </w:r>
      <w:hyperlink w:anchor="P116" w:tooltip="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
        <w:r w:rsidRPr="00DF0C68">
          <w:rPr>
            <w:rFonts w:ascii="Times New Roman" w:hAnsi="Times New Roman" w:cs="Times New Roman"/>
            <w:color w:val="0000FF"/>
            <w:sz w:val="24"/>
            <w:szCs w:val="24"/>
          </w:rPr>
          <w:t>подпункте "б" пункта 2.4</w:t>
        </w:r>
      </w:hyperlink>
      <w:r w:rsidRPr="00DF0C68">
        <w:rPr>
          <w:rFonts w:ascii="Times New Roman" w:hAnsi="Times New Roman" w:cs="Times New Roman"/>
          <w:sz w:val="24"/>
          <w:szCs w:val="24"/>
        </w:rPr>
        <w:t xml:space="preserve">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в электронной форме посредством электронной почты.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2.19. Услуги, необходимые и обязательные для предоставления муниципальной услуги, отсутствуют.</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2.20. При предоставлении муниципальной услуги запрещается требовать от заявителя: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Калужской области и муниципальными правовыми актами МР "</w:t>
      </w:r>
      <w:r w:rsidR="00B22EF7" w:rsidRPr="00DF0C68">
        <w:rPr>
          <w:rFonts w:ascii="Times New Roman" w:hAnsi="Times New Roman" w:cs="Times New Roman"/>
          <w:sz w:val="24"/>
          <w:szCs w:val="24"/>
        </w:rPr>
        <w:t>Людиновский</w:t>
      </w:r>
      <w:r w:rsidRPr="00DF0C68">
        <w:rPr>
          <w:rFonts w:ascii="Times New Roman" w:hAnsi="Times New Roman" w:cs="Times New Roman"/>
          <w:sz w:val="24"/>
          <w:szCs w:val="24"/>
        </w:rPr>
        <w:t xml:space="preserve"> район"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9"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части 6 статьи 7</w:t>
        </w:r>
      </w:hyperlink>
      <w:r w:rsidRPr="00DF0C6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F0C68">
        <w:rPr>
          <w:rFonts w:ascii="Times New Roman" w:hAnsi="Times New Roman" w:cs="Times New Roman"/>
          <w:sz w:val="24"/>
          <w:szCs w:val="24"/>
        </w:rPr>
        <w:lastRenderedPageBreak/>
        <w:t>муниципальной услуги и не включенных в представленный ранее комплект документов;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0"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2.21.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наименование;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местонахождение и юридический адрес;</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режим работы;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график приема;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номера телефонов для справок.</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Помещения, в которых предоставляется муниципальная услуга, оснащаются: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противопожарной системой и средствами пожаротушения;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системой оповещения о возникновении чрезвычайной ситуации;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средствами оказания первой медицинской помощи;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туалетными комнатами для посетителей.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номера кабинета и наименования отдела;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графика приема Заявителей.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При предоставлении муниципальной услуги инвалидам обеспечиваются: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допуск сурдопереводчика и тифлосурдопереводчика;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2.22. Основными показателями доступности предоставления муниципальной услуги являются: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 регионального портала;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2.23. Основными показателями качества предоставления муниципальной услуги являются: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w:t>
      </w:r>
      <w:r w:rsidRPr="00DF0C68">
        <w:rPr>
          <w:rFonts w:ascii="Times New Roman" w:hAnsi="Times New Roman" w:cs="Times New Roman"/>
          <w:sz w:val="24"/>
          <w:szCs w:val="24"/>
        </w:rPr>
        <w:lastRenderedPageBreak/>
        <w:t>регламентом;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608AB" w:rsidRPr="00DF0C68" w:rsidRDefault="00B608AB" w:rsidP="005B15B9">
      <w:pPr>
        <w:pStyle w:val="ConsPlusNormal0"/>
        <w:ind w:firstLine="709"/>
        <w:jc w:val="both"/>
        <w:rPr>
          <w:rFonts w:ascii="Times New Roman" w:hAnsi="Times New Roman" w:cs="Times New Roman"/>
          <w:sz w:val="24"/>
          <w:szCs w:val="24"/>
        </w:rPr>
      </w:pPr>
    </w:p>
    <w:p w:rsidR="00B608AB" w:rsidRDefault="0088505B" w:rsidP="00F25361">
      <w:pPr>
        <w:pStyle w:val="1"/>
      </w:pPr>
      <w:bookmarkStart w:id="22" w:name="_Toc151383525"/>
      <w:bookmarkStart w:id="23" w:name="_Toc153878870"/>
      <w:r w:rsidRPr="00DF0C68">
        <w:t xml:space="preserve">Раздел III. </w:t>
      </w:r>
      <w:bookmarkEnd w:id="22"/>
      <w:r w:rsidR="00F25361">
        <w:t>Состав, последовательность и сроки выполненияадминистративных процедур (действий), требования к порядкуих выполнения, в том числе особенности выполненияадминистративных процедур в электронной форме</w:t>
      </w:r>
      <w:bookmarkEnd w:id="23"/>
    </w:p>
    <w:p w:rsidR="00AA32E8" w:rsidRPr="00AA32E8" w:rsidRDefault="00AA32E8" w:rsidP="00AA32E8"/>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проверка документов и регистрация заявления;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рассмотрение документов и сведений;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 принятие решения;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 выдача результата;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6) внесение результата муниципальной услуги в реестр юридически значимых записей.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получение информации о порядке и сроках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формирование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получение результата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получение сведений о ходе рассмотрения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осуществление оценки качества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3.3. Формирование уведомления о планируемом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Форматно-логическая проверка сформированного уведомления о планируемом сносе объекта капитального строительства и уведомления о завершении сноса объекта капитального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w:t>
      </w:r>
      <w:r w:rsidRPr="00DF0C68">
        <w:rPr>
          <w:rFonts w:ascii="Times New Roman" w:hAnsi="Times New Roman" w:cs="Times New Roman"/>
          <w:sz w:val="24"/>
          <w:szCs w:val="24"/>
        </w:rPr>
        <w:lastRenderedPageBreak/>
        <w:t>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При формировании уведомления о сносе, уведомления о завершении сноса заявителю обеспечивается: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возможность печати на бумажном носителе копии электронной формы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B608AB" w:rsidRPr="00DF0C68" w:rsidRDefault="0088505B" w:rsidP="001B1B78">
      <w:pPr>
        <w:pStyle w:val="ConsPlusNormal0"/>
        <w:ind w:firstLine="709"/>
        <w:jc w:val="both"/>
        <w:rPr>
          <w:rFonts w:ascii="Times New Roman" w:hAnsi="Times New Roman" w:cs="Times New Roman"/>
          <w:sz w:val="24"/>
          <w:szCs w:val="24"/>
        </w:rPr>
      </w:pPr>
      <w:bookmarkStart w:id="24" w:name="P265"/>
      <w:bookmarkEnd w:id="24"/>
      <w:r w:rsidRPr="00DF0C68">
        <w:rPr>
          <w:rFonts w:ascii="Times New Roman" w:hAnsi="Times New Roman" w:cs="Times New Roman"/>
          <w:sz w:val="24"/>
          <w:szCs w:val="24"/>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сносе, уведомления о завершении сноса;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Ответственное должностное лицо: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рассматривает поступившие уведомления о сносе, уведомления о завершении сноса и приложенные образы документов (документы);</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производит действия в соответствии с </w:t>
      </w:r>
      <w:hyperlink w:anchor="P265" w:tooltip="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
        <w:r w:rsidRPr="00DF0C68">
          <w:rPr>
            <w:rFonts w:ascii="Times New Roman" w:hAnsi="Times New Roman" w:cs="Times New Roman"/>
            <w:color w:val="0000FF"/>
            <w:sz w:val="24"/>
            <w:szCs w:val="24"/>
          </w:rPr>
          <w:t>пунктом 3.4</w:t>
        </w:r>
      </w:hyperlink>
      <w:r w:rsidRPr="00DF0C68">
        <w:rPr>
          <w:rFonts w:ascii="Times New Roman" w:hAnsi="Times New Roman" w:cs="Times New Roman"/>
          <w:sz w:val="24"/>
          <w:szCs w:val="24"/>
        </w:rPr>
        <w:t xml:space="preserve"> настоящего Административного регламента.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lastRenderedPageBreak/>
        <w:t>3.6. Заявителю в качестве результата предоставления муниципальной услуги обеспечивается возможность получения документа: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3.7. Получение информации о ходе рассмотрения уведомления о сносе, уведомления о завершении сноса,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а) уведомление о приеме и регистрации уведомления о сносе, уведомления о завершении сноса и иных документов, необходимых для предоставления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3.8. Оценка качества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42"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
        <w:r w:rsidRPr="00DF0C68">
          <w:rPr>
            <w:rFonts w:ascii="Times New Roman" w:hAnsi="Times New Roman" w:cs="Times New Roman"/>
            <w:color w:val="0000FF"/>
            <w:sz w:val="24"/>
            <w:szCs w:val="24"/>
          </w:rPr>
          <w:t>Правилами</w:t>
        </w:r>
      </w:hyperlink>
      <w:r w:rsidRPr="00DF0C68">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3"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статьей 11.2</w:t>
        </w:r>
      </w:hyperlink>
      <w:r w:rsidRPr="00DF0C68">
        <w:rPr>
          <w:rFonts w:ascii="Times New Roman" w:hAnsi="Times New Roman" w:cs="Times New Roman"/>
          <w:sz w:val="24"/>
          <w:szCs w:val="24"/>
        </w:rPr>
        <w:t xml:space="preserve"> Федерального закона N 210-ФЗ и в порядке, установленном </w:t>
      </w:r>
      <w:hyperlink r:id="rId4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Pr="00DF0C68">
          <w:rPr>
            <w:rFonts w:ascii="Times New Roman" w:hAnsi="Times New Roman" w:cs="Times New Roman"/>
            <w:color w:val="0000FF"/>
            <w:sz w:val="24"/>
            <w:szCs w:val="24"/>
          </w:rPr>
          <w:t>постановлением</w:t>
        </w:r>
      </w:hyperlink>
      <w:r w:rsidRPr="00DF0C68">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w:t>
      </w:r>
      <w:r w:rsidRPr="00DF0C68">
        <w:rPr>
          <w:rFonts w:ascii="Times New Roman" w:hAnsi="Times New Roman" w:cs="Times New Roman"/>
          <w:sz w:val="24"/>
          <w:szCs w:val="24"/>
        </w:rPr>
        <w:lastRenderedPageBreak/>
        <w:t>обжалования решений и действий (бездействия), совершенных при предоставлении государственных и муниципальных услуг".</w:t>
      </w:r>
    </w:p>
    <w:p w:rsidR="00B608AB" w:rsidRPr="00DF0C68" w:rsidRDefault="00B608AB" w:rsidP="00240242">
      <w:pPr>
        <w:pStyle w:val="ConsPlusNormal0"/>
        <w:jc w:val="both"/>
        <w:rPr>
          <w:rFonts w:ascii="Times New Roman" w:hAnsi="Times New Roman" w:cs="Times New Roman"/>
          <w:sz w:val="24"/>
          <w:szCs w:val="24"/>
        </w:rPr>
      </w:pPr>
    </w:p>
    <w:p w:rsidR="00B608AB" w:rsidRDefault="0088505B" w:rsidP="00F25361">
      <w:pPr>
        <w:pStyle w:val="1"/>
      </w:pPr>
      <w:bookmarkStart w:id="25" w:name="_Toc151383526"/>
      <w:bookmarkStart w:id="26" w:name="_Toc153878871"/>
      <w:r w:rsidRPr="00DF0C68">
        <w:t xml:space="preserve">Раздел IV. </w:t>
      </w:r>
      <w:bookmarkEnd w:id="25"/>
      <w:r w:rsidR="00F25361">
        <w:t>Формы контроля за исполнением административного</w:t>
      </w:r>
      <w:r w:rsidR="00AA32E8">
        <w:t xml:space="preserve"> р</w:t>
      </w:r>
      <w:r w:rsidR="00F25361">
        <w:t>егламента</w:t>
      </w:r>
      <w:bookmarkEnd w:id="26"/>
    </w:p>
    <w:p w:rsidR="00F25361" w:rsidRPr="00F25361" w:rsidRDefault="00F25361" w:rsidP="00F25361"/>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 органом), уполномоченными на осуществление контроля за предоставлением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Текущий контроль осуществляется путем проведения проверок:</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решений о предоставлении (об отказе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выявления и устранения нарушений прав граждан;</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соблюдение сроков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соблюдение положений настоящего Административного регламента;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Основанием для проведения внеплановых проверок являются: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муниципальных правовых актов МР "</w:t>
      </w:r>
      <w:r w:rsidR="00F43653" w:rsidRPr="00DF0C68">
        <w:rPr>
          <w:rFonts w:ascii="Times New Roman" w:hAnsi="Times New Roman" w:cs="Times New Roman"/>
          <w:sz w:val="24"/>
          <w:szCs w:val="24"/>
        </w:rPr>
        <w:t>Город Людиново и Людиновский</w:t>
      </w:r>
      <w:r w:rsidRPr="00DF0C68">
        <w:rPr>
          <w:rFonts w:ascii="Times New Roman" w:hAnsi="Times New Roman" w:cs="Times New Roman"/>
          <w:sz w:val="24"/>
          <w:szCs w:val="24"/>
        </w:rPr>
        <w:t xml:space="preserve"> район" обращения граждан и юридических лиц на нарушения законодательства, в том числе на качество предоставления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Калужской области, муниципальных правовых актов МР "</w:t>
      </w:r>
      <w:r w:rsidR="00F43653" w:rsidRPr="00DF0C68">
        <w:rPr>
          <w:rFonts w:ascii="Times New Roman" w:hAnsi="Times New Roman" w:cs="Times New Roman"/>
          <w:sz w:val="24"/>
          <w:szCs w:val="24"/>
        </w:rPr>
        <w:t>Город Людиново и Людиновский</w:t>
      </w:r>
      <w:r w:rsidRPr="00DF0C68">
        <w:rPr>
          <w:rFonts w:ascii="Times New Roman" w:hAnsi="Times New Roman" w:cs="Times New Roman"/>
          <w:sz w:val="24"/>
          <w:szCs w:val="24"/>
        </w:rPr>
        <w:t xml:space="preserve"> район" осуществляется привлечение виновных лиц к ответственности в соответствии с законодательством Российской Федерации.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Граждане, их объединения и организации также имеют право:</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4.6. Должностные лица Уполномоченного органа принимают меры к прекращению </w:t>
      </w:r>
      <w:r w:rsidRPr="00DF0C68">
        <w:rPr>
          <w:rFonts w:ascii="Times New Roman" w:hAnsi="Times New Roman" w:cs="Times New Roman"/>
          <w:sz w:val="24"/>
          <w:szCs w:val="24"/>
        </w:rPr>
        <w:lastRenderedPageBreak/>
        <w:t>допущенных нарушений, устраняют причины и условия, способствующие совершению нарушений.</w:t>
      </w:r>
    </w:p>
    <w:p w:rsidR="00B608AB"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2FB4" w:rsidRPr="00DF0C68" w:rsidRDefault="009D2FB4" w:rsidP="001B1B78">
      <w:pPr>
        <w:pStyle w:val="ConsPlusNormal0"/>
        <w:ind w:firstLine="709"/>
        <w:jc w:val="both"/>
        <w:rPr>
          <w:rFonts w:ascii="Times New Roman" w:hAnsi="Times New Roman" w:cs="Times New Roman"/>
          <w:sz w:val="24"/>
          <w:szCs w:val="24"/>
        </w:rPr>
      </w:pPr>
    </w:p>
    <w:p w:rsidR="009D2FB4" w:rsidRDefault="00AA32E8" w:rsidP="00AA32E8">
      <w:pPr>
        <w:pStyle w:val="1"/>
      </w:pPr>
      <w:bookmarkStart w:id="27" w:name="_Toc153878872"/>
      <w:r w:rsidRPr="00AA32E8">
        <w:t>Раздел V</w:t>
      </w:r>
      <w:r>
        <w:t xml:space="preserve">. </w:t>
      </w:r>
      <w:r w:rsidRPr="00AA32E8">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w:t>
      </w:r>
      <w:r w:rsidR="00E1520F">
        <w:t xml:space="preserve">ерального закона от 27.07.2010 </w:t>
      </w:r>
      <w:r w:rsidR="00E1520F">
        <w:rPr>
          <w:lang w:val="en-US"/>
        </w:rPr>
        <w:t>N</w:t>
      </w:r>
      <w:r w:rsidRPr="00AA32E8">
        <w:t xml:space="preserve"> 210-ФЗ «Об организации предоставления государственных и муниципаль</w:t>
      </w:r>
      <w:r w:rsidR="009D0D0C">
        <w:t>ных услуг»  или их работников</w:t>
      </w:r>
      <w:bookmarkEnd w:id="27"/>
    </w:p>
    <w:p w:rsidR="00AA32E8" w:rsidRPr="009D2FB4" w:rsidRDefault="00AA32E8" w:rsidP="009D2FB4"/>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Заявитель может обратиться с жалобой, в том числе в следующих случаях:</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нарушение срока предоставления государственной или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45"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пунктом 4 части 1 статьи 7</w:t>
        </w:r>
      </w:hyperlink>
      <w:r w:rsidRPr="00DF0C68">
        <w:rPr>
          <w:rFonts w:ascii="Times New Roman" w:hAnsi="Times New Roman" w:cs="Times New Roman"/>
          <w:sz w:val="24"/>
          <w:szCs w:val="24"/>
        </w:rPr>
        <w:t xml:space="preserve">Федерального </w:t>
      </w:r>
      <w:r w:rsidRPr="00DF0C68">
        <w:rPr>
          <w:rFonts w:ascii="Times New Roman" w:hAnsi="Times New Roman" w:cs="Times New Roman"/>
          <w:sz w:val="24"/>
          <w:szCs w:val="24"/>
        </w:rPr>
        <w:lastRenderedPageBreak/>
        <w:t>закона N 210-ФЗ.</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46"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подаются руководителям этих организаций.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5.3. Жалоба должна содержать следующую информацию:</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их работников;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9"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их работников.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5.4. Поступившая жалоба подлежит регистрации в срок не позднее рабочего дня, следующего за днем ее поступления.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w:t>
      </w:r>
      <w:hyperlink r:id="rId51" w:tooltip="Федеральный закон от 27.07.2010 N 210-ФЗ (ред. от 31.07.2023) &quot;Об организации предоставления государственных и муниципальных услуг&quot; {КонсультантПлюс}">
        <w:r w:rsidRPr="00DF0C68">
          <w:rPr>
            <w:rFonts w:ascii="Times New Roman" w:hAnsi="Times New Roman" w:cs="Times New Roman"/>
            <w:color w:val="0000FF"/>
            <w:sz w:val="24"/>
            <w:szCs w:val="24"/>
          </w:rPr>
          <w:t>частью 1.1 статьи 16</w:t>
        </w:r>
      </w:hyperlink>
      <w:r w:rsidRPr="00DF0C68">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 xml:space="preserve">5.6. К жалобе могут быть приложены копии документов, подтверждающих </w:t>
      </w:r>
      <w:r w:rsidRPr="00DF0C68">
        <w:rPr>
          <w:rFonts w:ascii="Times New Roman" w:hAnsi="Times New Roman" w:cs="Times New Roman"/>
          <w:sz w:val="24"/>
          <w:szCs w:val="24"/>
        </w:rPr>
        <w:lastRenderedPageBreak/>
        <w:t>изложенные в жалобе обстоятельства. В таком случае в жалобе приводится перечень прилагаемых к ней документов.</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5.7. По результатам рассмотрения жалобы принимается одно из следующих решений:</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2) в удовлетворении жалобы отказывается.</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в письменной форме.</w:t>
      </w:r>
    </w:p>
    <w:p w:rsidR="00B608AB" w:rsidRPr="00DF0C68" w:rsidRDefault="0088505B" w:rsidP="001B1B78">
      <w:pPr>
        <w:pStyle w:val="ConsPlusNormal0"/>
        <w:ind w:firstLine="709"/>
        <w:jc w:val="both"/>
        <w:rPr>
          <w:rFonts w:ascii="Times New Roman" w:hAnsi="Times New Roman" w:cs="Times New Roman"/>
          <w:sz w:val="24"/>
          <w:szCs w:val="24"/>
        </w:rPr>
      </w:pPr>
      <w:r w:rsidRPr="00DF0C68">
        <w:rPr>
          <w:rFonts w:ascii="Times New Roman" w:hAnsi="Times New Roman" w:cs="Times New Roman"/>
          <w:sz w:val="24"/>
          <w:szCs w:val="24"/>
        </w:rPr>
        <w:t>5.8. Особенности подачи и рассмотрения жалоб на решения и действия (бездействие) администрации МР "</w:t>
      </w:r>
      <w:r w:rsidR="00F43653" w:rsidRPr="00DF0C68">
        <w:rPr>
          <w:rFonts w:ascii="Times New Roman" w:hAnsi="Times New Roman" w:cs="Times New Roman"/>
          <w:sz w:val="24"/>
          <w:szCs w:val="24"/>
        </w:rPr>
        <w:t xml:space="preserve">Город Людиново и Людиновский </w:t>
      </w:r>
      <w:r w:rsidRPr="00DF0C68">
        <w:rPr>
          <w:rFonts w:ascii="Times New Roman" w:hAnsi="Times New Roman" w:cs="Times New Roman"/>
          <w:sz w:val="24"/>
          <w:szCs w:val="24"/>
        </w:rPr>
        <w:t xml:space="preserve">район", ее структурных подразделений, предоставляющих муниципальные услуги, их должностных лиц и муниципальных служащих утверждены </w:t>
      </w:r>
      <w:hyperlink r:id="rId52" w:tooltip="Постановление от 1 июля 2014 г. N 1042 &quot;О внесении изменений в постановление Администрации муниципального района от 01.04.2013 N 401 &quot;Об утверждении положения об особенностях подачи и рассмотрения жалоб на решения и действия (бездействие) Администрации мун" w:history="1">
        <w:r w:rsidRPr="00DF0C68">
          <w:rPr>
            <w:rStyle w:val="a7"/>
            <w:rFonts w:ascii="Times New Roman" w:hAnsi="Times New Roman" w:cs="Times New Roman"/>
            <w:sz w:val="24"/>
            <w:szCs w:val="24"/>
          </w:rPr>
          <w:t>постановлением</w:t>
        </w:r>
      </w:hyperlink>
      <w:r w:rsidR="00E84593" w:rsidRPr="00DF0C68">
        <w:rPr>
          <w:rFonts w:ascii="Times New Roman" w:hAnsi="Times New Roman" w:cs="Times New Roman"/>
          <w:sz w:val="24"/>
          <w:szCs w:val="24"/>
        </w:rPr>
        <w:t>от 1 июля 2014 г. N 1042 "О внесении изменений в постановление Администрации муниципального района от 01.04.2013 N 401 "Об утверждении положения об особенностях подачи и рассмотрения жалоб на решения и действия (бездействие) Администрации муниципального района "Город Людиново и Людиновский район", ее структурных подразделений, предоставляющих муниципальные услуги, их должностных лиц и муниципальных служащих"</w:t>
      </w:r>
    </w:p>
    <w:p w:rsidR="009E0780" w:rsidRDefault="009E0780" w:rsidP="005B15B9">
      <w:pPr>
        <w:pStyle w:val="ConsPlusNormal0"/>
        <w:pBdr>
          <w:bottom w:val="single" w:sz="6" w:space="0" w:color="auto"/>
        </w:pBdr>
        <w:spacing w:before="100" w:after="100"/>
        <w:ind w:firstLine="709"/>
        <w:jc w:val="both"/>
        <w:rPr>
          <w:sz w:val="2"/>
          <w:szCs w:val="2"/>
        </w:rPr>
      </w:pPr>
    </w:p>
    <w:p w:rsidR="00240242" w:rsidRDefault="00240242" w:rsidP="005B15B9">
      <w:pPr>
        <w:tabs>
          <w:tab w:val="center" w:pos="8220"/>
          <w:tab w:val="right" w:pos="9638"/>
        </w:tabs>
        <w:ind w:left="6803" w:firstLine="709"/>
        <w:jc w:val="right"/>
        <w:sectPr w:rsidR="00240242" w:rsidSect="002B6985">
          <w:footerReference w:type="default" r:id="rId53"/>
          <w:footerReference w:type="first" r:id="rId54"/>
          <w:pgSz w:w="11906" w:h="16838"/>
          <w:pgMar w:top="1134" w:right="624" w:bottom="1134" w:left="1701" w:header="0" w:footer="0" w:gutter="0"/>
          <w:cols w:space="720"/>
          <w:titlePg/>
          <w:docGrid w:linePitch="299"/>
        </w:sectPr>
      </w:pPr>
    </w:p>
    <w:p w:rsidR="00363EBF" w:rsidRPr="00B7209A" w:rsidRDefault="00F75254" w:rsidP="00B7209A">
      <w:pPr>
        <w:pStyle w:val="1"/>
        <w:jc w:val="right"/>
        <w:rPr>
          <w:rFonts w:eastAsia="Times New Roman"/>
        </w:rPr>
      </w:pPr>
      <w:r>
        <w:lastRenderedPageBreak/>
        <w:tab/>
      </w:r>
      <w:bookmarkStart w:id="28" w:name="_Toc153878873"/>
      <w:r w:rsidR="00822CF0" w:rsidRPr="00B7209A">
        <w:rPr>
          <w:rFonts w:eastAsia="Times New Roman"/>
        </w:rPr>
        <w:t>Приложение</w:t>
      </w:r>
      <w:bookmarkEnd w:id="28"/>
    </w:p>
    <w:p w:rsidR="00363EBF" w:rsidRPr="00F75254" w:rsidRDefault="00363EBF" w:rsidP="00363EBF">
      <w:pPr>
        <w:jc w:val="center"/>
        <w:rPr>
          <w:rFonts w:ascii="Times New Roman" w:eastAsia="Times New Roman" w:hAnsi="Times New Roman" w:cs="Times New Roman"/>
          <w:sz w:val="24"/>
          <w:szCs w:val="24"/>
        </w:rPr>
      </w:pPr>
    </w:p>
    <w:p w:rsidR="00363EBF" w:rsidRPr="00F75254" w:rsidRDefault="00363EBF" w:rsidP="00363EBF">
      <w:pPr>
        <w:jc w:val="center"/>
        <w:rPr>
          <w:rFonts w:ascii="Times New Roman" w:eastAsia="Times New Roman" w:hAnsi="Times New Roman" w:cs="Times New Roman"/>
          <w:sz w:val="24"/>
          <w:szCs w:val="24"/>
        </w:rPr>
      </w:pPr>
    </w:p>
    <w:p w:rsidR="00363EBF" w:rsidRPr="00F75254" w:rsidRDefault="00363EBF" w:rsidP="001B1B78">
      <w:pPr>
        <w:jc w:val="center"/>
        <w:rPr>
          <w:rFonts w:ascii="Times New Roman" w:eastAsia="Times New Roman" w:hAnsi="Times New Roman" w:cs="Times New Roman"/>
          <w:b/>
          <w:bCs/>
          <w:sz w:val="24"/>
          <w:szCs w:val="24"/>
        </w:rPr>
      </w:pPr>
      <w:r w:rsidRPr="00F75254">
        <w:rPr>
          <w:rFonts w:ascii="Times New Roman" w:eastAsia="Times New Roman" w:hAnsi="Times New Roman" w:cs="Times New Roman"/>
          <w:b/>
          <w:bCs/>
          <w:sz w:val="24"/>
          <w:szCs w:val="24"/>
        </w:rPr>
        <w:t>Список нормативных актов, в соответствии с которыми осуществляется предоставление Муниципальной услуги</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00363EBF" w:rsidRPr="00F75254">
          <w:rPr>
            <w:rFonts w:ascii="Times New Roman" w:hAnsi="Times New Roman" w:cs="Times New Roman"/>
            <w:color w:val="0000FF"/>
            <w:sz w:val="24"/>
            <w:szCs w:val="24"/>
          </w:rPr>
          <w:t>Конституция</w:t>
        </w:r>
      </w:hyperlink>
      <w:r w:rsidR="00363EBF" w:rsidRPr="00F75254">
        <w:rPr>
          <w:rFonts w:ascii="Times New Roman" w:hAnsi="Times New Roman" w:cs="Times New Roman"/>
          <w:sz w:val="24"/>
          <w:szCs w:val="24"/>
        </w:rPr>
        <w:t xml:space="preserve"> Российской Федерации;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Гражданский </w:t>
      </w:r>
      <w:hyperlink r:id="rId56" w:tooltip="&quot;Гражданский кодекс Российской Федерации (часть первая)&quot; от 30.11.1994 N 51-ФЗ (ред. от 24.07.2023) (с изм. и доп., вступ. в силу с 01.10.2023) {КонсультантПлюс}">
        <w:r w:rsidRPr="00F75254">
          <w:rPr>
            <w:rFonts w:ascii="Times New Roman" w:hAnsi="Times New Roman" w:cs="Times New Roman"/>
            <w:color w:val="0000FF"/>
            <w:sz w:val="24"/>
            <w:szCs w:val="24"/>
          </w:rPr>
          <w:t>кодекс</w:t>
        </w:r>
      </w:hyperlink>
      <w:r w:rsidRPr="00F75254">
        <w:rPr>
          <w:rFonts w:ascii="Times New Roman" w:hAnsi="Times New Roman" w:cs="Times New Roman"/>
          <w:sz w:val="24"/>
          <w:szCs w:val="24"/>
        </w:rPr>
        <w:t xml:space="preserve"> Российской Федерации;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57"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 Недействующая редакция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Градостроительный </w:t>
      </w:r>
      <w:hyperlink r:id="rId58" w:tooltip="&quot;Градостроительный кодекс Российской Федерации&quot; от 29.12.2004 N 190-ФЗ (ред. от 04.08.2023) (с изм. и доп., вступ. в силу с 01.09.2023) {КонсультантПлюс}">
        <w:r w:rsidRPr="00F75254">
          <w:rPr>
            <w:rFonts w:ascii="Times New Roman" w:hAnsi="Times New Roman" w:cs="Times New Roman"/>
            <w:color w:val="0000FF"/>
            <w:sz w:val="24"/>
            <w:szCs w:val="24"/>
          </w:rPr>
          <w:t>кодекс</w:t>
        </w:r>
      </w:hyperlink>
      <w:r w:rsidRPr="00F75254">
        <w:rPr>
          <w:rFonts w:ascii="Times New Roman" w:hAnsi="Times New Roman" w:cs="Times New Roman"/>
          <w:sz w:val="24"/>
          <w:szCs w:val="24"/>
        </w:rPr>
        <w:t xml:space="preserve"> Российской Федерации;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59" w:tooltip="Федеральный закон от 27.07.2010 N 210-ФЗ (ред. от 31.07.2023) &quot;Об организации предоставления государственных и муниципальных услуг&quot;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Земельный </w:t>
      </w:r>
      <w:hyperlink r:id="rId60" w:tooltip="&quot;Земельный кодекс Российской Федерации&quot; от 25.10.2001 N 136-ФЗ (ред. от 04.08.2023) (с изм. и доп., вступ. в силу с 01.10.2023) {КонсультантПлюс}">
        <w:r w:rsidRPr="00F75254">
          <w:rPr>
            <w:rFonts w:ascii="Times New Roman" w:hAnsi="Times New Roman" w:cs="Times New Roman"/>
            <w:color w:val="0000FF"/>
            <w:sz w:val="24"/>
            <w:szCs w:val="24"/>
          </w:rPr>
          <w:t>кодекс</w:t>
        </w:r>
      </w:hyperlink>
      <w:r w:rsidRPr="00F75254">
        <w:rPr>
          <w:rFonts w:ascii="Times New Roman" w:hAnsi="Times New Roman" w:cs="Times New Roman"/>
          <w:sz w:val="24"/>
          <w:szCs w:val="24"/>
        </w:rPr>
        <w:t xml:space="preserve"> Российской Федерации;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61" w:tooltip="Федеральный закон от 22.07.2008 N 123-ФЗ (ред. от 14.07.2022) &quot;Технический регламент о требованиях пожарной безопасности&quot; (с изм. и доп., вступ. в силу с 01.03.2023)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22.07.2008 N 123-ФЗ "Технический регламент о требованиях пожарной безопасности";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62" w:tooltip="Федеральный закон от 30.12.2009 N 384-ФЗ (ред. от 02.07.2013) &quot;Технический регламент о безопасности зданий и сооружений&quot;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30.12.2009 N 384-ФЗ "Технический регламент о безопасности зданий и сооружений";</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63" w:tooltip="Федеральный закон от 06.04.2011 N 63-ФЗ (ред. от 04.08.2023) &quot;Об электронной подписи&quot; (с изм. и доп., вступ. в силу с 01.09.2023)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06.04.2011 N 63-ФЗ "Об электронной подписи";</w:t>
      </w:r>
    </w:p>
    <w:p w:rsidR="00363EBF" w:rsidRPr="00F75254" w:rsidRDefault="00363EBF" w:rsidP="001B1B78">
      <w:pPr>
        <w:pStyle w:val="ConsPlusNormal0"/>
        <w:numPr>
          <w:ilvl w:val="0"/>
          <w:numId w:val="1"/>
        </w:numPr>
        <w:ind w:left="426" w:hanging="426"/>
        <w:jc w:val="both"/>
        <w:rPr>
          <w:rFonts w:ascii="Times New Roman" w:hAnsi="Times New Roman" w:cs="Times New Roman"/>
          <w:sz w:val="24"/>
          <w:szCs w:val="24"/>
        </w:rPr>
      </w:pPr>
      <w:r w:rsidRPr="00F75254">
        <w:rPr>
          <w:rFonts w:ascii="Times New Roman" w:hAnsi="Times New Roman" w:cs="Times New Roman"/>
          <w:sz w:val="24"/>
          <w:szCs w:val="24"/>
        </w:rPr>
        <w:t xml:space="preserve">Федеральный </w:t>
      </w:r>
      <w:hyperlink r:id="rId64" w:tooltip="Федеральный закон от 27.07.2006 N 152-ФЗ (ред. от 06.02.2023) &quot;О персональных данных&quot; {КонсультантПлюс}">
        <w:r w:rsidRPr="00F75254">
          <w:rPr>
            <w:rFonts w:ascii="Times New Roman" w:hAnsi="Times New Roman" w:cs="Times New Roman"/>
            <w:color w:val="0000FF"/>
            <w:sz w:val="24"/>
            <w:szCs w:val="24"/>
          </w:rPr>
          <w:t>закон</w:t>
        </w:r>
      </w:hyperlink>
      <w:r w:rsidRPr="00F75254">
        <w:rPr>
          <w:rFonts w:ascii="Times New Roman" w:hAnsi="Times New Roman" w:cs="Times New Roman"/>
          <w:sz w:val="24"/>
          <w:szCs w:val="24"/>
        </w:rPr>
        <w:t xml:space="preserve"> от 27.07.2006 N 152-ФЗ "О персональных данных";</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65"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00363EBF" w:rsidRPr="00F75254">
          <w:rPr>
            <w:rFonts w:ascii="Times New Roman" w:hAnsi="Times New Roman" w:cs="Times New Roman"/>
            <w:color w:val="0000FF"/>
            <w:sz w:val="24"/>
            <w:szCs w:val="24"/>
          </w:rPr>
          <w:t>Постановление</w:t>
        </w:r>
      </w:hyperlink>
      <w:r w:rsidR="00363EBF" w:rsidRPr="00F75254">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66"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r w:rsidR="00363EBF" w:rsidRPr="00F75254">
          <w:rPr>
            <w:rFonts w:ascii="Times New Roman" w:hAnsi="Times New Roman" w:cs="Times New Roman"/>
            <w:color w:val="0000FF"/>
            <w:sz w:val="24"/>
            <w:szCs w:val="24"/>
          </w:rPr>
          <w:t>Постановление</w:t>
        </w:r>
      </w:hyperlink>
      <w:r w:rsidR="00363EBF" w:rsidRPr="00F7525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67" w:tooltip="Постановление Правительства РФ от 27.09.2011 N 797 (ред. от 05.04.2023)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00363EBF" w:rsidRPr="00F75254">
          <w:rPr>
            <w:rFonts w:ascii="Times New Roman" w:hAnsi="Times New Roman" w:cs="Times New Roman"/>
            <w:color w:val="0000FF"/>
            <w:sz w:val="24"/>
            <w:szCs w:val="24"/>
          </w:rPr>
          <w:t>Постановление</w:t>
        </w:r>
      </w:hyperlink>
      <w:r w:rsidR="00363EBF" w:rsidRPr="00F75254">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68" w:tooltip="Постановление Правительства РФ от 22.12.2012 N 1376 (ред. от 28.12.2022) &quot;Об утверждении Правил организации деятельности многофункциональных центров предоставления государственных и муниципальных услуг&quot; {КонсультантПлюс}">
        <w:r w:rsidR="00363EBF" w:rsidRPr="00F75254">
          <w:rPr>
            <w:rFonts w:ascii="Times New Roman" w:hAnsi="Times New Roman" w:cs="Times New Roman"/>
            <w:color w:val="0000FF"/>
            <w:sz w:val="24"/>
            <w:szCs w:val="24"/>
          </w:rPr>
          <w:t>Постановление</w:t>
        </w:r>
      </w:hyperlink>
      <w:r w:rsidR="00363EBF" w:rsidRPr="00F75254">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69" w:tooltip="Приказ Минстроя России от 24.01.2019 N 34/пр &quo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quot; (Зарегистрировано в Минюсте России 21.02.2019 N 53866) {Ко">
        <w:r w:rsidR="00363EBF" w:rsidRPr="00F75254">
          <w:rPr>
            <w:rFonts w:ascii="Times New Roman" w:hAnsi="Times New Roman" w:cs="Times New Roman"/>
            <w:color w:val="0000FF"/>
            <w:sz w:val="24"/>
            <w:szCs w:val="24"/>
          </w:rPr>
          <w:t>приказ</w:t>
        </w:r>
      </w:hyperlink>
      <w:r w:rsidR="00363EBF" w:rsidRPr="00F752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24.01.2019 N 34/пр;</w:t>
      </w:r>
    </w:p>
    <w:p w:rsidR="00363EBF"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70" w:tooltip="Закон Калужской области от 04.10.2004 N 344-ОЗ (ред. от 26.04.2023) &quot;О градостроительной деятельности в Калужской области&quot; (принят постановлением Законодательного Собрания Калужской области от 16.09.2004 N 938) {КонсультантПлюс}">
        <w:r w:rsidR="00363EBF" w:rsidRPr="00F75254">
          <w:rPr>
            <w:rFonts w:ascii="Times New Roman" w:hAnsi="Times New Roman" w:cs="Times New Roman"/>
            <w:color w:val="0000FF"/>
            <w:sz w:val="24"/>
            <w:szCs w:val="24"/>
          </w:rPr>
          <w:t>Закон</w:t>
        </w:r>
      </w:hyperlink>
      <w:r w:rsidR="00363EBF" w:rsidRPr="00F75254">
        <w:rPr>
          <w:rFonts w:ascii="Times New Roman" w:hAnsi="Times New Roman" w:cs="Times New Roman"/>
          <w:sz w:val="24"/>
          <w:szCs w:val="24"/>
        </w:rPr>
        <w:t xml:space="preserve"> Калужской области от 04.10.2004 N 344-ОЗ "О градостроительной деятельности в Калужской области".</w:t>
      </w:r>
    </w:p>
    <w:p w:rsidR="008C6360" w:rsidRPr="00F75254" w:rsidRDefault="008C6360" w:rsidP="001B1B78">
      <w:pPr>
        <w:pStyle w:val="ConsPlusNormal0"/>
        <w:numPr>
          <w:ilvl w:val="0"/>
          <w:numId w:val="1"/>
        </w:numPr>
        <w:ind w:left="426" w:hanging="426"/>
        <w:rPr>
          <w:rFonts w:ascii="Times New Roman" w:hAnsi="Times New Roman" w:cs="Times New Roman"/>
          <w:sz w:val="24"/>
          <w:szCs w:val="24"/>
        </w:rPr>
      </w:pPr>
      <w:r w:rsidRPr="00F75254">
        <w:rPr>
          <w:rFonts w:ascii="Times New Roman" w:hAnsi="Times New Roman" w:cs="Times New Roman"/>
          <w:sz w:val="24"/>
          <w:szCs w:val="24"/>
        </w:rPr>
        <w:t>Положение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8C6360"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71" w:tooltip="Постановление Правительства РФ от 12.12.2012 N 1284 (ред. от 24.03.2023) &quo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 w:history="1">
        <w:r w:rsidR="008C6360" w:rsidRPr="00F75254">
          <w:rPr>
            <w:rStyle w:val="a7"/>
            <w:rFonts w:ascii="Times New Roman" w:hAnsi="Times New Roman" w:cs="Times New Roman"/>
            <w:sz w:val="24"/>
            <w:szCs w:val="24"/>
          </w:rPr>
          <w:t>Постановление</w:t>
        </w:r>
      </w:hyperlink>
      <w:r w:rsidR="008C6360" w:rsidRPr="00F75254">
        <w:rPr>
          <w:rFonts w:ascii="Times New Roman" w:hAnsi="Times New Roman" w:cs="Times New Roman"/>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6360" w:rsidRPr="00F75254" w:rsidRDefault="00223606" w:rsidP="001B1B78">
      <w:pPr>
        <w:pStyle w:val="ConsPlusNormal0"/>
        <w:numPr>
          <w:ilvl w:val="0"/>
          <w:numId w:val="1"/>
        </w:numPr>
        <w:ind w:left="426" w:hanging="426"/>
        <w:rPr>
          <w:rFonts w:ascii="Times New Roman" w:hAnsi="Times New Roman" w:cs="Times New Roman"/>
          <w:sz w:val="24"/>
          <w:szCs w:val="24"/>
        </w:rPr>
      </w:pPr>
      <w:hyperlink r:id="rId72"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
        <w:r w:rsidR="008C6360" w:rsidRPr="00F75254">
          <w:rPr>
            <w:rStyle w:val="a7"/>
            <w:rFonts w:ascii="Times New Roman" w:hAnsi="Times New Roman" w:cs="Times New Roman"/>
            <w:sz w:val="24"/>
            <w:szCs w:val="24"/>
          </w:rPr>
          <w:t>Постановление</w:t>
        </w:r>
      </w:hyperlink>
      <w:r w:rsidR="008C6360" w:rsidRPr="00F75254">
        <w:rPr>
          <w:rFonts w:ascii="Times New Roman" w:hAnsi="Times New Roman" w:cs="Times New Roman"/>
          <w:sz w:val="24"/>
          <w:szCs w:val="24"/>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w:t>
      </w:r>
      <w:r w:rsidR="008C6360" w:rsidRPr="00F75254">
        <w:rPr>
          <w:rFonts w:ascii="Times New Roman" w:hAnsi="Times New Roman" w:cs="Times New Roman"/>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6360" w:rsidRPr="00F75254" w:rsidRDefault="00223606" w:rsidP="001B1B78">
      <w:pPr>
        <w:pStyle w:val="ConsPlusNormal0"/>
        <w:numPr>
          <w:ilvl w:val="0"/>
          <w:numId w:val="1"/>
        </w:numPr>
        <w:ind w:left="426" w:hanging="426"/>
        <w:jc w:val="both"/>
        <w:rPr>
          <w:rFonts w:ascii="Times New Roman" w:hAnsi="Times New Roman" w:cs="Times New Roman"/>
          <w:sz w:val="24"/>
          <w:szCs w:val="24"/>
        </w:rPr>
      </w:pPr>
      <w:hyperlink r:id="rId73" w:tooltip="Постановление от 1 июля 2014 г. N 1042 &quot;О внесении изменений в постановление Администрации муниципального района от 01.04.2013 N 401 &quot;Об утверждении положения об особенностях подачи и рассмотрения жалоб на решения и действия (бездействие) Администрации мун" w:history="1">
        <w:r w:rsidR="00EB1555" w:rsidRPr="00F75254">
          <w:rPr>
            <w:rStyle w:val="a7"/>
            <w:rFonts w:ascii="Times New Roman" w:hAnsi="Times New Roman" w:cs="Times New Roman"/>
            <w:sz w:val="24"/>
            <w:szCs w:val="24"/>
          </w:rPr>
          <w:t>Постановление</w:t>
        </w:r>
      </w:hyperlink>
      <w:r w:rsidR="00EB1555" w:rsidRPr="00F75254">
        <w:rPr>
          <w:rFonts w:ascii="Times New Roman" w:hAnsi="Times New Roman" w:cs="Times New Roman"/>
          <w:sz w:val="24"/>
          <w:szCs w:val="24"/>
        </w:rPr>
        <w:t xml:space="preserve"> от 1 июля 2014 г. N 1042 "О внесении изменений в постановление Администрации муниципального района от 01.04.2013 N 401 "Об утверждении положения об особенностях подачи и рассмотрения жалоб на решения и действия (бездействие) Администрации муниципального района "Город Людиново и Людиновский район", ее структурных подразделений, предоставляющих муниципальные услуги, их должностных лиц и муниципальных служащих"</w:t>
      </w: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Default="00363EBF" w:rsidP="001B1B78">
      <w:pPr>
        <w:ind w:left="426" w:hanging="426"/>
        <w:rPr>
          <w:rFonts w:ascii="Times New Roman" w:eastAsia="Times New Roman" w:hAnsi="Times New Roman" w:cs="Times New Roman"/>
          <w:sz w:val="2"/>
          <w:szCs w:val="2"/>
        </w:rPr>
      </w:pPr>
    </w:p>
    <w:p w:rsidR="00363EBF" w:rsidRPr="00363EBF" w:rsidRDefault="00363EBF" w:rsidP="001B1B78">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Pr="00363EBF" w:rsidRDefault="00363EBF" w:rsidP="0028580A">
      <w:pPr>
        <w:ind w:left="426" w:hanging="426"/>
        <w:rPr>
          <w:rFonts w:ascii="Times New Roman" w:eastAsia="Times New Roman" w:hAnsi="Times New Roman" w:cs="Times New Roman"/>
          <w:sz w:val="2"/>
          <w:szCs w:val="2"/>
        </w:rPr>
      </w:pPr>
    </w:p>
    <w:p w:rsidR="00363EBF" w:rsidRDefault="00363EBF" w:rsidP="0028580A">
      <w:pPr>
        <w:ind w:left="426" w:hanging="426"/>
        <w:rPr>
          <w:rFonts w:ascii="Times New Roman" w:eastAsia="Times New Roman" w:hAnsi="Times New Roman" w:cs="Times New Roman"/>
          <w:sz w:val="2"/>
          <w:szCs w:val="2"/>
        </w:rPr>
      </w:pPr>
    </w:p>
    <w:p w:rsidR="00363EBF" w:rsidRDefault="00363EBF" w:rsidP="0028580A">
      <w:pPr>
        <w:ind w:left="426" w:hanging="426"/>
        <w:rPr>
          <w:rFonts w:ascii="Times New Roman" w:eastAsia="Times New Roman" w:hAnsi="Times New Roman" w:cs="Times New Roman"/>
          <w:sz w:val="2"/>
          <w:szCs w:val="2"/>
        </w:rPr>
      </w:pPr>
    </w:p>
    <w:p w:rsidR="00B864EE" w:rsidRPr="00363EBF" w:rsidRDefault="00363EBF" w:rsidP="0028580A">
      <w:pPr>
        <w:tabs>
          <w:tab w:val="left" w:pos="2655"/>
        </w:tabs>
        <w:ind w:left="426" w:hanging="426"/>
        <w:rPr>
          <w:rFonts w:ascii="Times New Roman" w:eastAsia="Times New Roman" w:hAnsi="Times New Roman" w:cs="Times New Roman"/>
          <w:sz w:val="2"/>
          <w:szCs w:val="2"/>
        </w:rPr>
      </w:pPr>
      <w:r>
        <w:rPr>
          <w:rFonts w:ascii="Times New Roman" w:eastAsia="Times New Roman" w:hAnsi="Times New Roman" w:cs="Times New Roman"/>
          <w:sz w:val="2"/>
          <w:szCs w:val="2"/>
        </w:rPr>
        <w:t>лд</w:t>
      </w:r>
    </w:p>
    <w:sectPr w:rsidR="00B864EE" w:rsidRPr="00363EBF" w:rsidSect="002B6985">
      <w:footerReference w:type="first" r:id="rId74"/>
      <w:pgSz w:w="11906" w:h="16838"/>
      <w:pgMar w:top="1134" w:right="624" w:bottom="1134" w:left="170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8B" w:rsidRDefault="00C35E8B">
      <w:r>
        <w:separator/>
      </w:r>
    </w:p>
  </w:endnote>
  <w:endnote w:type="continuationSeparator" w:id="1">
    <w:p w:rsidR="00C35E8B" w:rsidRDefault="00C3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895988"/>
      <w:docPartObj>
        <w:docPartGallery w:val="Page Numbers (Bottom of Page)"/>
        <w:docPartUnique/>
      </w:docPartObj>
    </w:sdtPr>
    <w:sdtEndPr>
      <w:rPr>
        <w:color w:val="FFFFFF" w:themeColor="background1"/>
      </w:rPr>
    </w:sdtEndPr>
    <w:sdtContent>
      <w:p w:rsidR="007A4694" w:rsidRPr="00DF0C68" w:rsidRDefault="00223606">
        <w:pPr>
          <w:pStyle w:val="a5"/>
          <w:jc w:val="center"/>
          <w:rPr>
            <w:color w:val="FFFFFF" w:themeColor="background1"/>
          </w:rPr>
        </w:pPr>
        <w:r w:rsidRPr="00DF0C68">
          <w:rPr>
            <w:color w:val="FFFFFF" w:themeColor="background1"/>
          </w:rPr>
          <w:fldChar w:fldCharType="begin"/>
        </w:r>
        <w:r w:rsidR="007A4694" w:rsidRPr="00DF0C68">
          <w:rPr>
            <w:color w:val="FFFFFF" w:themeColor="background1"/>
          </w:rPr>
          <w:instrText>PAGE   \* MERGEFORMAT</w:instrText>
        </w:r>
        <w:r w:rsidRPr="00DF0C68">
          <w:rPr>
            <w:color w:val="FFFFFF" w:themeColor="background1"/>
          </w:rPr>
          <w:fldChar w:fldCharType="separate"/>
        </w:r>
        <w:r w:rsidR="00E40F5F">
          <w:rPr>
            <w:noProof/>
            <w:color w:val="FFFFFF" w:themeColor="background1"/>
          </w:rPr>
          <w:t>1</w:t>
        </w:r>
        <w:r w:rsidRPr="00DF0C68">
          <w:rPr>
            <w:color w:val="FFFFFF" w:themeColor="background1"/>
          </w:rPr>
          <w:fldChar w:fldCharType="end"/>
        </w:r>
      </w:p>
    </w:sdtContent>
  </w:sdt>
  <w:p w:rsidR="007A4694" w:rsidRDefault="007A46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245825"/>
      <w:docPartObj>
        <w:docPartGallery w:val="Page Numbers (Bottom of Page)"/>
        <w:docPartUnique/>
      </w:docPartObj>
    </w:sdtPr>
    <w:sdtEndPr>
      <w:rPr>
        <w:rFonts w:ascii="Times New Roman" w:hAnsi="Times New Roman" w:cs="Times New Roman"/>
      </w:rPr>
    </w:sdtEndPr>
    <w:sdtContent>
      <w:p w:rsidR="007A4694" w:rsidRPr="00240242" w:rsidRDefault="00223606">
        <w:pPr>
          <w:pStyle w:val="a5"/>
          <w:jc w:val="center"/>
          <w:rPr>
            <w:rFonts w:ascii="Times New Roman" w:hAnsi="Times New Roman" w:cs="Times New Roman"/>
          </w:rPr>
        </w:pPr>
        <w:r w:rsidRPr="00240242">
          <w:rPr>
            <w:rFonts w:ascii="Times New Roman" w:hAnsi="Times New Roman" w:cs="Times New Roman"/>
          </w:rPr>
          <w:fldChar w:fldCharType="begin"/>
        </w:r>
        <w:r w:rsidR="007A4694" w:rsidRPr="00240242">
          <w:rPr>
            <w:rFonts w:ascii="Times New Roman" w:hAnsi="Times New Roman" w:cs="Times New Roman"/>
          </w:rPr>
          <w:instrText>PAGE   \* MERGEFORMAT</w:instrText>
        </w:r>
        <w:r w:rsidRPr="00240242">
          <w:rPr>
            <w:rFonts w:ascii="Times New Roman" w:hAnsi="Times New Roman" w:cs="Times New Roman"/>
          </w:rPr>
          <w:fldChar w:fldCharType="separate"/>
        </w:r>
        <w:r w:rsidR="00240242" w:rsidRPr="00240242">
          <w:rPr>
            <w:rFonts w:ascii="Times New Roman" w:hAnsi="Times New Roman" w:cs="Times New Roman"/>
            <w:noProof/>
          </w:rPr>
          <w:t>2</w:t>
        </w:r>
        <w:r w:rsidRPr="00240242">
          <w:rPr>
            <w:rFonts w:ascii="Times New Roman" w:hAnsi="Times New Roman" w:cs="Times New Roman"/>
          </w:rPr>
          <w:fldChar w:fldCharType="end"/>
        </w:r>
      </w:p>
    </w:sdtContent>
  </w:sdt>
  <w:p w:rsidR="007A4694" w:rsidRPr="00240242" w:rsidRDefault="007A469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553699"/>
      <w:docPartObj>
        <w:docPartGallery w:val="Page Numbers (Bottom of Page)"/>
        <w:docPartUnique/>
      </w:docPartObj>
    </w:sdtPr>
    <w:sdtEndPr>
      <w:rPr>
        <w:rFonts w:ascii="Times New Roman" w:hAnsi="Times New Roman" w:cs="Times New Roman"/>
      </w:rPr>
    </w:sdtEndPr>
    <w:sdtContent>
      <w:p w:rsidR="00DF0C68" w:rsidRPr="00240242" w:rsidRDefault="00223606">
        <w:pPr>
          <w:pStyle w:val="a5"/>
          <w:jc w:val="center"/>
          <w:rPr>
            <w:rFonts w:ascii="Times New Roman" w:hAnsi="Times New Roman" w:cs="Times New Roman"/>
          </w:rPr>
        </w:pPr>
        <w:r w:rsidRPr="00240242">
          <w:rPr>
            <w:rFonts w:ascii="Times New Roman" w:hAnsi="Times New Roman" w:cs="Times New Roman"/>
          </w:rPr>
          <w:fldChar w:fldCharType="begin"/>
        </w:r>
        <w:r w:rsidR="00DF0C68" w:rsidRPr="00240242">
          <w:rPr>
            <w:rFonts w:ascii="Times New Roman" w:hAnsi="Times New Roman" w:cs="Times New Roman"/>
          </w:rPr>
          <w:instrText>PAGE   \* MERGEFORMAT</w:instrText>
        </w:r>
        <w:r w:rsidRPr="00240242">
          <w:rPr>
            <w:rFonts w:ascii="Times New Roman" w:hAnsi="Times New Roman" w:cs="Times New Roman"/>
          </w:rPr>
          <w:fldChar w:fldCharType="separate"/>
        </w:r>
        <w:r w:rsidR="00E40F5F">
          <w:rPr>
            <w:rFonts w:ascii="Times New Roman" w:hAnsi="Times New Roman" w:cs="Times New Roman"/>
            <w:noProof/>
          </w:rPr>
          <w:t>3</w:t>
        </w:r>
        <w:r w:rsidRPr="00240242">
          <w:rPr>
            <w:rFonts w:ascii="Times New Roman" w:hAnsi="Times New Roman" w:cs="Times New Roman"/>
          </w:rPr>
          <w:fldChar w:fldCharType="end"/>
        </w:r>
      </w:p>
    </w:sdtContent>
  </w:sdt>
  <w:p w:rsidR="00DF0C68" w:rsidRPr="00240242" w:rsidRDefault="00DF0C6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311534"/>
      <w:docPartObj>
        <w:docPartGallery w:val="Page Numbers (Bottom of Page)"/>
        <w:docPartUnique/>
      </w:docPartObj>
    </w:sdtPr>
    <w:sdtEndPr>
      <w:rPr>
        <w:rFonts w:ascii="Times New Roman" w:hAnsi="Times New Roman" w:cs="Times New Roman"/>
        <w:color w:val="FFFFFF" w:themeColor="background1"/>
      </w:rPr>
    </w:sdtEndPr>
    <w:sdtContent>
      <w:p w:rsidR="00240242" w:rsidRPr="00240242" w:rsidRDefault="00223606">
        <w:pPr>
          <w:pStyle w:val="a5"/>
          <w:jc w:val="center"/>
          <w:rPr>
            <w:rFonts w:ascii="Times New Roman" w:hAnsi="Times New Roman" w:cs="Times New Roman"/>
            <w:color w:val="FFFFFF" w:themeColor="background1"/>
          </w:rPr>
        </w:pPr>
        <w:r w:rsidRPr="00240242">
          <w:rPr>
            <w:rFonts w:ascii="Times New Roman" w:hAnsi="Times New Roman" w:cs="Times New Roman"/>
            <w:color w:val="FFFFFF" w:themeColor="background1"/>
          </w:rPr>
          <w:fldChar w:fldCharType="begin"/>
        </w:r>
        <w:r w:rsidR="00240242" w:rsidRPr="00240242">
          <w:rPr>
            <w:rFonts w:ascii="Times New Roman" w:hAnsi="Times New Roman" w:cs="Times New Roman"/>
            <w:color w:val="FFFFFF" w:themeColor="background1"/>
          </w:rPr>
          <w:instrText>PAGE   \* MERGEFORMAT</w:instrText>
        </w:r>
        <w:r w:rsidRPr="00240242">
          <w:rPr>
            <w:rFonts w:ascii="Times New Roman" w:hAnsi="Times New Roman" w:cs="Times New Roman"/>
            <w:color w:val="FFFFFF" w:themeColor="background1"/>
          </w:rPr>
          <w:fldChar w:fldCharType="separate"/>
        </w:r>
        <w:r w:rsidR="00E40F5F">
          <w:rPr>
            <w:rFonts w:ascii="Times New Roman" w:hAnsi="Times New Roman" w:cs="Times New Roman"/>
            <w:noProof/>
            <w:color w:val="FFFFFF" w:themeColor="background1"/>
          </w:rPr>
          <w:t>2</w:t>
        </w:r>
        <w:r w:rsidRPr="00240242">
          <w:rPr>
            <w:rFonts w:ascii="Times New Roman" w:hAnsi="Times New Roman" w:cs="Times New Roman"/>
            <w:color w:val="FFFFFF" w:themeColor="background1"/>
          </w:rPr>
          <w:fldChar w:fldCharType="end"/>
        </w:r>
      </w:p>
    </w:sdtContent>
  </w:sdt>
  <w:p w:rsidR="00240242" w:rsidRPr="00240242" w:rsidRDefault="00240242">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242" w:rsidRPr="00240242" w:rsidRDefault="00223606">
    <w:pPr>
      <w:pStyle w:val="a5"/>
      <w:jc w:val="center"/>
      <w:rPr>
        <w:rFonts w:ascii="Times New Roman" w:hAnsi="Times New Roman" w:cs="Times New Roman"/>
      </w:rPr>
    </w:pPr>
    <w:r w:rsidRPr="00240242">
      <w:rPr>
        <w:rFonts w:ascii="Times New Roman" w:hAnsi="Times New Roman" w:cs="Times New Roman"/>
      </w:rPr>
      <w:fldChar w:fldCharType="begin"/>
    </w:r>
    <w:r w:rsidR="00240242" w:rsidRPr="00240242">
      <w:rPr>
        <w:rFonts w:ascii="Times New Roman" w:hAnsi="Times New Roman" w:cs="Times New Roman"/>
      </w:rPr>
      <w:instrText>PAGE   \* MERGEFORMAT</w:instrText>
    </w:r>
    <w:r w:rsidRPr="00240242">
      <w:rPr>
        <w:rFonts w:ascii="Times New Roman" w:hAnsi="Times New Roman" w:cs="Times New Roman"/>
      </w:rPr>
      <w:fldChar w:fldCharType="separate"/>
    </w:r>
    <w:r w:rsidR="00E40F5F">
      <w:rPr>
        <w:rFonts w:ascii="Times New Roman" w:hAnsi="Times New Roman" w:cs="Times New Roman"/>
        <w:noProof/>
      </w:rPr>
      <w:t>20</w:t>
    </w:r>
    <w:r w:rsidRPr="00240242">
      <w:rPr>
        <w:rFonts w:ascii="Times New Roman" w:hAnsi="Times New Roman" w:cs="Times New Roman"/>
      </w:rPr>
      <w:fldChar w:fldCharType="end"/>
    </w:r>
    <w:r>
      <w:rPr>
        <w:rFonts w:ascii="Times New Roman" w:hAnsi="Times New Roman" w:cs="Times New Roman"/>
      </w:rPr>
    </w:r>
  </w:p>
  <w:p w:rsidR="00240242" w:rsidRDefault="002402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8B" w:rsidRDefault="00C35E8B">
      <w:r>
        <w:separator/>
      </w:r>
    </w:p>
  </w:footnote>
  <w:footnote w:type="continuationSeparator" w:id="1">
    <w:p w:rsidR="00C35E8B" w:rsidRDefault="00C3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9730E"/>
    <w:multiLevelType w:val="hybridMultilevel"/>
    <w:tmpl w:val="38BE1F3C"/>
    <w:lvl w:ilvl="0" w:tplc="F5487AF2">
      <w:start w:val="1"/>
      <w:numFmt w:val="decimal"/>
      <w:suff w:val="space"/>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BE4886"/>
    <w:multiLevelType w:val="hybridMultilevel"/>
    <w:tmpl w:val="FAF42D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182409"/>
    <w:multiLevelType w:val="hybridMultilevel"/>
    <w:tmpl w:val="6AD0249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5C6148B8"/>
    <w:multiLevelType w:val="hybridMultilevel"/>
    <w:tmpl w:val="112E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C31DD"/>
    <w:multiLevelType w:val="hybridMultilevel"/>
    <w:tmpl w:val="6C2C3D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w:hdrShapeDefaults>
  <w:footnotePr>
    <w:footnote w:id="0"/>
    <w:footnote w:id="1"/>
  </w:footnotePr>
  <w:endnotePr>
    <w:endnote w:id="0"/>
    <w:endnote w:id="1"/>
  </w:endnotePr>
  <w:compat>
    <w:useFELayout/>
  </w:compat>
  <w:rsids>
    <w:rsidRoot w:val="00B608AB"/>
    <w:rsid w:val="0001235A"/>
    <w:rsid w:val="00012E97"/>
    <w:rsid w:val="00050D1D"/>
    <w:rsid w:val="00091AA3"/>
    <w:rsid w:val="000C6029"/>
    <w:rsid w:val="00132693"/>
    <w:rsid w:val="00196A54"/>
    <w:rsid w:val="001B1B78"/>
    <w:rsid w:val="001D26F4"/>
    <w:rsid w:val="00223606"/>
    <w:rsid w:val="00240242"/>
    <w:rsid w:val="00254C37"/>
    <w:rsid w:val="0028580A"/>
    <w:rsid w:val="002B6985"/>
    <w:rsid w:val="002F1D20"/>
    <w:rsid w:val="003328B4"/>
    <w:rsid w:val="00351E1B"/>
    <w:rsid w:val="0035329E"/>
    <w:rsid w:val="00363EBF"/>
    <w:rsid w:val="004102F5"/>
    <w:rsid w:val="0046798A"/>
    <w:rsid w:val="004B5AA2"/>
    <w:rsid w:val="004C2BE1"/>
    <w:rsid w:val="004E132D"/>
    <w:rsid w:val="004F37EE"/>
    <w:rsid w:val="005402CE"/>
    <w:rsid w:val="005B15B9"/>
    <w:rsid w:val="005D0D52"/>
    <w:rsid w:val="00607C9D"/>
    <w:rsid w:val="00635A06"/>
    <w:rsid w:val="00653F3F"/>
    <w:rsid w:val="006F0E66"/>
    <w:rsid w:val="00786B9A"/>
    <w:rsid w:val="00793576"/>
    <w:rsid w:val="007A4694"/>
    <w:rsid w:val="0081396D"/>
    <w:rsid w:val="00822CF0"/>
    <w:rsid w:val="00854A5F"/>
    <w:rsid w:val="0088505B"/>
    <w:rsid w:val="008C1B0C"/>
    <w:rsid w:val="008C6360"/>
    <w:rsid w:val="008F36F2"/>
    <w:rsid w:val="0093636F"/>
    <w:rsid w:val="009427F3"/>
    <w:rsid w:val="00965A12"/>
    <w:rsid w:val="00985827"/>
    <w:rsid w:val="009B52B6"/>
    <w:rsid w:val="009C0B40"/>
    <w:rsid w:val="009D0D0C"/>
    <w:rsid w:val="009D2FB4"/>
    <w:rsid w:val="009E0780"/>
    <w:rsid w:val="009E29BF"/>
    <w:rsid w:val="00A27B75"/>
    <w:rsid w:val="00A871C2"/>
    <w:rsid w:val="00AA0E6F"/>
    <w:rsid w:val="00AA32E8"/>
    <w:rsid w:val="00B22EF7"/>
    <w:rsid w:val="00B5525D"/>
    <w:rsid w:val="00B608AB"/>
    <w:rsid w:val="00B7209A"/>
    <w:rsid w:val="00B864EE"/>
    <w:rsid w:val="00BB1FF3"/>
    <w:rsid w:val="00BC4CD8"/>
    <w:rsid w:val="00C174F5"/>
    <w:rsid w:val="00C35E8B"/>
    <w:rsid w:val="00CA599E"/>
    <w:rsid w:val="00DF0C68"/>
    <w:rsid w:val="00DF79F4"/>
    <w:rsid w:val="00E1520F"/>
    <w:rsid w:val="00E2239B"/>
    <w:rsid w:val="00E40F5F"/>
    <w:rsid w:val="00E74E1B"/>
    <w:rsid w:val="00E82D82"/>
    <w:rsid w:val="00E82FCF"/>
    <w:rsid w:val="00E84593"/>
    <w:rsid w:val="00EB1555"/>
    <w:rsid w:val="00F01408"/>
    <w:rsid w:val="00F25361"/>
    <w:rsid w:val="00F43653"/>
    <w:rsid w:val="00F75254"/>
    <w:rsid w:val="00FB72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360"/>
  </w:style>
  <w:style w:type="paragraph" w:styleId="1">
    <w:name w:val="heading 1"/>
    <w:basedOn w:val="ConsPlusTitle"/>
    <w:next w:val="a"/>
    <w:link w:val="10"/>
    <w:uiPriority w:val="9"/>
    <w:qFormat/>
    <w:rsid w:val="00B7209A"/>
    <w:pPr>
      <w:jc w:val="center"/>
      <w:outlineLvl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3606"/>
    <w:pPr>
      <w:widowControl w:val="0"/>
      <w:autoSpaceDE w:val="0"/>
      <w:autoSpaceDN w:val="0"/>
    </w:pPr>
    <w:rPr>
      <w:rFonts w:ascii="Arial" w:hAnsi="Arial" w:cs="Arial"/>
      <w:sz w:val="20"/>
    </w:rPr>
  </w:style>
  <w:style w:type="paragraph" w:customStyle="1" w:styleId="ConsPlusNonformat">
    <w:name w:val="ConsPlusNonformat"/>
    <w:rsid w:val="00223606"/>
    <w:pPr>
      <w:widowControl w:val="0"/>
      <w:autoSpaceDE w:val="0"/>
      <w:autoSpaceDN w:val="0"/>
    </w:pPr>
    <w:rPr>
      <w:rFonts w:ascii="Courier New" w:hAnsi="Courier New" w:cs="Courier New"/>
      <w:sz w:val="20"/>
    </w:rPr>
  </w:style>
  <w:style w:type="paragraph" w:customStyle="1" w:styleId="ConsPlusTitle0">
    <w:name w:val="ConsPlusTitle"/>
    <w:rsid w:val="00223606"/>
    <w:pPr>
      <w:widowControl w:val="0"/>
      <w:autoSpaceDE w:val="0"/>
      <w:autoSpaceDN w:val="0"/>
    </w:pPr>
    <w:rPr>
      <w:rFonts w:ascii="Arial" w:hAnsi="Arial" w:cs="Arial"/>
      <w:b/>
      <w:sz w:val="20"/>
    </w:rPr>
  </w:style>
  <w:style w:type="paragraph" w:customStyle="1" w:styleId="ConsPlusCell">
    <w:name w:val="ConsPlusCell"/>
    <w:rsid w:val="00223606"/>
    <w:pPr>
      <w:widowControl w:val="0"/>
      <w:autoSpaceDE w:val="0"/>
      <w:autoSpaceDN w:val="0"/>
    </w:pPr>
    <w:rPr>
      <w:rFonts w:ascii="Courier New" w:hAnsi="Courier New" w:cs="Courier New"/>
      <w:sz w:val="20"/>
    </w:rPr>
  </w:style>
  <w:style w:type="paragraph" w:customStyle="1" w:styleId="ConsPlusDocList">
    <w:name w:val="ConsPlusDocList"/>
    <w:rsid w:val="00223606"/>
    <w:pPr>
      <w:widowControl w:val="0"/>
      <w:autoSpaceDE w:val="0"/>
      <w:autoSpaceDN w:val="0"/>
    </w:pPr>
    <w:rPr>
      <w:rFonts w:ascii="Courier New" w:hAnsi="Courier New" w:cs="Courier New"/>
      <w:sz w:val="20"/>
    </w:rPr>
  </w:style>
  <w:style w:type="paragraph" w:customStyle="1" w:styleId="ConsPlusTitlePage">
    <w:name w:val="ConsPlusTitlePage"/>
    <w:rsid w:val="00223606"/>
    <w:pPr>
      <w:widowControl w:val="0"/>
      <w:autoSpaceDE w:val="0"/>
      <w:autoSpaceDN w:val="0"/>
    </w:pPr>
    <w:rPr>
      <w:rFonts w:ascii="Tahoma" w:hAnsi="Tahoma" w:cs="Tahoma"/>
      <w:sz w:val="20"/>
    </w:rPr>
  </w:style>
  <w:style w:type="paragraph" w:customStyle="1" w:styleId="ConsPlusJurTerm">
    <w:name w:val="ConsPlusJurTerm"/>
    <w:rsid w:val="00223606"/>
    <w:pPr>
      <w:widowControl w:val="0"/>
      <w:autoSpaceDE w:val="0"/>
      <w:autoSpaceDN w:val="0"/>
    </w:pPr>
    <w:rPr>
      <w:rFonts w:ascii="Tahoma" w:hAnsi="Tahoma" w:cs="Tahoma"/>
      <w:sz w:val="26"/>
    </w:rPr>
  </w:style>
  <w:style w:type="paragraph" w:customStyle="1" w:styleId="ConsPlusTextList">
    <w:name w:val="ConsPlusTextList"/>
    <w:rsid w:val="00223606"/>
    <w:pPr>
      <w:widowControl w:val="0"/>
      <w:autoSpaceDE w:val="0"/>
      <w:autoSpaceDN w:val="0"/>
    </w:pPr>
    <w:rPr>
      <w:rFonts w:ascii="Arial" w:hAnsi="Arial" w:cs="Arial"/>
      <w:sz w:val="20"/>
    </w:rPr>
  </w:style>
  <w:style w:type="paragraph" w:customStyle="1" w:styleId="ConsPlusTextList0">
    <w:name w:val="ConsPlusTextList"/>
    <w:rsid w:val="00223606"/>
    <w:pPr>
      <w:widowControl w:val="0"/>
      <w:autoSpaceDE w:val="0"/>
      <w:autoSpaceDN w:val="0"/>
    </w:pPr>
    <w:rPr>
      <w:rFonts w:ascii="Arial" w:hAnsi="Arial" w:cs="Arial"/>
      <w:sz w:val="20"/>
    </w:rPr>
  </w:style>
  <w:style w:type="paragraph" w:customStyle="1" w:styleId="ConsPlusNormal0">
    <w:name w:val="ConsPlusNormal"/>
    <w:rsid w:val="00223606"/>
    <w:pPr>
      <w:widowControl w:val="0"/>
      <w:autoSpaceDE w:val="0"/>
      <w:autoSpaceDN w:val="0"/>
    </w:pPr>
    <w:rPr>
      <w:rFonts w:ascii="Arial" w:hAnsi="Arial" w:cs="Arial"/>
      <w:sz w:val="20"/>
    </w:rPr>
  </w:style>
  <w:style w:type="paragraph" w:customStyle="1" w:styleId="ConsPlusNonformat0">
    <w:name w:val="ConsPlusNonformat"/>
    <w:rsid w:val="00223606"/>
    <w:pPr>
      <w:widowControl w:val="0"/>
      <w:autoSpaceDE w:val="0"/>
      <w:autoSpaceDN w:val="0"/>
    </w:pPr>
    <w:rPr>
      <w:rFonts w:ascii="Courier New" w:hAnsi="Courier New" w:cs="Courier New"/>
      <w:sz w:val="20"/>
    </w:rPr>
  </w:style>
  <w:style w:type="paragraph" w:customStyle="1" w:styleId="ConsPlusTitle">
    <w:name w:val="ConsPlusTitle"/>
    <w:rsid w:val="00223606"/>
    <w:pPr>
      <w:widowControl w:val="0"/>
      <w:autoSpaceDE w:val="0"/>
      <w:autoSpaceDN w:val="0"/>
    </w:pPr>
    <w:rPr>
      <w:rFonts w:ascii="Arial" w:hAnsi="Arial" w:cs="Arial"/>
      <w:b/>
      <w:sz w:val="20"/>
    </w:rPr>
  </w:style>
  <w:style w:type="paragraph" w:customStyle="1" w:styleId="ConsPlusCell0">
    <w:name w:val="ConsPlusCell"/>
    <w:rsid w:val="00223606"/>
    <w:pPr>
      <w:widowControl w:val="0"/>
      <w:autoSpaceDE w:val="0"/>
      <w:autoSpaceDN w:val="0"/>
    </w:pPr>
    <w:rPr>
      <w:rFonts w:ascii="Courier New" w:hAnsi="Courier New" w:cs="Courier New"/>
      <w:sz w:val="20"/>
    </w:rPr>
  </w:style>
  <w:style w:type="paragraph" w:customStyle="1" w:styleId="ConsPlusDocList0">
    <w:name w:val="ConsPlusDocList"/>
    <w:rsid w:val="00223606"/>
    <w:pPr>
      <w:widowControl w:val="0"/>
      <w:autoSpaceDE w:val="0"/>
      <w:autoSpaceDN w:val="0"/>
    </w:pPr>
    <w:rPr>
      <w:rFonts w:ascii="Courier New" w:hAnsi="Courier New" w:cs="Courier New"/>
      <w:sz w:val="20"/>
    </w:rPr>
  </w:style>
  <w:style w:type="paragraph" w:customStyle="1" w:styleId="ConsPlusTitlePage0">
    <w:name w:val="ConsPlusTitlePage"/>
    <w:rsid w:val="00223606"/>
    <w:pPr>
      <w:widowControl w:val="0"/>
      <w:autoSpaceDE w:val="0"/>
      <w:autoSpaceDN w:val="0"/>
    </w:pPr>
    <w:rPr>
      <w:rFonts w:ascii="Tahoma" w:hAnsi="Tahoma" w:cs="Tahoma"/>
      <w:sz w:val="20"/>
    </w:rPr>
  </w:style>
  <w:style w:type="paragraph" w:customStyle="1" w:styleId="ConsPlusJurTerm0">
    <w:name w:val="ConsPlusJurTerm"/>
    <w:rsid w:val="00223606"/>
    <w:pPr>
      <w:widowControl w:val="0"/>
      <w:autoSpaceDE w:val="0"/>
      <w:autoSpaceDN w:val="0"/>
    </w:pPr>
    <w:rPr>
      <w:rFonts w:ascii="Tahoma" w:hAnsi="Tahoma" w:cs="Tahoma"/>
      <w:sz w:val="26"/>
    </w:rPr>
  </w:style>
  <w:style w:type="paragraph" w:customStyle="1" w:styleId="ConsPlusTextList1">
    <w:name w:val="ConsPlusTextList"/>
    <w:rsid w:val="00223606"/>
    <w:pPr>
      <w:widowControl w:val="0"/>
      <w:autoSpaceDE w:val="0"/>
      <w:autoSpaceDN w:val="0"/>
    </w:pPr>
    <w:rPr>
      <w:rFonts w:ascii="Arial" w:hAnsi="Arial" w:cs="Arial"/>
      <w:sz w:val="20"/>
    </w:rPr>
  </w:style>
  <w:style w:type="paragraph" w:customStyle="1" w:styleId="ConsPlusTextList2">
    <w:name w:val="ConsPlusTextList"/>
    <w:rsid w:val="00223606"/>
    <w:pPr>
      <w:widowControl w:val="0"/>
      <w:autoSpaceDE w:val="0"/>
      <w:autoSpaceDN w:val="0"/>
    </w:pPr>
    <w:rPr>
      <w:rFonts w:ascii="Arial" w:hAnsi="Arial" w:cs="Arial"/>
      <w:sz w:val="20"/>
    </w:rPr>
  </w:style>
  <w:style w:type="paragraph" w:styleId="a3">
    <w:name w:val="header"/>
    <w:basedOn w:val="a"/>
    <w:link w:val="a4"/>
    <w:uiPriority w:val="99"/>
    <w:unhideWhenUsed/>
    <w:rsid w:val="004102F5"/>
    <w:pPr>
      <w:tabs>
        <w:tab w:val="center" w:pos="4677"/>
        <w:tab w:val="right" w:pos="9355"/>
      </w:tabs>
    </w:pPr>
  </w:style>
  <w:style w:type="character" w:customStyle="1" w:styleId="a4">
    <w:name w:val="Верхний колонтитул Знак"/>
    <w:basedOn w:val="a0"/>
    <w:link w:val="a3"/>
    <w:uiPriority w:val="99"/>
    <w:rsid w:val="004102F5"/>
  </w:style>
  <w:style w:type="paragraph" w:styleId="a5">
    <w:name w:val="footer"/>
    <w:basedOn w:val="a"/>
    <w:link w:val="a6"/>
    <w:uiPriority w:val="99"/>
    <w:unhideWhenUsed/>
    <w:rsid w:val="004102F5"/>
    <w:pPr>
      <w:tabs>
        <w:tab w:val="center" w:pos="4677"/>
        <w:tab w:val="right" w:pos="9355"/>
      </w:tabs>
    </w:pPr>
  </w:style>
  <w:style w:type="character" w:customStyle="1" w:styleId="a6">
    <w:name w:val="Нижний колонтитул Знак"/>
    <w:basedOn w:val="a0"/>
    <w:link w:val="a5"/>
    <w:uiPriority w:val="99"/>
    <w:rsid w:val="004102F5"/>
  </w:style>
  <w:style w:type="character" w:styleId="a7">
    <w:name w:val="Hyperlink"/>
    <w:basedOn w:val="a0"/>
    <w:uiPriority w:val="99"/>
    <w:unhideWhenUsed/>
    <w:rsid w:val="004C2BE1"/>
    <w:rPr>
      <w:color w:val="0563C1" w:themeColor="hyperlink"/>
      <w:u w:val="single"/>
    </w:rPr>
  </w:style>
  <w:style w:type="character" w:styleId="a8">
    <w:name w:val="FollowedHyperlink"/>
    <w:basedOn w:val="a0"/>
    <w:uiPriority w:val="99"/>
    <w:semiHidden/>
    <w:unhideWhenUsed/>
    <w:rsid w:val="004C2BE1"/>
    <w:rPr>
      <w:color w:val="954F72" w:themeColor="followedHyperlink"/>
      <w:u w:val="single"/>
    </w:rPr>
  </w:style>
  <w:style w:type="character" w:styleId="a9">
    <w:name w:val="annotation reference"/>
    <w:basedOn w:val="a0"/>
    <w:uiPriority w:val="99"/>
    <w:semiHidden/>
    <w:unhideWhenUsed/>
    <w:rsid w:val="004C2BE1"/>
    <w:rPr>
      <w:sz w:val="16"/>
      <w:szCs w:val="16"/>
    </w:rPr>
  </w:style>
  <w:style w:type="paragraph" w:styleId="aa">
    <w:name w:val="annotation text"/>
    <w:basedOn w:val="a"/>
    <w:link w:val="ab"/>
    <w:uiPriority w:val="99"/>
    <w:semiHidden/>
    <w:unhideWhenUsed/>
    <w:rsid w:val="004C2BE1"/>
    <w:rPr>
      <w:sz w:val="20"/>
      <w:szCs w:val="20"/>
    </w:rPr>
  </w:style>
  <w:style w:type="character" w:customStyle="1" w:styleId="ab">
    <w:name w:val="Текст примечания Знак"/>
    <w:basedOn w:val="a0"/>
    <w:link w:val="aa"/>
    <w:uiPriority w:val="99"/>
    <w:semiHidden/>
    <w:rsid w:val="004C2BE1"/>
    <w:rPr>
      <w:sz w:val="20"/>
      <w:szCs w:val="20"/>
    </w:rPr>
  </w:style>
  <w:style w:type="paragraph" w:styleId="ac">
    <w:name w:val="annotation subject"/>
    <w:basedOn w:val="aa"/>
    <w:next w:val="aa"/>
    <w:link w:val="ad"/>
    <w:uiPriority w:val="99"/>
    <w:semiHidden/>
    <w:unhideWhenUsed/>
    <w:rsid w:val="004C2BE1"/>
    <w:rPr>
      <w:b/>
      <w:bCs/>
    </w:rPr>
  </w:style>
  <w:style w:type="character" w:customStyle="1" w:styleId="ad">
    <w:name w:val="Тема примечания Знак"/>
    <w:basedOn w:val="ab"/>
    <w:link w:val="ac"/>
    <w:uiPriority w:val="99"/>
    <w:semiHidden/>
    <w:rsid w:val="004C2BE1"/>
    <w:rPr>
      <w:b/>
      <w:bCs/>
      <w:sz w:val="20"/>
      <w:szCs w:val="20"/>
    </w:rPr>
  </w:style>
  <w:style w:type="paragraph" w:styleId="ae">
    <w:name w:val="Balloon Text"/>
    <w:basedOn w:val="a"/>
    <w:link w:val="af"/>
    <w:uiPriority w:val="99"/>
    <w:semiHidden/>
    <w:unhideWhenUsed/>
    <w:rsid w:val="004C2BE1"/>
    <w:rPr>
      <w:rFonts w:ascii="Segoe UI" w:hAnsi="Segoe UI" w:cs="Segoe UI"/>
      <w:sz w:val="18"/>
      <w:szCs w:val="18"/>
    </w:rPr>
  </w:style>
  <w:style w:type="character" w:customStyle="1" w:styleId="af">
    <w:name w:val="Текст выноски Знак"/>
    <w:basedOn w:val="a0"/>
    <w:link w:val="ae"/>
    <w:uiPriority w:val="99"/>
    <w:semiHidden/>
    <w:rsid w:val="004C2BE1"/>
    <w:rPr>
      <w:rFonts w:ascii="Segoe UI" w:hAnsi="Segoe UI" w:cs="Segoe UI"/>
      <w:sz w:val="18"/>
      <w:szCs w:val="18"/>
    </w:rPr>
  </w:style>
  <w:style w:type="paragraph" w:styleId="af0">
    <w:name w:val="List Paragraph"/>
    <w:basedOn w:val="a"/>
    <w:uiPriority w:val="34"/>
    <w:qFormat/>
    <w:rsid w:val="00BB1FF3"/>
    <w:pPr>
      <w:ind w:left="720"/>
      <w:contextualSpacing/>
    </w:pPr>
  </w:style>
  <w:style w:type="character" w:customStyle="1" w:styleId="10">
    <w:name w:val="Заголовок 1 Знак"/>
    <w:basedOn w:val="a0"/>
    <w:link w:val="1"/>
    <w:uiPriority w:val="9"/>
    <w:rsid w:val="00B7209A"/>
    <w:rPr>
      <w:rFonts w:ascii="Times New Roman" w:hAnsi="Times New Roman" w:cs="Times New Roman"/>
      <w:b/>
      <w:sz w:val="24"/>
      <w:szCs w:val="24"/>
    </w:rPr>
  </w:style>
  <w:style w:type="paragraph" w:styleId="af1">
    <w:name w:val="TOC Heading"/>
    <w:basedOn w:val="1"/>
    <w:next w:val="a"/>
    <w:uiPriority w:val="39"/>
    <w:unhideWhenUsed/>
    <w:qFormat/>
    <w:rsid w:val="00196A54"/>
    <w:pPr>
      <w:spacing w:line="259" w:lineRule="auto"/>
      <w:outlineLvl w:val="9"/>
    </w:pPr>
  </w:style>
  <w:style w:type="paragraph" w:styleId="11">
    <w:name w:val="toc 1"/>
    <w:basedOn w:val="a"/>
    <w:next w:val="a"/>
    <w:autoRedefine/>
    <w:uiPriority w:val="39"/>
    <w:unhideWhenUsed/>
    <w:rsid w:val="00196A54"/>
    <w:pPr>
      <w:spacing w:after="100"/>
    </w:pPr>
  </w:style>
  <w:style w:type="paragraph" w:styleId="2">
    <w:name w:val="toc 2"/>
    <w:basedOn w:val="a"/>
    <w:next w:val="a"/>
    <w:autoRedefine/>
    <w:uiPriority w:val="39"/>
    <w:unhideWhenUsed/>
    <w:rsid w:val="00B7209A"/>
    <w:pPr>
      <w:tabs>
        <w:tab w:val="right" w:leader="dot" w:pos="9356"/>
      </w:tabs>
      <w:spacing w:after="100"/>
      <w:ind w:right="282"/>
    </w:pPr>
  </w:style>
  <w:style w:type="paragraph" w:styleId="3">
    <w:name w:val="toc 3"/>
    <w:basedOn w:val="a"/>
    <w:next w:val="a"/>
    <w:autoRedefine/>
    <w:uiPriority w:val="39"/>
    <w:unhideWhenUsed/>
    <w:rsid w:val="00822CF0"/>
    <w:pPr>
      <w:spacing w:after="100" w:line="259" w:lineRule="auto"/>
      <w:ind w:left="4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consultantplus://offline/ref=951582B4965A0CE08141EEA26943022AF8C2E4E2C694F45B4AD0A40299BAC14BC7C5377C7C1227283E71CC9FF2e0SFM" TargetMode="External"/><Relationship Id="rId18" Type="http://schemas.openxmlformats.org/officeDocument/2006/relationships/hyperlink" Target="consultantplus://offline/ref=951582B4965A0CE08141EEA26943022AF8C5E3E8C99DF45B4AD0A40299BAC14BC7C5377C7C1227283E71CC9FF2e0SFM" TargetMode="External"/><Relationship Id="rId26" Type="http://schemas.openxmlformats.org/officeDocument/2006/relationships/hyperlink" Target="consultantplus://offline/ref=951582B4965A0CE08141EEA26943022AFFC6EEECC69DF45B4AD0A40299BAC14BC7C5377C7C1227283E71CC9FF2e0SFM" TargetMode="External"/><Relationship Id="rId39" Type="http://schemas.openxmlformats.org/officeDocument/2006/relationships/hyperlink" Target="consultantplus://offline/ref=951582B4965A0CE08141EEA26943022AF8C2E5E8CE96F45B4AD0A40299BAC14BD5C56F757E1E6D787B3AC39EF712DCEBB61F470CeCSEM" TargetMode="External"/><Relationship Id="rId21" Type="http://schemas.openxmlformats.org/officeDocument/2006/relationships/hyperlink" Target="consultantplus://offline/ref=951582B4965A0CE08141EEA26943022AF8C4EFE9CF94F45B4AD0A40299BAC14BC7C5377C7C1227283E71CC9FF2e0SFM" TargetMode="External"/><Relationship Id="rId34" Type="http://schemas.openxmlformats.org/officeDocument/2006/relationships/hyperlink" Target="consultantplus://offline/ref=951582B4965A0CE08141EEA26943022AF8C4E0E8CD93F45B4AD0A40299BAC14BC7C5377C7C1227283E71CC9FF2e0SFM" TargetMode="External"/><Relationship Id="rId42" Type="http://schemas.openxmlformats.org/officeDocument/2006/relationships/hyperlink" Target="consultantplus://offline/ref=951582B4965A0CE08141EEA26943022AF8C3E5EFCD92F45B4AD0A40299BAC14BD5C56F75741E6D787B3AC39EF712DCEBB61F470CeCSEM" TargetMode="External"/><Relationship Id="rId47" Type="http://schemas.openxmlformats.org/officeDocument/2006/relationships/hyperlink" Target="consultantplus://offline/ref=951582B4965A0CE08141EEA26943022AF8C2E5E8CE96F45B4AD0A40299BAC14BD5C56F707D153A2C3D649ACEB459D0EBAF03460FD32AD0F4e4S2M" TargetMode="External"/><Relationship Id="rId50" Type="http://schemas.openxmlformats.org/officeDocument/2006/relationships/hyperlink" Target="consultantplus://offline/ref=951582B4965A0CE08141EEA26943022AF8C2E5E8CE96F45B4AD0A40299BAC14BD5C56F707D153A2C3D649ACEB459D0EBAF03460FD32AD0F4e4S2M" TargetMode="External"/><Relationship Id="rId55" Type="http://schemas.openxmlformats.org/officeDocument/2006/relationships/hyperlink" Target="consultantplus://offline/ref=951582B4965A0CE08141EEA26943022AFECFE1EEC4C3A3591B85AA0791EA9B5BC38C6376631438373D6FCCe9SCM" TargetMode="External"/><Relationship Id="rId63" Type="http://schemas.openxmlformats.org/officeDocument/2006/relationships/hyperlink" Target="consultantplus://offline/ref=951582B4965A0CE08141EEA26943022AF8C2E2E8CF90F45B4AD0A40299BAC14BC7C5377C7C1227283E71CC9FF2e0SFM" TargetMode="External"/><Relationship Id="rId68" Type="http://schemas.openxmlformats.org/officeDocument/2006/relationships/hyperlink" Target="consultantplus://offline/ref=951582B4965A0CE08141EEA26943022AF8C4E0E8CD93F45B4AD0A40299BAC14BC7C5377C7C1227283E71CC9FF2e0SF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951582B4965A0CE08141EEA26943022AF8C3E5EFCD92F45B4AD0A40299BAC14BD5C56F75741E6D787B3AC39EF712DCEBB61F470CeCSEM" TargetMode="External"/><Relationship Id="rId2" Type="http://schemas.openxmlformats.org/officeDocument/2006/relationships/numbering" Target="numbering.xml"/><Relationship Id="rId16" Type="http://schemas.openxmlformats.org/officeDocument/2006/relationships/hyperlink" Target="consultantplus://offline/ref=951582B4965A0CE08141EEA26943022AF8C2E5E8CE96F45B4AD0A40299BAC14BC7C5377C7C1227283E71CC9FF2e0SFM" TargetMode="External"/><Relationship Id="rId29" Type="http://schemas.openxmlformats.org/officeDocument/2006/relationships/hyperlink" Target="consultantplus://offline/ref=951582B4965A0CE08141EEA26943022AFFC6EEECC69DF45B4AD0A40299BAC14BD5C56F707D15392C38649ACEB459D0EBAF03460FD32AD0F4e4S2M" TargetMode="External"/><Relationship Id="rId11" Type="http://schemas.openxmlformats.org/officeDocument/2006/relationships/hyperlink" Target="consultantplus://offline/ref=951582B4965A0CE08141EEA26943022AF8C3E3EAC895F45B4AD0A40299BAC14BD5C56F707D15392B3C649ACEB459D0EBAF03460FD32AD0F4e4S2M" TargetMode="External"/><Relationship Id="rId24" Type="http://schemas.openxmlformats.org/officeDocument/2006/relationships/hyperlink" Target="consultantplus://offline/ref=951582B4965A0CE08141EEA26943022AF8C3E2E9CB97F45B4AD0A40299BAC14BC7C5377C7C1227283E71CC9FF2e0SFM" TargetMode="External"/><Relationship Id="rId32" Type="http://schemas.openxmlformats.org/officeDocument/2006/relationships/hyperlink" Target="consultantplus://offline/ref=951582B4965A0CE08141EEA26943022AF8C3E4EBC693F45B4AD0A40299BAC14BD5C56F707D1539283F649ACEB459D0EBAF03460FD32AD0F4e4S2M" TargetMode="External"/><Relationship Id="rId37" Type="http://schemas.openxmlformats.org/officeDocument/2006/relationships/hyperlink" Target="consultantplus://offline/ref=951582B4965A0CE08141EEA26943022AFFC6EEECC69DF45B4AD0A40299BAC14BD5C56F707D1539283D649ACEB459D0EBAF03460FD32AD0F4e4S2M" TargetMode="External"/><Relationship Id="rId40" Type="http://schemas.openxmlformats.org/officeDocument/2006/relationships/hyperlink" Target="consultantplus://offline/ref=951582B4965A0CE08141EEA26943022AF8C2E5E8CE96F45B4AD0A40299BAC14BD5C56F707D153A2C3D649ACEB459D0EBAF03460FD32AD0F4e4S2M" TargetMode="External"/><Relationship Id="rId45" Type="http://schemas.openxmlformats.org/officeDocument/2006/relationships/hyperlink" Target="consultantplus://offline/ref=951582B4965A0CE08141EEA26943022AF8C2E5E8CE96F45B4AD0A40299BAC14BD5C56F737415327D6E2B9B92F10BC3EBA903450ECFe2SBM" TargetMode="External"/><Relationship Id="rId53" Type="http://schemas.openxmlformats.org/officeDocument/2006/relationships/footer" Target="footer3.xml"/><Relationship Id="rId58" Type="http://schemas.openxmlformats.org/officeDocument/2006/relationships/hyperlink" Target="consultantplus://offline/ref=951582B4965A0CE08141EEA26943022AF8C4E1EBC691F45B4AD0A40299BAC14BC7C5377C7C1227283E71CC9FF2e0SFM" TargetMode="External"/><Relationship Id="rId66" Type="http://schemas.openxmlformats.org/officeDocument/2006/relationships/hyperlink" Target="consultantplus://offline/ref=951582B4965A0CE08141EEA26943022AF8C3E4EBC693F45B4AD0A40299BAC14BC7C5377C7C1227283E71CC9FF2e0SFM" TargetMode="External"/><Relationship Id="rId7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951582B4965A0CE08141EEA26943022AF8C4E1EBC691F45B4AD0A40299BAC14BC7C5377C7C1227283E71CC9FF2e0SFM" TargetMode="External"/><Relationship Id="rId23" Type="http://schemas.openxmlformats.org/officeDocument/2006/relationships/hyperlink" Target="consultantplus://offline/ref=951582B4965A0CE08141EEA26943022AF8C3E4EBC693F45B4AD0A40299BAC14BC7C5377C7C1227283E71CC9FF2e0SFM" TargetMode="External"/><Relationship Id="rId28" Type="http://schemas.openxmlformats.org/officeDocument/2006/relationships/hyperlink" Target="consultantplus://offline/ref=951582B4965A0CE08141EEA26943022AFFC6EEECC69DF45B4AD0A40299BAC14BD5C56F707D1539283D649ACEB459D0EBAF03460FD32AD0F4e4S2M" TargetMode="External"/><Relationship Id="rId36" Type="http://schemas.openxmlformats.org/officeDocument/2006/relationships/hyperlink" Target="consultantplus://offline/ref=951582B4965A0CE08141EEA26943022AF8C4E1EBC691F45B4AD0A40299BAC14BD5C56F757D153B226B3E8ACAFD0DDAF4A91C590CCD2AeDS3M" TargetMode="External"/><Relationship Id="rId49" Type="http://schemas.openxmlformats.org/officeDocument/2006/relationships/hyperlink" Target="consultantplus://offline/ref=951582B4965A0CE08141EEA26943022AF8C2E5E8CE96F45B4AD0A40299BAC14BD5C56F707D153A2C3D649ACEB459D0EBAF03460FD32AD0F4e4S2M" TargetMode="External"/><Relationship Id="rId57" Type="http://schemas.openxmlformats.org/officeDocument/2006/relationships/hyperlink" Target="consultantplus://offline/ref=951582B4965A0CE08141EEA26943022AF8C2E2E9CD9CF45B4AD0A40299BAC14BC7C5377C7C1227283E71CC9FF2e0SFM" TargetMode="External"/><Relationship Id="rId61" Type="http://schemas.openxmlformats.org/officeDocument/2006/relationships/hyperlink" Target="consultantplus://offline/ref=951582B4965A0CE08141EEA26943022AF8C5E3E8C99DF45B4AD0A40299BAC14BC7C5377C7C1227283E71CC9FF2e0SFM" TargetMode="External"/><Relationship Id="rId10" Type="http://schemas.openxmlformats.org/officeDocument/2006/relationships/footer" Target="footer2.xml"/><Relationship Id="rId19" Type="http://schemas.openxmlformats.org/officeDocument/2006/relationships/hyperlink" Target="consultantplus://offline/ref=951582B4965A0CE08141EEA26943022AFDC3EEECCE9CF45B4AD0A40299BAC14BC7C5377C7C1227283E71CC9FF2e0SFM" TargetMode="External"/><Relationship Id="rId31" Type="http://schemas.openxmlformats.org/officeDocument/2006/relationships/hyperlink" Target="consultantplus://offline/ref=951582B4965A0CE08141EEA26943022AF8C3E4EBC692F45B4AD0A40299BAC14BD5C56F707D1539283C649ACEB459D0EBAF03460FD32AD0F4e4S2M" TargetMode="External"/><Relationship Id="rId44" Type="http://schemas.openxmlformats.org/officeDocument/2006/relationships/hyperlink" Target="consultantplus://offline/ref=951582B4965A0CE08141EEA26943022AFFC6E7ECC694F45B4AD0A40299BAC14BC7C5377C7C1227283E71CC9FF2e0SFM" TargetMode="External"/><Relationship Id="rId52" Type="http://schemas.openxmlformats.org/officeDocument/2006/relationships/hyperlink" Target="consultantplus://offline/ref=3B5DF670CA02EBCF88ACB650DAB07CEAA710558EB16F044759BA4F9228252D4BE7D21AEF4F1A541CCD01650B45E6EC055D0DE3EAA6446C98A0CC4B7C83J5r9F" TargetMode="External"/><Relationship Id="rId60" Type="http://schemas.openxmlformats.org/officeDocument/2006/relationships/hyperlink" Target="consultantplus://offline/ref=951582B4965A0CE08141EEA26943022AF8C2E4ECC991F45B4AD0A40299BAC14BC7C5377C7C1227283E71CC9FF2e0SFM" TargetMode="External"/><Relationship Id="rId65" Type="http://schemas.openxmlformats.org/officeDocument/2006/relationships/hyperlink" Target="consultantplus://offline/ref=951582B4965A0CE08141EEA26943022AF8C3E4EBC692F45B4AD0A40299BAC14BC7C5377C7C1227283E71CC9FF2e0SFM" TargetMode="External"/><Relationship Id="rId73" Type="http://schemas.openxmlformats.org/officeDocument/2006/relationships/hyperlink" Target="consultantplus://offline/ref=3B5DF670CA02EBCF88ACB650DAB07CEAA710558EB16F044759BA4F9228252D4BE7D21AEF4F1A541CCD01650B45E6EC055D0DE3EAA6446C98A0CC4B7C83J5r9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51582B4965A0CE08141EEA26943022AF8C2E2E9CD9CF45B4AD0A40299BAC14BC7C5377C7C1227283E71CC9FF2e0SFM" TargetMode="External"/><Relationship Id="rId22" Type="http://schemas.openxmlformats.org/officeDocument/2006/relationships/hyperlink" Target="consultantplus://offline/ref=951582B4965A0CE08141EEA26943022AF8C3E4EBC692F45B4AD0A40299BAC14BC7C5377C7C1227283E71CC9FF2e0SFM" TargetMode="External"/><Relationship Id="rId27" Type="http://schemas.openxmlformats.org/officeDocument/2006/relationships/hyperlink" Target="consultantplus://offline/ref=951582B4965A0CE08141F0AF7F2F5C24FBCCB8E6CE90F6091181A255C6EAC71E958569252C516C243E68D09EF112DFEAAAe1SEM" TargetMode="External"/><Relationship Id="rId30" Type="http://schemas.openxmlformats.org/officeDocument/2006/relationships/hyperlink" Target="consultantplus://offline/ref=951582B4965A0CE08141EEA26943022AF8C2E2E8CF90F45B4AD0A40299BAC14BD5C56F707D15392F36649ACEB459D0EBAF03460FD32AD0F4e4S2M" TargetMode="External"/><Relationship Id="rId35" Type="http://schemas.openxmlformats.org/officeDocument/2006/relationships/hyperlink" Target="consultantplus://offline/ref=951582B4965A0CE08141EEA26943022AF8C4E1EBC691F45B4AD0A40299BAC14BD5C56F7374143E226B3E8ACAFD0DDAF4A91C590CCD2AeDS3M" TargetMode="External"/><Relationship Id="rId43" Type="http://schemas.openxmlformats.org/officeDocument/2006/relationships/hyperlink" Target="consultantplus://offline/ref=951582B4965A0CE08141EEA26943022AF8C2E5E8CE96F45B4AD0A40299BAC14BD5C56F707D12327D6E2B9B92F10BC3EBA903450ECFe2SBM" TargetMode="External"/><Relationship Id="rId48" Type="http://schemas.openxmlformats.org/officeDocument/2006/relationships/hyperlink" Target="consultantplus://offline/ref=951582B4965A0CE08141EEA26943022AF8C2E5E8CE96F45B4AD0A40299BAC14BD5C56F707D153A2C3D649ACEB459D0EBAF03460FD32AD0F4e4S2M" TargetMode="External"/><Relationship Id="rId56" Type="http://schemas.openxmlformats.org/officeDocument/2006/relationships/hyperlink" Target="consultantplus://offline/ref=951582B4965A0CE08141EEA26943022AF8C2E4E2C694F45B4AD0A40299BAC14BC7C5377C7C1227283E71CC9FF2e0SFM" TargetMode="External"/><Relationship Id="rId64" Type="http://schemas.openxmlformats.org/officeDocument/2006/relationships/hyperlink" Target="consultantplus://offline/ref=951582B4965A0CE08141EEA26943022AF8C4EFE9CF94F45B4AD0A40299BAC14BC7C5377C7C1227283E71CC9FF2e0SFM" TargetMode="External"/><Relationship Id="rId69" Type="http://schemas.openxmlformats.org/officeDocument/2006/relationships/hyperlink" Target="consultantplus://offline/ref=951582B4965A0CE08141EEA26943022AFFC6EEECC69DF45B4AD0A40299BAC14BC7C5377C7C1227283E71CC9FF2e0SFM" TargetMode="External"/><Relationship Id="rId8" Type="http://schemas.openxmlformats.org/officeDocument/2006/relationships/image" Target="media/image1.png"/><Relationship Id="rId51" Type="http://schemas.openxmlformats.org/officeDocument/2006/relationships/hyperlink" Target="consultantplus://offline/ref=951582B4965A0CE08141EEA26943022AF8C2E5E8CE96F45B4AD0A40299BAC14BD5C56F707D153A2C3D649ACEB459D0EBAF03460FD32AD0F4e4S2M" TargetMode="External"/><Relationship Id="rId72" Type="http://schemas.openxmlformats.org/officeDocument/2006/relationships/hyperlink" Target="consultantplus://offline/ref=951582B4965A0CE08141EEA26943022AFFC6E7ECC694F45B4AD0A40299BAC14BC7C5377C7C1227283E71CC9FF2e0SFM" TargetMode="External"/><Relationship Id="rId3" Type="http://schemas.openxmlformats.org/officeDocument/2006/relationships/styles" Target="styles.xml"/><Relationship Id="rId12" Type="http://schemas.openxmlformats.org/officeDocument/2006/relationships/hyperlink" Target="consultantplus://offline/ref=951582B4965A0CE08141EEA26943022AFECFE1EEC4C3A3591B85AA0791EA9B5BC38C6376631438373D6FCCe9SCM" TargetMode="External"/><Relationship Id="rId17" Type="http://schemas.openxmlformats.org/officeDocument/2006/relationships/hyperlink" Target="consultantplus://offline/ref=951582B4965A0CE08141EEA26943022AF8C2E4ECC991F45B4AD0A40299BAC14BC7C5377C7C1227283E71CC9FF2e0SFM" TargetMode="External"/><Relationship Id="rId25" Type="http://schemas.openxmlformats.org/officeDocument/2006/relationships/hyperlink" Target="consultantplus://offline/ref=951582B4965A0CE08141EEA26943022AF8C4E0E8CD93F45B4AD0A40299BAC14BC7C5377C7C1227283E71CC9FF2e0SFM" TargetMode="External"/><Relationship Id="rId33" Type="http://schemas.openxmlformats.org/officeDocument/2006/relationships/hyperlink" Target="consultantplus://offline/ref=951582B4965A0CE08141EEA26943022AF8C3E2E9CB97F45B4AD0A40299BAC14BC7C5377C7C1227283E71CC9FF2e0SFM" TargetMode="External"/><Relationship Id="rId38" Type="http://schemas.openxmlformats.org/officeDocument/2006/relationships/hyperlink" Target="consultantplus://offline/ref=951582B4965A0CE08141EEA26943022AFFC6EEECC69DF45B4AD0A40299BAC14BD5C56F707D15392C38649ACEB459D0EBAF03460FD32AD0F4e4S2M" TargetMode="External"/><Relationship Id="rId46" Type="http://schemas.openxmlformats.org/officeDocument/2006/relationships/hyperlink" Target="consultantplus://offline/ref=951582B4965A0CE08141EEA26943022AF8C2E5E8CE96F45B4AD0A40299BAC14BD5C56F707D153A2C3D649ACEB459D0EBAF03460FD32AD0F4e4S2M" TargetMode="External"/><Relationship Id="rId59" Type="http://schemas.openxmlformats.org/officeDocument/2006/relationships/hyperlink" Target="consultantplus://offline/ref=951582B4965A0CE08141EEA26943022AF8C2E5E8CE96F45B4AD0A40299BAC14BC7C5377C7C1227283E71CC9FF2e0SFM" TargetMode="External"/><Relationship Id="rId67" Type="http://schemas.openxmlformats.org/officeDocument/2006/relationships/hyperlink" Target="consultantplus://offline/ref=951582B4965A0CE08141EEA26943022AF8C3E2E9CB97F45B4AD0A40299BAC14BC7C5377C7C1227283E71CC9FF2e0SFM" TargetMode="External"/><Relationship Id="rId20" Type="http://schemas.openxmlformats.org/officeDocument/2006/relationships/hyperlink" Target="consultantplus://offline/ref=951582B4965A0CE08141EEA26943022AF8C2E2E8CF90F45B4AD0A40299BAC14BC7C5377C7C1227283E71CC9FF2e0SFM" TargetMode="External"/><Relationship Id="rId41" Type="http://schemas.openxmlformats.org/officeDocument/2006/relationships/hyperlink" Target="consultantplus://offline/ref=951582B4965A0CE08141EEA26943022AF8C2E5E8CE96F45B4AD0A40299BAC14BD5C56F707D153A2C3D649ACEB459D0EBAF03460FD32AD0F4e4S2M" TargetMode="External"/><Relationship Id="rId54" Type="http://schemas.openxmlformats.org/officeDocument/2006/relationships/footer" Target="footer4.xml"/><Relationship Id="rId62" Type="http://schemas.openxmlformats.org/officeDocument/2006/relationships/hyperlink" Target="consultantplus://offline/ref=951582B4965A0CE08141EEA26943022AFDC3EEECCE9CF45B4AD0A40299BAC14BC7C5377C7C1227283E71CC9FF2e0SFM" TargetMode="External"/><Relationship Id="rId70" Type="http://schemas.openxmlformats.org/officeDocument/2006/relationships/hyperlink" Target="consultantplus://offline/ref=951582B4965A0CE08141F0AF7F2F5C24FBCCB8E6CE90F6091181A255C6EAC71E958569252C516C243E68D09EF112DFEAAAe1SE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D628-8283-4E8F-9FCB-8EECF1F0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12906</Words>
  <Characters>73565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Постановление Главы администрации муниципального района "Жиздринский район" от 15.08.2023 N 383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vt:lpstr>
    </vt:vector>
  </TitlesOfParts>
  <Company>КонсультантПлюс Версия 4023.00.09</Company>
  <LinksUpToDate>false</LinksUpToDate>
  <CharactersWithSpaces>86299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администрации муниципального района "Жиздринский район" от 15.08.2023 N 383
"Об утверждении административного регламента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dc:title>
  <dc:creator>ludra</dc:creator>
  <cp:lastModifiedBy>ludra</cp:lastModifiedBy>
  <cp:revision>3</cp:revision>
  <cp:lastPrinted>2023-12-19T08:50:00Z</cp:lastPrinted>
  <dcterms:created xsi:type="dcterms:W3CDTF">2023-12-21T13:54:00Z</dcterms:created>
  <dcterms:modified xsi:type="dcterms:W3CDTF">2023-12-22T09:44:00Z</dcterms:modified>
</cp:coreProperties>
</file>