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10" w:rsidRDefault="008C2210" w:rsidP="008C2210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СЕЛЬСКАЯ  ДУМА</w:t>
      </w:r>
    </w:p>
    <w:p w:rsidR="008C2210" w:rsidRDefault="008C2210" w:rsidP="008C2210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 сельского поселения</w:t>
      </w:r>
    </w:p>
    <w:p w:rsidR="008C2210" w:rsidRDefault="004D4D19" w:rsidP="008C2210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  Село Букань</w:t>
      </w:r>
      <w:r w:rsidR="008C2210">
        <w:rPr>
          <w:b/>
          <w:bCs/>
          <w:color w:val="000000"/>
          <w:sz w:val="28"/>
          <w:szCs w:val="28"/>
        </w:rPr>
        <w:t>»</w:t>
      </w:r>
    </w:p>
    <w:p w:rsidR="008C2210" w:rsidRDefault="008C2210" w:rsidP="008C2210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Людиновского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района, Калужской области</w:t>
      </w:r>
    </w:p>
    <w:p w:rsidR="008C2210" w:rsidRDefault="008C2210" w:rsidP="008C2210">
      <w:pPr>
        <w:pStyle w:val="a3"/>
        <w:spacing w:before="0" w:beforeAutospacing="0" w:after="0" w:afterAutospacing="0" w:line="299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8C2210" w:rsidRDefault="008C2210" w:rsidP="008C2210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8C2210" w:rsidRDefault="0001706C" w:rsidP="008C2210">
      <w:pPr>
        <w:pStyle w:val="a3"/>
        <w:spacing w:before="0" w:beforeAutospacing="0" w:after="0" w:afterAutospacing="0" w:line="276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8C221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 02.</w:t>
      </w:r>
      <w:r w:rsidR="008C2210">
        <w:rPr>
          <w:b/>
          <w:sz w:val="26"/>
          <w:szCs w:val="26"/>
        </w:rPr>
        <w:t xml:space="preserve">2023 год                                                                         </w:t>
      </w:r>
      <w:r>
        <w:rPr>
          <w:b/>
          <w:sz w:val="26"/>
          <w:szCs w:val="26"/>
        </w:rPr>
        <w:t xml:space="preserve">                            № 5</w:t>
      </w:r>
    </w:p>
    <w:p w:rsidR="008C2210" w:rsidRDefault="008C2210" w:rsidP="008C2210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         </w:t>
      </w:r>
    </w:p>
    <w:p w:rsidR="008C2210" w:rsidRPr="00B76759" w:rsidRDefault="008C2210" w:rsidP="00B76759">
      <w:pPr>
        <w:pStyle w:val="a4"/>
        <w:rPr>
          <w:b/>
        </w:rPr>
      </w:pPr>
      <w:r w:rsidRPr="00B76759">
        <w:rPr>
          <w:b/>
        </w:rPr>
        <w:t>О внесении изменений в Решение Сельской Думы сельск</w:t>
      </w:r>
      <w:r w:rsidR="004D4D19" w:rsidRPr="00B76759">
        <w:rPr>
          <w:b/>
        </w:rPr>
        <w:t>ого поселения «  Село Букань</w:t>
      </w:r>
      <w:r w:rsidR="0001706C" w:rsidRPr="00B76759">
        <w:rPr>
          <w:b/>
        </w:rPr>
        <w:t>» № 7</w:t>
      </w:r>
      <w:r w:rsidR="00B76759">
        <w:rPr>
          <w:b/>
        </w:rPr>
        <w:t xml:space="preserve"> от 23</w:t>
      </w:r>
      <w:r w:rsidRPr="00B76759">
        <w:rPr>
          <w:b/>
        </w:rPr>
        <w:t>.03.2022 г « Об утверждении  Положения о муниципальном контроле в сфере благоустройства на территории сельск</w:t>
      </w:r>
      <w:r w:rsidR="004D4D19" w:rsidRPr="00B76759">
        <w:rPr>
          <w:b/>
        </w:rPr>
        <w:t>ого поселения «  Село Букань</w:t>
      </w:r>
      <w:r w:rsidRPr="00B76759">
        <w:rPr>
          <w:b/>
        </w:rPr>
        <w:t xml:space="preserve">» </w:t>
      </w:r>
    </w:p>
    <w:p w:rsidR="008C2210" w:rsidRDefault="008C2210" w:rsidP="008C2210">
      <w:pPr>
        <w:pStyle w:val="a3"/>
        <w:spacing w:before="0" w:beforeAutospacing="0" w:after="0" w:afterAutospacing="0" w:line="368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             </w:t>
      </w:r>
    </w:p>
    <w:p w:rsidR="008C2210" w:rsidRPr="0001706C" w:rsidRDefault="008C2210" w:rsidP="008C2210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Рассмотрев Протест</w:t>
      </w:r>
      <w:r w:rsidR="0001581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Людиновской</w:t>
      </w:r>
      <w:proofErr w:type="spellEnd"/>
      <w:r>
        <w:rPr>
          <w:color w:val="000000"/>
          <w:sz w:val="26"/>
          <w:szCs w:val="26"/>
        </w:rPr>
        <w:t xml:space="preserve"> </w:t>
      </w:r>
      <w:r w:rsidR="00015811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городской Прокуратур</w:t>
      </w:r>
      <w:r w:rsidR="0001706C">
        <w:rPr>
          <w:color w:val="000000"/>
          <w:sz w:val="26"/>
          <w:szCs w:val="26"/>
        </w:rPr>
        <w:t>ы от 26.01.2023 года № АС 017471  на решение Сельской думы   сельского  поселения   «Село Букань»  23.03.2022 г.№7  «Об утверждении  «Положения   о муниципальном контроле  в сфере  благоустройства    на территории   сельского  поселения   «Село Букань»</w:t>
      </w:r>
      <w:r>
        <w:rPr>
          <w:color w:val="000000"/>
          <w:sz w:val="26"/>
          <w:szCs w:val="26"/>
        </w:rPr>
        <w:t xml:space="preserve">, в соответствии с </w:t>
      </w:r>
      <w:r>
        <w:rPr>
          <w:color w:val="000000"/>
          <w:sz w:val="26"/>
          <w:szCs w:val="26"/>
          <w:shd w:val="clear" w:color="auto" w:fill="FFFFFF"/>
        </w:rPr>
        <w:t>Федеральным законом от 06.10.2003 № </w:t>
      </w:r>
      <w:hyperlink r:id="rId4" w:tgtFrame="_blank" w:history="1">
        <w:r w:rsidRPr="0001706C">
          <w:rPr>
            <w:rStyle w:val="1"/>
            <w:sz w:val="26"/>
            <w:szCs w:val="26"/>
            <w:shd w:val="clear" w:color="auto" w:fill="FFFFFF"/>
          </w:rPr>
          <w:t>131-ФЗ</w:t>
        </w:r>
      </w:hyperlink>
      <w:r w:rsidRPr="0001706C">
        <w:rPr>
          <w:sz w:val="26"/>
          <w:szCs w:val="26"/>
          <w:shd w:val="clear" w:color="auto" w:fill="FFFFFF"/>
        </w:rPr>
        <w:t> «</w:t>
      </w:r>
      <w:hyperlink r:id="rId5" w:tgtFrame="_blank" w:history="1">
        <w:r w:rsidRPr="0001706C">
          <w:rPr>
            <w:rStyle w:val="1"/>
            <w:sz w:val="26"/>
            <w:szCs w:val="26"/>
            <w:shd w:val="clear" w:color="auto" w:fill="FFFFFF"/>
          </w:rPr>
          <w:t>Об общих принципах организации местного самоуправления в Российской</w:t>
        </w:r>
      </w:hyperlink>
      <w:r w:rsidRPr="0001706C">
        <w:rPr>
          <w:sz w:val="26"/>
          <w:szCs w:val="26"/>
          <w:shd w:val="clear" w:color="auto" w:fill="FFFFFF"/>
        </w:rPr>
        <w:t> Федерации»</w:t>
      </w:r>
      <w:r w:rsidRPr="0001706C">
        <w:rPr>
          <w:sz w:val="26"/>
          <w:szCs w:val="26"/>
        </w:rPr>
        <w:t>, Федеральным законом от 31.07.2020 № 248-ФЗ «О государственном</w:t>
      </w:r>
      <w:proofErr w:type="gramEnd"/>
      <w:r w:rsidRPr="0001706C">
        <w:rPr>
          <w:sz w:val="26"/>
          <w:szCs w:val="26"/>
        </w:rPr>
        <w:t xml:space="preserve"> контроле (надзоре) и муниципальном контроле в Российской</w:t>
      </w:r>
      <w:r w:rsidR="0001706C" w:rsidRPr="0001706C">
        <w:rPr>
          <w:sz w:val="26"/>
          <w:szCs w:val="26"/>
        </w:rPr>
        <w:t xml:space="preserve"> Федерации</w:t>
      </w:r>
      <w:proofErr w:type="gramStart"/>
      <w:r w:rsidR="0001706C" w:rsidRPr="0001706C">
        <w:rPr>
          <w:sz w:val="26"/>
          <w:szCs w:val="26"/>
        </w:rPr>
        <w:t xml:space="preserve"> ,</w:t>
      </w:r>
      <w:proofErr w:type="gramEnd"/>
      <w:r w:rsidR="0001706C" w:rsidRPr="0001706C">
        <w:rPr>
          <w:sz w:val="26"/>
          <w:szCs w:val="26"/>
        </w:rPr>
        <w:t> </w:t>
      </w:r>
      <w:hyperlink r:id="rId6" w:tgtFrame="_blank" w:history="1">
        <w:r w:rsidR="0001706C" w:rsidRPr="0001706C">
          <w:rPr>
            <w:rStyle w:val="1"/>
            <w:sz w:val="26"/>
            <w:szCs w:val="26"/>
          </w:rPr>
          <w:t>Уставом сельского поселения «</w:t>
        </w:r>
      </w:hyperlink>
      <w:r w:rsidR="0001706C" w:rsidRPr="0001706C">
        <w:t xml:space="preserve">  Село Букань»   </w:t>
      </w:r>
      <w:r w:rsidRPr="0001706C">
        <w:rPr>
          <w:sz w:val="26"/>
          <w:szCs w:val="26"/>
        </w:rPr>
        <w:t>Сельская Дума сельск</w:t>
      </w:r>
      <w:r w:rsidR="004D4D19" w:rsidRPr="0001706C">
        <w:rPr>
          <w:sz w:val="26"/>
          <w:szCs w:val="26"/>
        </w:rPr>
        <w:t>ого поселения « Село Букань</w:t>
      </w:r>
      <w:r w:rsidRPr="0001706C">
        <w:rPr>
          <w:sz w:val="26"/>
          <w:szCs w:val="26"/>
        </w:rPr>
        <w:t>»</w:t>
      </w:r>
    </w:p>
    <w:p w:rsidR="008C2210" w:rsidRDefault="008C2210" w:rsidP="008C2210">
      <w:pPr>
        <w:pStyle w:val="a3"/>
        <w:spacing w:before="24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РЕШИЛА:</w:t>
      </w:r>
    </w:p>
    <w:p w:rsidR="008C2210" w:rsidRDefault="008C2210" w:rsidP="008C2210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Внести в Положение о муниципальном контроле в сфере благоустройства на территории сельск</w:t>
      </w:r>
      <w:r w:rsidR="004D4D19">
        <w:rPr>
          <w:color w:val="000000"/>
          <w:sz w:val="26"/>
          <w:szCs w:val="26"/>
        </w:rPr>
        <w:t>ого поселения «  Село Букань</w:t>
      </w:r>
      <w:r>
        <w:rPr>
          <w:color w:val="000000"/>
          <w:sz w:val="26"/>
          <w:szCs w:val="26"/>
        </w:rPr>
        <w:t>», утвержденное Решением Сельской Думы сельск</w:t>
      </w:r>
      <w:r w:rsidR="004D4D19">
        <w:rPr>
          <w:color w:val="000000"/>
          <w:sz w:val="26"/>
          <w:szCs w:val="26"/>
        </w:rPr>
        <w:t>ого поселения «  Село Букань</w:t>
      </w:r>
      <w:r w:rsidR="00015811">
        <w:rPr>
          <w:color w:val="000000"/>
          <w:sz w:val="26"/>
          <w:szCs w:val="26"/>
        </w:rPr>
        <w:t>» от 23</w:t>
      </w:r>
      <w:r>
        <w:rPr>
          <w:color w:val="000000"/>
          <w:sz w:val="26"/>
          <w:szCs w:val="26"/>
        </w:rPr>
        <w:t xml:space="preserve">.03.2022 № </w:t>
      </w:r>
      <w:r w:rsidR="00015811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(далее - Положение) следующие изменения:</w:t>
      </w:r>
    </w:p>
    <w:p w:rsidR="008C2210" w:rsidRDefault="008C2210" w:rsidP="008C2210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Пункт 1.4 раздела 1 Положения изложить в новой редакции:</w:t>
      </w:r>
    </w:p>
    <w:p w:rsidR="008C2210" w:rsidRDefault="008C2210" w:rsidP="008C2210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«1.4. Должностными лицами администрации, уполномоченными осуществлять контроль в сфере благоустройства, являются глава администрации, ведущий специалист и ведущий эксперт (далее также – должностные лица, уполномоченные осуществлять контроль)</w:t>
      </w:r>
      <w:r>
        <w:rPr>
          <w:i/>
          <w:i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</w:t>
      </w:r>
      <w:proofErr w:type="gramStart"/>
      <w:r>
        <w:rPr>
          <w:color w:val="000000"/>
          <w:sz w:val="26"/>
          <w:szCs w:val="26"/>
        </w:rPr>
        <w:t>.».</w:t>
      </w:r>
      <w:proofErr w:type="gramEnd"/>
    </w:p>
    <w:p w:rsidR="008C2210" w:rsidRDefault="008C2210" w:rsidP="008C2210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опубликования. </w:t>
      </w:r>
    </w:p>
    <w:p w:rsidR="008C2210" w:rsidRDefault="008C2210" w:rsidP="008C2210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8C2210" w:rsidRDefault="008C2210" w:rsidP="008C2210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Глава сельского поселения </w:t>
      </w:r>
    </w:p>
    <w:p w:rsidR="008C2210" w:rsidRDefault="004D4D19" w:rsidP="008C2210">
      <w:pPr>
        <w:pStyle w:val="a3"/>
        <w:spacing w:before="0" w:beforeAutospacing="0" w:after="0" w:afterAutospacing="0" w:line="368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  Село Букань</w:t>
      </w:r>
      <w:r w:rsidR="008C2210">
        <w:rPr>
          <w:b/>
          <w:bCs/>
          <w:color w:val="000000"/>
          <w:sz w:val="26"/>
          <w:szCs w:val="26"/>
        </w:rPr>
        <w:t xml:space="preserve">»                                                           </w:t>
      </w:r>
      <w:r>
        <w:rPr>
          <w:b/>
          <w:bCs/>
          <w:color w:val="000000"/>
          <w:sz w:val="26"/>
          <w:szCs w:val="26"/>
        </w:rPr>
        <w:t>Терехов В.В.</w:t>
      </w:r>
    </w:p>
    <w:p w:rsidR="00BC5208" w:rsidRDefault="00BC5208"/>
    <w:sectPr w:rsidR="00BC5208" w:rsidSect="0091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210"/>
    <w:rsid w:val="00015811"/>
    <w:rsid w:val="0001706C"/>
    <w:rsid w:val="004D4D19"/>
    <w:rsid w:val="008C2210"/>
    <w:rsid w:val="00913494"/>
    <w:rsid w:val="009553DA"/>
    <w:rsid w:val="00B76759"/>
    <w:rsid w:val="00B94CC8"/>
    <w:rsid w:val="00BC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C2210"/>
  </w:style>
  <w:style w:type="character" w:customStyle="1" w:styleId="hyperlink">
    <w:name w:val="hyperlink"/>
    <w:basedOn w:val="a0"/>
    <w:rsid w:val="008C2210"/>
  </w:style>
  <w:style w:type="paragraph" w:styleId="a4">
    <w:name w:val="No Spacing"/>
    <w:uiPriority w:val="1"/>
    <w:qFormat/>
    <w:rsid w:val="00B767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1B54820-F0CA-45D4-B6FA-641A678453EA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2023-02-20T05:39:00Z</cp:lastPrinted>
  <dcterms:created xsi:type="dcterms:W3CDTF">2023-02-17T13:14:00Z</dcterms:created>
  <dcterms:modified xsi:type="dcterms:W3CDTF">2023-02-20T05:39:00Z</dcterms:modified>
</cp:coreProperties>
</file>