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СЕЛЬСКАЯ  ДУМА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«Деревня Заболотье»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Людиновского района, Калужской области</w:t>
      </w:r>
    </w:p>
    <w:p w:rsidR="00F456B9" w:rsidRPr="00482BDB" w:rsidRDefault="00F456B9" w:rsidP="00F456B9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РЕШЕНИЕ</w:t>
      </w:r>
    </w:p>
    <w:p w:rsidR="00F456B9" w:rsidRPr="000A2FD6" w:rsidRDefault="0058408E" w:rsidP="000A2FD6">
      <w:pPr>
        <w:pStyle w:val="a3"/>
        <w:spacing w:before="0" w:beforeAutospacing="0" w:after="0" w:afterAutospacing="0" w:line="276" w:lineRule="atLeast"/>
        <w:jc w:val="both"/>
        <w:rPr>
          <w:b/>
          <w:sz w:val="26"/>
          <w:szCs w:val="26"/>
        </w:rPr>
      </w:pPr>
      <w:r w:rsidRPr="0058408E">
        <w:rPr>
          <w:b/>
          <w:sz w:val="26"/>
          <w:szCs w:val="26"/>
        </w:rPr>
        <w:t>10.02.</w:t>
      </w:r>
      <w:r w:rsidR="00482BDB" w:rsidRPr="0058408E">
        <w:rPr>
          <w:b/>
          <w:sz w:val="26"/>
          <w:szCs w:val="26"/>
        </w:rPr>
        <w:t xml:space="preserve">2023 год                                              </w:t>
      </w:r>
      <w:r w:rsidR="000A2FD6">
        <w:rPr>
          <w:b/>
          <w:sz w:val="26"/>
          <w:szCs w:val="26"/>
        </w:rPr>
        <w:t xml:space="preserve">    </w:t>
      </w:r>
      <w:r w:rsidR="00482BDB" w:rsidRPr="0058408E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</w:t>
      </w:r>
      <w:r w:rsidR="00482BDB" w:rsidRPr="0058408E">
        <w:rPr>
          <w:b/>
          <w:sz w:val="26"/>
          <w:szCs w:val="26"/>
        </w:rPr>
        <w:t xml:space="preserve"> </w:t>
      </w:r>
      <w:r w:rsidR="00D52D70" w:rsidRPr="0058408E">
        <w:rPr>
          <w:b/>
          <w:sz w:val="26"/>
          <w:szCs w:val="26"/>
        </w:rPr>
        <w:t xml:space="preserve">№ </w:t>
      </w:r>
      <w:r w:rsidRPr="0058408E">
        <w:rPr>
          <w:b/>
          <w:sz w:val="26"/>
          <w:szCs w:val="26"/>
        </w:rPr>
        <w:t>0</w:t>
      </w:r>
      <w:r w:rsidR="00CF191F">
        <w:rPr>
          <w:b/>
          <w:sz w:val="26"/>
          <w:szCs w:val="26"/>
        </w:rPr>
        <w:t>8</w:t>
      </w:r>
      <w:r w:rsidR="00F456B9" w:rsidRPr="00482BDB">
        <w:rPr>
          <w:b/>
          <w:bCs/>
          <w:color w:val="000000"/>
          <w:sz w:val="28"/>
          <w:szCs w:val="28"/>
        </w:rPr>
        <w:t>             </w:t>
      </w:r>
    </w:p>
    <w:p w:rsidR="00CF191F" w:rsidRPr="00CF191F" w:rsidRDefault="00CF191F" w:rsidP="00CF191F">
      <w:pPr>
        <w:pStyle w:val="a3"/>
        <w:spacing w:line="276" w:lineRule="atLeast"/>
        <w:ind w:firstLine="567"/>
        <w:jc w:val="both"/>
        <w:rPr>
          <w:b/>
          <w:bCs/>
          <w:color w:val="000000"/>
          <w:sz w:val="26"/>
          <w:szCs w:val="26"/>
        </w:rPr>
      </w:pPr>
      <w:r w:rsidRPr="00CF191F">
        <w:rPr>
          <w:b/>
          <w:bCs/>
          <w:color w:val="000000"/>
          <w:sz w:val="26"/>
          <w:szCs w:val="26"/>
        </w:rPr>
        <w:t>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proofErr w:type="gramStart"/>
      <w:r w:rsidRPr="00CF191F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.</w:t>
      </w:r>
      <w:proofErr w:type="gramEnd"/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 xml:space="preserve">В соответствии со </w:t>
      </w:r>
      <w:hyperlink r:id="rId5" w:history="1">
        <w:r w:rsidRPr="00CF191F">
          <w:rPr>
            <w:rStyle w:val="a4"/>
            <w:bCs/>
            <w:sz w:val="26"/>
            <w:szCs w:val="26"/>
          </w:rPr>
          <w:t>статьей 156</w:t>
        </w:r>
      </w:hyperlink>
      <w:r w:rsidRPr="00CF191F">
        <w:rPr>
          <w:bCs/>
          <w:color w:val="000000"/>
          <w:sz w:val="26"/>
          <w:szCs w:val="26"/>
        </w:rPr>
        <w:t xml:space="preserve"> Жилищного кодекса Российской Федерации, Федеральным </w:t>
      </w:r>
      <w:hyperlink r:id="rId6" w:history="1">
        <w:r w:rsidRPr="00CF191F">
          <w:rPr>
            <w:rStyle w:val="a4"/>
            <w:bCs/>
            <w:sz w:val="26"/>
            <w:szCs w:val="26"/>
          </w:rPr>
          <w:t>законом</w:t>
        </w:r>
      </w:hyperlink>
      <w:r w:rsidRPr="00CF191F">
        <w:rPr>
          <w:bCs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CF191F">
        <w:rPr>
          <w:bCs/>
          <w:color w:val="000000"/>
          <w:sz w:val="26"/>
          <w:szCs w:val="26"/>
        </w:rPr>
        <w:t>пр</w:t>
      </w:r>
      <w:proofErr w:type="spellEnd"/>
      <w:proofErr w:type="gramEnd"/>
      <w:r w:rsidRPr="00CF191F">
        <w:rPr>
          <w:bCs/>
          <w:color w:val="000000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hyperlink r:id="rId7" w:history="1">
        <w:r w:rsidRPr="00CF191F">
          <w:rPr>
            <w:rStyle w:val="a4"/>
            <w:bCs/>
            <w:sz w:val="26"/>
            <w:szCs w:val="26"/>
          </w:rPr>
          <w:t>Уставом</w:t>
        </w:r>
      </w:hyperlink>
      <w:r w:rsidRPr="00CF191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сельского</w:t>
      </w:r>
      <w:r w:rsidRPr="00CF191F">
        <w:rPr>
          <w:bCs/>
          <w:color w:val="000000"/>
          <w:sz w:val="26"/>
          <w:szCs w:val="26"/>
        </w:rPr>
        <w:t xml:space="preserve"> поселения «</w:t>
      </w:r>
      <w:r>
        <w:rPr>
          <w:bCs/>
          <w:color w:val="000000"/>
          <w:sz w:val="26"/>
          <w:szCs w:val="26"/>
        </w:rPr>
        <w:t>Деревня Заболотье</w:t>
      </w:r>
      <w:r w:rsidRPr="00CF191F">
        <w:rPr>
          <w:bCs/>
          <w:color w:val="000000"/>
          <w:sz w:val="26"/>
          <w:szCs w:val="26"/>
        </w:rPr>
        <w:t xml:space="preserve">» </w:t>
      </w:r>
      <w:r>
        <w:rPr>
          <w:bCs/>
          <w:color w:val="000000"/>
          <w:sz w:val="26"/>
          <w:szCs w:val="26"/>
        </w:rPr>
        <w:t>Сельская Дума</w:t>
      </w:r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РЕШИЛА:</w:t>
      </w:r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 xml:space="preserve">1. Размер платы за пользование жилым помещением (платы за наем) </w:t>
      </w:r>
      <w:r w:rsidRPr="00CF191F">
        <w:rPr>
          <w:bCs/>
          <w:color w:val="000000"/>
          <w:sz w:val="26"/>
          <w:szCs w:val="26"/>
          <w:lang w:val="en-US"/>
        </w:rPr>
        <w:t>j</w:t>
      </w:r>
      <w:r w:rsidRPr="00CF191F">
        <w:rPr>
          <w:bCs/>
          <w:color w:val="000000"/>
          <w:sz w:val="26"/>
          <w:szCs w:val="26"/>
        </w:rPr>
        <w:t xml:space="preserve">-го жилого помещения, предоставленного по договору социального найма и договору найма жилого помещения государственного или муниципального жилищного фонда в </w:t>
      </w:r>
      <w:r>
        <w:rPr>
          <w:bCs/>
          <w:color w:val="000000"/>
          <w:sz w:val="26"/>
          <w:szCs w:val="26"/>
        </w:rPr>
        <w:t>сельском</w:t>
      </w:r>
      <w:r w:rsidRPr="00CF191F">
        <w:rPr>
          <w:bCs/>
          <w:color w:val="000000"/>
          <w:sz w:val="26"/>
          <w:szCs w:val="26"/>
        </w:rPr>
        <w:t xml:space="preserve"> поселении «</w:t>
      </w:r>
      <w:r>
        <w:rPr>
          <w:bCs/>
          <w:color w:val="000000"/>
          <w:sz w:val="26"/>
          <w:szCs w:val="26"/>
        </w:rPr>
        <w:t>Деревня Заболотье</w:t>
      </w:r>
      <w:r w:rsidRPr="00CF191F">
        <w:rPr>
          <w:bCs/>
          <w:color w:val="000000"/>
          <w:sz w:val="26"/>
          <w:szCs w:val="26"/>
        </w:rPr>
        <w:t>», определяется в соответствии с методическими указаниями, утвержденными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CF191F">
        <w:rPr>
          <w:bCs/>
          <w:color w:val="000000"/>
          <w:sz w:val="26"/>
          <w:szCs w:val="26"/>
        </w:rPr>
        <w:t>пр</w:t>
      </w:r>
      <w:proofErr w:type="spellEnd"/>
      <w:proofErr w:type="gramEnd"/>
      <w:r w:rsidRPr="00CF191F">
        <w:rPr>
          <w:bCs/>
          <w:color w:val="000000"/>
          <w:sz w:val="26"/>
          <w:szCs w:val="26"/>
        </w:rPr>
        <w:t xml:space="preserve"> по формуле:</w:t>
      </w:r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Пн</w:t>
      </w:r>
      <w:proofErr w:type="gramStart"/>
      <w:r w:rsidRPr="00CF191F">
        <w:rPr>
          <w:bCs/>
          <w:color w:val="000000"/>
          <w:sz w:val="26"/>
          <w:szCs w:val="26"/>
        </w:rPr>
        <w:t>j</w:t>
      </w:r>
      <w:proofErr w:type="spellEnd"/>
      <w:proofErr w:type="gramEnd"/>
      <w:r w:rsidRPr="00CF191F">
        <w:rPr>
          <w:bCs/>
          <w:color w:val="000000"/>
          <w:sz w:val="26"/>
          <w:szCs w:val="26"/>
        </w:rPr>
        <w:t xml:space="preserve"> = </w:t>
      </w:r>
      <w:proofErr w:type="spellStart"/>
      <w:r w:rsidRPr="00CF191F">
        <w:rPr>
          <w:bCs/>
          <w:color w:val="000000"/>
          <w:sz w:val="26"/>
          <w:szCs w:val="26"/>
        </w:rPr>
        <w:t>Нб</w:t>
      </w:r>
      <w:proofErr w:type="spellEnd"/>
      <w:r w:rsidRPr="00CF191F">
        <w:rPr>
          <w:bCs/>
          <w:color w:val="000000"/>
          <w:sz w:val="26"/>
          <w:szCs w:val="26"/>
        </w:rPr>
        <w:t xml:space="preserve"> * </w:t>
      </w:r>
      <w:proofErr w:type="spellStart"/>
      <w:r w:rsidRPr="00CF191F">
        <w:rPr>
          <w:bCs/>
          <w:color w:val="000000"/>
          <w:sz w:val="26"/>
          <w:szCs w:val="26"/>
        </w:rPr>
        <w:t>Кj</w:t>
      </w:r>
      <w:proofErr w:type="spellEnd"/>
      <w:r w:rsidRPr="00CF191F">
        <w:rPr>
          <w:bCs/>
          <w:color w:val="000000"/>
          <w:sz w:val="26"/>
          <w:szCs w:val="26"/>
        </w:rPr>
        <w:t xml:space="preserve"> * Кс * </w:t>
      </w:r>
      <w:proofErr w:type="spellStart"/>
      <w:r w:rsidRPr="00CF191F">
        <w:rPr>
          <w:bCs/>
          <w:color w:val="000000"/>
          <w:sz w:val="26"/>
          <w:szCs w:val="26"/>
        </w:rPr>
        <w:t>Пj</w:t>
      </w:r>
      <w:proofErr w:type="spellEnd"/>
      <w:r w:rsidRPr="00CF191F">
        <w:rPr>
          <w:bCs/>
          <w:color w:val="000000"/>
          <w:sz w:val="26"/>
          <w:szCs w:val="26"/>
        </w:rPr>
        <w:t>, где</w:t>
      </w:r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Пн</w:t>
      </w:r>
      <w:proofErr w:type="gramStart"/>
      <w:r w:rsidRPr="00CF191F">
        <w:rPr>
          <w:bCs/>
          <w:color w:val="000000"/>
          <w:sz w:val="26"/>
          <w:szCs w:val="26"/>
        </w:rPr>
        <w:t>j</w:t>
      </w:r>
      <w:proofErr w:type="spellEnd"/>
      <w:proofErr w:type="gramEnd"/>
      <w:r w:rsidRPr="00CF191F">
        <w:rPr>
          <w:bCs/>
          <w:color w:val="000000"/>
          <w:sz w:val="26"/>
          <w:szCs w:val="26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Нб</w:t>
      </w:r>
      <w:proofErr w:type="spellEnd"/>
      <w:r w:rsidRPr="00CF191F">
        <w:rPr>
          <w:bCs/>
          <w:color w:val="000000"/>
          <w:sz w:val="26"/>
          <w:szCs w:val="26"/>
        </w:rPr>
        <w:t xml:space="preserve"> - базовый размер платы за наем жилого помещения;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К</w:t>
      </w:r>
      <w:proofErr w:type="gramStart"/>
      <w:r w:rsidRPr="00CF191F">
        <w:rPr>
          <w:bCs/>
          <w:color w:val="000000"/>
          <w:sz w:val="26"/>
          <w:szCs w:val="26"/>
        </w:rPr>
        <w:t>j</w:t>
      </w:r>
      <w:proofErr w:type="spellEnd"/>
      <w:proofErr w:type="gramEnd"/>
      <w:r w:rsidRPr="00CF191F">
        <w:rPr>
          <w:bCs/>
          <w:color w:val="000000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Кс - коэффициент соответствия платы;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lastRenderedPageBreak/>
        <w:t>Пj</w:t>
      </w:r>
      <w:proofErr w:type="spellEnd"/>
      <w:r w:rsidRPr="00CF191F">
        <w:rPr>
          <w:bCs/>
          <w:color w:val="000000"/>
          <w:sz w:val="26"/>
          <w:szCs w:val="26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</w:t>
      </w:r>
      <w:proofErr w:type="gramStart"/>
      <w:r w:rsidRPr="00CF191F">
        <w:rPr>
          <w:bCs/>
          <w:color w:val="000000"/>
          <w:sz w:val="26"/>
          <w:szCs w:val="26"/>
        </w:rPr>
        <w:t>м</w:t>
      </w:r>
      <w:proofErr w:type="gramEnd"/>
      <w:r w:rsidRPr="00CF191F">
        <w:rPr>
          <w:bCs/>
          <w:color w:val="000000"/>
          <w:sz w:val="26"/>
          <w:szCs w:val="26"/>
        </w:rPr>
        <w:t>²).</w:t>
      </w:r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Базовый размер платы за наем жилого помещения определяется по формуле:</w:t>
      </w:r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Нб</w:t>
      </w:r>
      <w:proofErr w:type="spellEnd"/>
      <w:r w:rsidRPr="00CF191F">
        <w:rPr>
          <w:bCs/>
          <w:color w:val="000000"/>
          <w:sz w:val="26"/>
          <w:szCs w:val="26"/>
        </w:rPr>
        <w:t xml:space="preserve"> = </w:t>
      </w:r>
      <w:proofErr w:type="spellStart"/>
      <w:r w:rsidRPr="00CF191F">
        <w:rPr>
          <w:bCs/>
          <w:color w:val="000000"/>
          <w:sz w:val="26"/>
          <w:szCs w:val="26"/>
        </w:rPr>
        <w:t>СРс</w:t>
      </w:r>
      <w:proofErr w:type="spellEnd"/>
      <w:r w:rsidRPr="00CF191F">
        <w:rPr>
          <w:bCs/>
          <w:color w:val="000000"/>
          <w:sz w:val="26"/>
          <w:szCs w:val="26"/>
        </w:rPr>
        <w:t xml:space="preserve"> * 0,001, где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СРс</w:t>
      </w:r>
      <w:proofErr w:type="spellEnd"/>
      <w:r w:rsidRPr="00CF191F">
        <w:rPr>
          <w:bCs/>
          <w:color w:val="000000"/>
          <w:sz w:val="26"/>
          <w:szCs w:val="26"/>
        </w:rPr>
        <w:t xml:space="preserve"> - средняя цена 1 м²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помещений; определяется по данным Федеральной службы государственной статистики.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 xml:space="preserve">В соответствии с данными Центральной Базы Статистических Данных Федеральной службы Государственной статистики в Калужской области </w:t>
      </w:r>
      <w:proofErr w:type="spellStart"/>
      <w:r w:rsidRPr="00CF191F">
        <w:rPr>
          <w:bCs/>
          <w:color w:val="000000"/>
          <w:sz w:val="26"/>
          <w:szCs w:val="26"/>
        </w:rPr>
        <w:t>СРс</w:t>
      </w:r>
      <w:proofErr w:type="spellEnd"/>
      <w:r w:rsidRPr="00CF191F">
        <w:rPr>
          <w:bCs/>
          <w:color w:val="000000"/>
          <w:sz w:val="26"/>
          <w:szCs w:val="26"/>
        </w:rPr>
        <w:t xml:space="preserve"> = 76763 руб.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Нб</w:t>
      </w:r>
      <w:proofErr w:type="spellEnd"/>
      <w:r w:rsidRPr="00CF191F">
        <w:rPr>
          <w:bCs/>
          <w:color w:val="000000"/>
          <w:sz w:val="26"/>
          <w:szCs w:val="26"/>
        </w:rPr>
        <w:t xml:space="preserve"> = 76763 * 0,001 = 76,763 руб.</w:t>
      </w:r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Коэффициент, характеризующий качество и благоустройство жилого помещения, месторасположение дома рассчитывается как средневзвешенное значение показателей по отдельным параметрам:</w:t>
      </w:r>
    </w:p>
    <w:p w:rsidR="00CF191F" w:rsidRPr="00CF191F" w:rsidRDefault="00CF191F" w:rsidP="00CF191F">
      <w:pPr>
        <w:pStyle w:val="a3"/>
        <w:spacing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pict>
          <v:shape id="_x0000_i1025" style="width:95.25pt;height:33.75pt" coordsize="" o:spt="100" adj="0,,0" path="" filled="f" stroked="f">
            <v:stroke joinstyle="miter"/>
            <v:imagedata r:id="rId8" o:title="base_1_223508_32768"/>
            <v:formulas/>
            <v:path o:connecttype="segments"/>
          </v:shape>
        </w:pict>
      </w:r>
      <w:r w:rsidRPr="00CF191F">
        <w:rPr>
          <w:bCs/>
          <w:color w:val="000000"/>
          <w:sz w:val="26"/>
          <w:szCs w:val="26"/>
        </w:rPr>
        <w:t>, где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К</w:t>
      </w:r>
      <w:proofErr w:type="gramStart"/>
      <w:r w:rsidRPr="00CF191F">
        <w:rPr>
          <w:bCs/>
          <w:color w:val="000000"/>
          <w:sz w:val="26"/>
          <w:szCs w:val="26"/>
        </w:rPr>
        <w:t>1</w:t>
      </w:r>
      <w:proofErr w:type="gramEnd"/>
      <w:r w:rsidRPr="00CF191F">
        <w:rPr>
          <w:bCs/>
          <w:color w:val="000000"/>
          <w:sz w:val="26"/>
          <w:szCs w:val="26"/>
        </w:rPr>
        <w:t xml:space="preserve"> - коэффициент, характеризующий качество жилого помещения;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К</w:t>
      </w:r>
      <w:proofErr w:type="gramStart"/>
      <w:r w:rsidRPr="00CF191F">
        <w:rPr>
          <w:bCs/>
          <w:color w:val="000000"/>
          <w:sz w:val="26"/>
          <w:szCs w:val="26"/>
        </w:rPr>
        <w:t>2</w:t>
      </w:r>
      <w:proofErr w:type="gramEnd"/>
      <w:r w:rsidRPr="00CF191F">
        <w:rPr>
          <w:bCs/>
          <w:color w:val="000000"/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К3 - коэффициент, месторасположение дома.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Значения показателей К</w:t>
      </w:r>
      <w:proofErr w:type="gramStart"/>
      <w:r w:rsidRPr="00CF191F">
        <w:rPr>
          <w:bCs/>
          <w:color w:val="000000"/>
          <w:sz w:val="26"/>
          <w:szCs w:val="26"/>
        </w:rPr>
        <w:t>1</w:t>
      </w:r>
      <w:proofErr w:type="gramEnd"/>
      <w:r w:rsidRPr="00CF191F">
        <w:rPr>
          <w:bCs/>
          <w:color w:val="000000"/>
          <w:sz w:val="26"/>
          <w:szCs w:val="26"/>
        </w:rPr>
        <w:t xml:space="preserve"> - К3 оцениваются в интервале [0,8; 1,3]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 xml:space="preserve">Принимаем </w:t>
      </w:r>
      <w:r w:rsidRPr="00CF191F">
        <w:rPr>
          <w:bCs/>
          <w:color w:val="000000"/>
          <w:sz w:val="26"/>
          <w:szCs w:val="26"/>
        </w:rPr>
        <w:tab/>
        <w:t>К</w:t>
      </w:r>
      <w:proofErr w:type="gramStart"/>
      <w:r w:rsidRPr="00CF191F">
        <w:rPr>
          <w:bCs/>
          <w:color w:val="000000"/>
          <w:sz w:val="26"/>
          <w:szCs w:val="26"/>
        </w:rPr>
        <w:t>1</w:t>
      </w:r>
      <w:proofErr w:type="gramEnd"/>
      <w:r w:rsidRPr="00CF191F">
        <w:rPr>
          <w:bCs/>
          <w:color w:val="000000"/>
          <w:sz w:val="26"/>
          <w:szCs w:val="26"/>
        </w:rPr>
        <w:t>= 0,9;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ab/>
      </w:r>
      <w:r w:rsidRPr="00CF191F">
        <w:rPr>
          <w:bCs/>
          <w:color w:val="000000"/>
          <w:sz w:val="26"/>
          <w:szCs w:val="26"/>
        </w:rPr>
        <w:tab/>
      </w:r>
      <w:r w:rsidRPr="00CF191F">
        <w:rPr>
          <w:bCs/>
          <w:color w:val="000000"/>
          <w:sz w:val="26"/>
          <w:szCs w:val="26"/>
        </w:rPr>
        <w:tab/>
        <w:t>К</w:t>
      </w:r>
      <w:proofErr w:type="gramStart"/>
      <w:r w:rsidRPr="00CF191F">
        <w:rPr>
          <w:bCs/>
          <w:color w:val="000000"/>
          <w:sz w:val="26"/>
          <w:szCs w:val="26"/>
        </w:rPr>
        <w:t>2</w:t>
      </w:r>
      <w:proofErr w:type="gramEnd"/>
      <w:r w:rsidRPr="00CF191F">
        <w:rPr>
          <w:bCs/>
          <w:color w:val="000000"/>
          <w:sz w:val="26"/>
          <w:szCs w:val="26"/>
        </w:rPr>
        <w:t xml:space="preserve"> = 0,9;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ab/>
      </w:r>
      <w:r w:rsidRPr="00CF191F">
        <w:rPr>
          <w:bCs/>
          <w:color w:val="000000"/>
          <w:sz w:val="26"/>
          <w:szCs w:val="26"/>
        </w:rPr>
        <w:tab/>
      </w:r>
      <w:r w:rsidRPr="00CF191F">
        <w:rPr>
          <w:bCs/>
          <w:color w:val="000000"/>
          <w:sz w:val="26"/>
          <w:szCs w:val="26"/>
        </w:rPr>
        <w:tab/>
        <w:t>К3 = 0,9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К</w:t>
      </w:r>
      <w:proofErr w:type="gramStart"/>
      <w:r w:rsidRPr="00CF191F">
        <w:rPr>
          <w:bCs/>
          <w:color w:val="000000"/>
          <w:sz w:val="26"/>
          <w:szCs w:val="26"/>
        </w:rPr>
        <w:t>j</w:t>
      </w:r>
      <w:proofErr w:type="spellEnd"/>
      <w:proofErr w:type="gramEnd"/>
      <w:r>
        <w:rPr>
          <w:bCs/>
          <w:color w:val="000000"/>
          <w:sz w:val="26"/>
          <w:szCs w:val="26"/>
        </w:rPr>
        <w:t xml:space="preserve"> = (0,9 + 0,9 + 0,9)/3 = 0,9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Величина коэффициента соответствия платы устанавливается исходя из социально-экономических условий в муниципальном образовании, в интервале [0;1]: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Принимаем</w:t>
      </w:r>
      <w:r w:rsidRPr="00CF191F">
        <w:rPr>
          <w:bCs/>
          <w:color w:val="000000"/>
          <w:sz w:val="26"/>
          <w:szCs w:val="26"/>
        </w:rPr>
        <w:tab/>
        <w:t>Кс = 0,1544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lastRenderedPageBreak/>
        <w:t>Согласно формуле: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proofErr w:type="spellStart"/>
      <w:r w:rsidRPr="00CF191F">
        <w:rPr>
          <w:bCs/>
          <w:color w:val="000000"/>
          <w:sz w:val="26"/>
          <w:szCs w:val="26"/>
        </w:rPr>
        <w:t>Пн</w:t>
      </w:r>
      <w:proofErr w:type="gramStart"/>
      <w:r w:rsidRPr="00CF191F">
        <w:rPr>
          <w:bCs/>
          <w:color w:val="000000"/>
          <w:sz w:val="26"/>
          <w:szCs w:val="26"/>
        </w:rPr>
        <w:t>j</w:t>
      </w:r>
      <w:proofErr w:type="spellEnd"/>
      <w:proofErr w:type="gramEnd"/>
      <w:r w:rsidRPr="00CF191F">
        <w:rPr>
          <w:bCs/>
          <w:color w:val="000000"/>
          <w:sz w:val="26"/>
          <w:szCs w:val="26"/>
        </w:rPr>
        <w:t xml:space="preserve"> = </w:t>
      </w:r>
      <w:proofErr w:type="spellStart"/>
      <w:r w:rsidRPr="00CF191F">
        <w:rPr>
          <w:bCs/>
          <w:color w:val="000000"/>
          <w:sz w:val="26"/>
          <w:szCs w:val="26"/>
        </w:rPr>
        <w:t>Нб</w:t>
      </w:r>
      <w:proofErr w:type="spellEnd"/>
      <w:r w:rsidRPr="00CF191F">
        <w:rPr>
          <w:bCs/>
          <w:color w:val="000000"/>
          <w:sz w:val="26"/>
          <w:szCs w:val="26"/>
        </w:rPr>
        <w:t xml:space="preserve"> * </w:t>
      </w:r>
      <w:proofErr w:type="spellStart"/>
      <w:r w:rsidRPr="00CF191F">
        <w:rPr>
          <w:bCs/>
          <w:color w:val="000000"/>
          <w:sz w:val="26"/>
          <w:szCs w:val="26"/>
        </w:rPr>
        <w:t>Кj</w:t>
      </w:r>
      <w:proofErr w:type="spellEnd"/>
      <w:r w:rsidRPr="00CF191F">
        <w:rPr>
          <w:bCs/>
          <w:color w:val="000000"/>
          <w:sz w:val="26"/>
          <w:szCs w:val="26"/>
        </w:rPr>
        <w:t xml:space="preserve"> * Кс * </w:t>
      </w:r>
      <w:proofErr w:type="spellStart"/>
      <w:r w:rsidRPr="00CF191F">
        <w:rPr>
          <w:bCs/>
          <w:color w:val="000000"/>
          <w:sz w:val="26"/>
          <w:szCs w:val="26"/>
        </w:rPr>
        <w:t>Пj</w:t>
      </w:r>
      <w:proofErr w:type="spellEnd"/>
      <w:r w:rsidRPr="00CF191F">
        <w:rPr>
          <w:bCs/>
          <w:color w:val="000000"/>
          <w:sz w:val="26"/>
          <w:szCs w:val="26"/>
        </w:rPr>
        <w:t xml:space="preserve"> = 76,763 * 0,9 * 0,1544 * </w:t>
      </w:r>
      <w:proofErr w:type="spellStart"/>
      <w:r w:rsidRPr="00CF191F">
        <w:rPr>
          <w:bCs/>
          <w:color w:val="000000"/>
          <w:sz w:val="26"/>
          <w:szCs w:val="26"/>
        </w:rPr>
        <w:t>Пj</w:t>
      </w:r>
      <w:proofErr w:type="spellEnd"/>
      <w:r w:rsidRPr="00CF191F">
        <w:rPr>
          <w:bCs/>
          <w:color w:val="000000"/>
          <w:sz w:val="26"/>
          <w:szCs w:val="26"/>
        </w:rPr>
        <w:t xml:space="preserve"> = 10,67 * </w:t>
      </w:r>
      <w:proofErr w:type="spellStart"/>
      <w:r w:rsidRPr="00CF191F">
        <w:rPr>
          <w:bCs/>
          <w:color w:val="000000"/>
          <w:sz w:val="26"/>
          <w:szCs w:val="26"/>
        </w:rPr>
        <w:t>Пj</w:t>
      </w:r>
      <w:proofErr w:type="spellEnd"/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 xml:space="preserve">1.1. </w:t>
      </w:r>
      <w:proofErr w:type="gramStart"/>
      <w:r w:rsidRPr="00CF191F">
        <w:rPr>
          <w:bCs/>
          <w:color w:val="000000"/>
          <w:sz w:val="26"/>
          <w:szCs w:val="26"/>
        </w:rPr>
        <w:t xml:space="preserve">Установить и ввести в действие с 1 января 2023 года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r>
        <w:rPr>
          <w:bCs/>
          <w:color w:val="000000"/>
          <w:sz w:val="26"/>
          <w:szCs w:val="26"/>
        </w:rPr>
        <w:t>сельском</w:t>
      </w:r>
      <w:r w:rsidRPr="00CF191F">
        <w:rPr>
          <w:bCs/>
          <w:color w:val="000000"/>
          <w:sz w:val="26"/>
          <w:szCs w:val="26"/>
        </w:rPr>
        <w:t xml:space="preserve"> поселении «</w:t>
      </w:r>
      <w:r>
        <w:rPr>
          <w:bCs/>
          <w:color w:val="000000"/>
          <w:sz w:val="26"/>
          <w:szCs w:val="26"/>
        </w:rPr>
        <w:t>Деревня Заболотье</w:t>
      </w:r>
      <w:r w:rsidRPr="00CF191F">
        <w:rPr>
          <w:bCs/>
          <w:color w:val="000000"/>
          <w:sz w:val="26"/>
          <w:szCs w:val="26"/>
        </w:rPr>
        <w:t>»  -  10,67 руб. за 1 м² общей площади в месяц;</w:t>
      </w:r>
      <w:proofErr w:type="gramEnd"/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2.1. В многоквартирных жилых домах, признанных в установленном порядке аварийными, плату за пользование жилым помещением (плату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не взимать.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>2.2 Перечисление платы за наем осуществляется за вычетом вознаграждения организации, заключившей договор по оказанию услуг по сбору и перечислению платы за наем. Установить вознаграждение организации за оказанные услуги в ра</w:t>
      </w:r>
      <w:r>
        <w:rPr>
          <w:bCs/>
          <w:color w:val="000000"/>
          <w:sz w:val="26"/>
          <w:szCs w:val="26"/>
        </w:rPr>
        <w:t>змере 20 коп</w:t>
      </w:r>
      <w:proofErr w:type="gramStart"/>
      <w:r>
        <w:rPr>
          <w:bCs/>
          <w:color w:val="000000"/>
          <w:sz w:val="26"/>
          <w:szCs w:val="26"/>
        </w:rPr>
        <w:t>.</w:t>
      </w:r>
      <w:proofErr w:type="gramEnd"/>
      <w:r>
        <w:rPr>
          <w:bCs/>
          <w:color w:val="000000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>з</w:t>
      </w:r>
      <w:proofErr w:type="gramEnd"/>
      <w:r>
        <w:rPr>
          <w:bCs/>
          <w:color w:val="000000"/>
          <w:sz w:val="26"/>
          <w:szCs w:val="26"/>
        </w:rPr>
        <w:t xml:space="preserve">а </w:t>
      </w:r>
      <w:r w:rsidRPr="00CF191F">
        <w:rPr>
          <w:bCs/>
          <w:color w:val="000000"/>
          <w:sz w:val="26"/>
          <w:szCs w:val="26"/>
        </w:rPr>
        <w:t xml:space="preserve"> 1 м² общей площади в месяц.</w:t>
      </w:r>
    </w:p>
    <w:p w:rsidR="00CF191F" w:rsidRPr="00CF191F" w:rsidRDefault="00CF191F" w:rsidP="00CF191F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 w:rsidRPr="00CF191F">
        <w:rPr>
          <w:bCs/>
          <w:color w:val="000000"/>
          <w:sz w:val="26"/>
          <w:szCs w:val="26"/>
        </w:rPr>
        <w:t xml:space="preserve">2.3. </w:t>
      </w:r>
      <w:proofErr w:type="gramStart"/>
      <w:r w:rsidRPr="00CF191F">
        <w:rPr>
          <w:bCs/>
          <w:color w:val="000000"/>
          <w:sz w:val="26"/>
          <w:szCs w:val="26"/>
        </w:rPr>
        <w:t xml:space="preserve">Установить, что средства, поступившие в счет платы за пользование жилым помещением (платы за наем), вносимые нанимателями жилых помещений по договорам социального найма и договорам найма жилых помещений государственного или муниципального жилищного фонда, подлежат зачислению в размере 10,47 руб. за 1 м² общей площади в месяц в бюджет муниципального образования </w:t>
      </w:r>
      <w:r>
        <w:rPr>
          <w:bCs/>
          <w:color w:val="000000"/>
          <w:sz w:val="26"/>
          <w:szCs w:val="26"/>
        </w:rPr>
        <w:t>сельское</w:t>
      </w:r>
      <w:r w:rsidRPr="00CF191F">
        <w:rPr>
          <w:bCs/>
          <w:color w:val="000000"/>
          <w:sz w:val="26"/>
          <w:szCs w:val="26"/>
        </w:rPr>
        <w:t xml:space="preserve"> поселение «</w:t>
      </w:r>
      <w:r>
        <w:rPr>
          <w:bCs/>
          <w:color w:val="000000"/>
          <w:sz w:val="26"/>
          <w:szCs w:val="26"/>
        </w:rPr>
        <w:t>Деревня Заболотье</w:t>
      </w:r>
      <w:r w:rsidRPr="00CF191F">
        <w:rPr>
          <w:bCs/>
          <w:color w:val="000000"/>
          <w:sz w:val="26"/>
          <w:szCs w:val="26"/>
        </w:rPr>
        <w:t>».</w:t>
      </w:r>
      <w:proofErr w:type="gramEnd"/>
    </w:p>
    <w:p w:rsidR="00CF191F" w:rsidRPr="003E0268" w:rsidRDefault="003E0268" w:rsidP="003E0268">
      <w:pPr>
        <w:pStyle w:val="a3"/>
        <w:spacing w:before="0" w:line="276" w:lineRule="atLeast"/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</w:t>
      </w:r>
      <w:r w:rsidR="00CF191F" w:rsidRPr="00CF191F">
        <w:rPr>
          <w:bCs/>
          <w:color w:val="000000"/>
          <w:sz w:val="26"/>
          <w:szCs w:val="26"/>
        </w:rPr>
        <w:t xml:space="preserve">. </w:t>
      </w:r>
      <w:proofErr w:type="gramStart"/>
      <w:r w:rsidR="00CF191F" w:rsidRPr="00CF191F">
        <w:rPr>
          <w:bCs/>
          <w:color w:val="000000"/>
          <w:sz w:val="26"/>
          <w:szCs w:val="26"/>
        </w:rPr>
        <w:t>Контроль за</w:t>
      </w:r>
      <w:proofErr w:type="gramEnd"/>
      <w:r w:rsidR="00CF191F" w:rsidRPr="00CF191F">
        <w:rPr>
          <w:bCs/>
          <w:color w:val="000000"/>
          <w:sz w:val="26"/>
          <w:szCs w:val="26"/>
        </w:rPr>
        <w:t xml:space="preserve"> исполнением настоящего Решения </w:t>
      </w:r>
      <w:r w:rsidR="00CF191F">
        <w:rPr>
          <w:bCs/>
          <w:color w:val="000000"/>
          <w:sz w:val="26"/>
          <w:szCs w:val="26"/>
        </w:rPr>
        <w:t>оставляю за собой.</w:t>
      </w:r>
    </w:p>
    <w:p w:rsidR="00F456B9" w:rsidRPr="00482BDB" w:rsidRDefault="003E0268" w:rsidP="0058408E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F456B9" w:rsidRPr="00482BDB">
        <w:rPr>
          <w:color w:val="000000"/>
          <w:sz w:val="26"/>
          <w:szCs w:val="26"/>
        </w:rPr>
        <w:t xml:space="preserve">. Настоящее решение вступает в силу со дня </w:t>
      </w:r>
      <w:r w:rsidR="00CF191F">
        <w:rPr>
          <w:color w:val="000000"/>
          <w:sz w:val="26"/>
          <w:szCs w:val="26"/>
        </w:rPr>
        <w:t>его официального опубликования и распространяется на правоотношения, возникшие с 01.01.2023 года.</w:t>
      </w:r>
    </w:p>
    <w:p w:rsidR="0058408E" w:rsidRDefault="0058408E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3E0268" w:rsidRDefault="003E0268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3E0268" w:rsidRDefault="003E0268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3E0268" w:rsidRDefault="003E0268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F456B9" w:rsidRDefault="00482BDB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сельского поселения </w:t>
      </w:r>
    </w:p>
    <w:p w:rsidR="00514C00" w:rsidRPr="0058408E" w:rsidRDefault="00482BDB" w:rsidP="0058408E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Деревня Заболотье»                                                           Кочемина В.М.</w:t>
      </w:r>
    </w:p>
    <w:sectPr w:rsidR="00514C00" w:rsidRPr="0058408E" w:rsidSect="00B1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B9"/>
    <w:rsid w:val="00012CC7"/>
    <w:rsid w:val="000A2FD6"/>
    <w:rsid w:val="00150208"/>
    <w:rsid w:val="00175870"/>
    <w:rsid w:val="003E0268"/>
    <w:rsid w:val="00482BDB"/>
    <w:rsid w:val="00514C00"/>
    <w:rsid w:val="0058408E"/>
    <w:rsid w:val="00953C08"/>
    <w:rsid w:val="00B13872"/>
    <w:rsid w:val="00CF191F"/>
    <w:rsid w:val="00D20842"/>
    <w:rsid w:val="00D52D70"/>
    <w:rsid w:val="00DB6ECC"/>
    <w:rsid w:val="00DC4024"/>
    <w:rsid w:val="00F4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456B9"/>
  </w:style>
  <w:style w:type="paragraph" w:customStyle="1" w:styleId="consplusnormal">
    <w:name w:val="consplusnormal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482BDB"/>
  </w:style>
  <w:style w:type="character" w:styleId="a4">
    <w:name w:val="Hyperlink"/>
    <w:basedOn w:val="a0"/>
    <w:uiPriority w:val="99"/>
    <w:unhideWhenUsed/>
    <w:rsid w:val="00CF1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09A611A617F96F8456E002A9BF3D068D560E3C3AAD3E45EC26DF4CCCAE901EA34F37456A11DBF03A654FE1EDBF06C4Cf3w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F09A611A617F96F845700D3CF7ADDE6CDF3EECC2AEDDBA0A936BA3939AEF54B874AD2D06E056B303BD48FF1EfCwDN" TargetMode="External"/><Relationship Id="rId5" Type="http://schemas.openxmlformats.org/officeDocument/2006/relationships/hyperlink" Target="consultantplus://offline/ref=DBF09A611A617F96F845700D3CF7ADDE6CDE3AECC1ADDDBA0A936BA3939AEF54AA74F52107E44CB00BA81EAE5B90FF6D4820AA3EDB0205ADf4w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98A8-1852-4527-AC6D-40F3F1D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https://pravo-search.minjust.ru/bigs/showDocument.html?id=31B54820-F0CA-45D4-B6FA-641A678453EA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2023-02-13T12:23:00Z</cp:lastPrinted>
  <dcterms:created xsi:type="dcterms:W3CDTF">2023-02-13T20:10:00Z</dcterms:created>
  <dcterms:modified xsi:type="dcterms:W3CDTF">2023-02-13T20:10:00Z</dcterms:modified>
</cp:coreProperties>
</file>