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38" w:rsidRPr="0083055B" w:rsidRDefault="00091238" w:rsidP="0083055B"/>
    <w:p w:rsidR="00091238" w:rsidRDefault="00091238" w:rsidP="008F2CBD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margin-left:0;margin-top:-17.85pt;width:43.85pt;height:54.05pt;z-index:-251658240;visibility:visible;mso-position-horizontal:center">
            <v:imagedata r:id="rId5" o:title="" blacklevel="5898f"/>
          </v:shape>
        </w:pict>
      </w:r>
    </w:p>
    <w:p w:rsidR="00091238" w:rsidRPr="00961C16" w:rsidRDefault="00091238" w:rsidP="008F2CBD">
      <w:pPr>
        <w:pStyle w:val="Heading1"/>
        <w:ind w:right="-28"/>
        <w:jc w:val="center"/>
        <w:rPr>
          <w:rFonts w:ascii="Times New Roman" w:hAnsi="Times New Roman"/>
          <w:color w:val="auto"/>
        </w:rPr>
      </w:pPr>
      <w:r w:rsidRPr="00961C16">
        <w:rPr>
          <w:rFonts w:ascii="Times New Roman" w:hAnsi="Times New Roman"/>
          <w:color w:val="auto"/>
        </w:rPr>
        <w:t>Калужская область</w:t>
      </w:r>
    </w:p>
    <w:p w:rsidR="00091238" w:rsidRPr="00203423" w:rsidRDefault="00091238" w:rsidP="00095FC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091238" w:rsidRPr="00203423" w:rsidRDefault="00091238" w:rsidP="00095FC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091238" w:rsidRPr="00203423" w:rsidRDefault="00091238" w:rsidP="00095FC1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:rsidR="00091238" w:rsidRPr="00A77808" w:rsidRDefault="00091238" w:rsidP="00095FC1"/>
    <w:p w:rsidR="00091238" w:rsidRDefault="00091238" w:rsidP="00095FC1">
      <w:pPr>
        <w:pStyle w:val="Heading4"/>
        <w:rPr>
          <w:rFonts w:ascii="Times New Roman" w:hAnsi="Times New Roman" w:cs="Times New Roman"/>
          <w:b/>
          <w:bCs/>
          <w:sz w:val="32"/>
          <w:szCs w:val="32"/>
        </w:rPr>
      </w:pPr>
      <w:r w:rsidRPr="0020342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091238" w:rsidRPr="00A77808" w:rsidRDefault="00091238" w:rsidP="00095FC1"/>
    <w:p w:rsidR="00091238" w:rsidRPr="00752FE6" w:rsidRDefault="00091238" w:rsidP="00095FC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342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21.06.2021</w:t>
      </w:r>
      <w:r>
        <w:rPr>
          <w:rFonts w:ascii="Times New Roman" w:hAnsi="Times New Roman"/>
          <w:sz w:val="24"/>
          <w:szCs w:val="24"/>
        </w:rPr>
        <w:t xml:space="preserve">  г.                                                                                                        </w:t>
      </w:r>
      <w:r w:rsidRPr="0020342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781</w:t>
      </w:r>
    </w:p>
    <w:p w:rsidR="00091238" w:rsidRPr="00203423" w:rsidRDefault="00091238" w:rsidP="00095FC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423">
        <w:rPr>
          <w:rFonts w:ascii="Times New Roman" w:hAnsi="Times New Roman"/>
          <w:sz w:val="24"/>
          <w:szCs w:val="24"/>
        </w:rPr>
        <w:tab/>
      </w:r>
      <w:r w:rsidRPr="00203423">
        <w:rPr>
          <w:rFonts w:ascii="Times New Roman" w:hAnsi="Times New Roman"/>
          <w:sz w:val="24"/>
          <w:szCs w:val="24"/>
        </w:rPr>
        <w:tab/>
      </w:r>
      <w:r w:rsidRPr="00203423">
        <w:rPr>
          <w:rFonts w:ascii="Times New Roman" w:hAnsi="Times New Roman"/>
          <w:sz w:val="24"/>
          <w:szCs w:val="24"/>
        </w:rPr>
        <w:tab/>
      </w:r>
      <w:r w:rsidRPr="00203423">
        <w:rPr>
          <w:rFonts w:ascii="Times New Roman" w:hAnsi="Times New Roman"/>
          <w:sz w:val="24"/>
          <w:szCs w:val="24"/>
        </w:rPr>
        <w:tab/>
      </w:r>
      <w:r w:rsidRPr="00203423">
        <w:rPr>
          <w:rFonts w:ascii="Times New Roman" w:hAnsi="Times New Roman"/>
          <w:sz w:val="24"/>
          <w:szCs w:val="24"/>
        </w:rPr>
        <w:tab/>
      </w:r>
      <w:r w:rsidRPr="00203423">
        <w:rPr>
          <w:rFonts w:ascii="Times New Roman" w:hAnsi="Times New Roman"/>
          <w:sz w:val="24"/>
          <w:szCs w:val="24"/>
        </w:rPr>
        <w:tab/>
      </w:r>
      <w:r w:rsidRPr="00203423">
        <w:rPr>
          <w:rFonts w:ascii="Times New Roman" w:hAnsi="Times New Roman"/>
          <w:sz w:val="24"/>
          <w:szCs w:val="24"/>
        </w:rPr>
        <w:tab/>
      </w:r>
      <w:r w:rsidRPr="00203423">
        <w:rPr>
          <w:rFonts w:ascii="Times New Roman" w:hAnsi="Times New Roman"/>
          <w:sz w:val="24"/>
          <w:szCs w:val="24"/>
        </w:rPr>
        <w:tab/>
      </w:r>
      <w:r w:rsidRPr="002034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091238" w:rsidRDefault="00091238" w:rsidP="00961C16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/>
          <w:b/>
          <w:bCs/>
          <w:kern w:val="28"/>
          <w:sz w:val="24"/>
          <w:szCs w:val="24"/>
        </w:rPr>
        <w:t xml:space="preserve">О внесении изменений в     постановление </w:t>
      </w:r>
    </w:p>
    <w:p w:rsidR="00091238" w:rsidRDefault="00091238" w:rsidP="00961C16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/>
          <w:b/>
          <w:bCs/>
          <w:kern w:val="28"/>
          <w:sz w:val="24"/>
          <w:szCs w:val="24"/>
        </w:rPr>
        <w:t xml:space="preserve">администрации муниципального района </w:t>
      </w:r>
    </w:p>
    <w:p w:rsidR="00091238" w:rsidRDefault="00091238" w:rsidP="00961C16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/>
          <w:b/>
          <w:bCs/>
          <w:kern w:val="28"/>
          <w:sz w:val="24"/>
          <w:szCs w:val="24"/>
        </w:rPr>
        <w:t xml:space="preserve">«Город Людиново и Людиновский район» </w:t>
      </w:r>
    </w:p>
    <w:p w:rsidR="00091238" w:rsidRDefault="00091238" w:rsidP="00961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C16">
        <w:rPr>
          <w:rFonts w:ascii="Times New Roman" w:hAnsi="Times New Roman"/>
          <w:b/>
          <w:bCs/>
          <w:kern w:val="28"/>
          <w:sz w:val="24"/>
          <w:szCs w:val="24"/>
        </w:rPr>
        <w:t>от 18.06.2020 г. № 641 «</w:t>
      </w:r>
      <w:r w:rsidRPr="00961C16">
        <w:rPr>
          <w:rFonts w:ascii="Times New Roman" w:hAnsi="Times New Roman"/>
          <w:b/>
          <w:sz w:val="24"/>
          <w:szCs w:val="24"/>
        </w:rPr>
        <w:t xml:space="preserve">Об утверждении </w:t>
      </w:r>
    </w:p>
    <w:p w:rsidR="00091238" w:rsidRDefault="00091238" w:rsidP="00961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C16">
        <w:rPr>
          <w:rFonts w:ascii="Times New Roman" w:hAnsi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1C16">
        <w:rPr>
          <w:rFonts w:ascii="Times New Roman" w:hAnsi="Times New Roman"/>
          <w:b/>
          <w:sz w:val="24"/>
          <w:szCs w:val="24"/>
        </w:rPr>
        <w:t xml:space="preserve"> «Повышение </w:t>
      </w:r>
    </w:p>
    <w:p w:rsidR="00091238" w:rsidRPr="00961C16" w:rsidRDefault="00091238" w:rsidP="00961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C16">
        <w:rPr>
          <w:rFonts w:ascii="Times New Roman" w:hAnsi="Times New Roman"/>
          <w:b/>
          <w:sz w:val="24"/>
          <w:szCs w:val="24"/>
        </w:rPr>
        <w:t xml:space="preserve">правовой культуры населения, </w:t>
      </w:r>
    </w:p>
    <w:p w:rsidR="00091238" w:rsidRPr="00961C16" w:rsidRDefault="00091238" w:rsidP="00961C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C16">
        <w:rPr>
          <w:rFonts w:ascii="Times New Roman" w:hAnsi="Times New Roman"/>
          <w:b/>
          <w:sz w:val="24"/>
          <w:szCs w:val="24"/>
        </w:rPr>
        <w:t xml:space="preserve">совершенствование и развитие избирательных </w:t>
      </w:r>
    </w:p>
    <w:p w:rsidR="00091238" w:rsidRPr="00961C16" w:rsidRDefault="00091238" w:rsidP="00961C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C16">
        <w:rPr>
          <w:rFonts w:ascii="Times New Roman" w:hAnsi="Times New Roman"/>
          <w:b/>
          <w:sz w:val="24"/>
          <w:szCs w:val="24"/>
        </w:rPr>
        <w:t>технологий в Людиновском районе»</w:t>
      </w:r>
    </w:p>
    <w:p w:rsidR="00091238" w:rsidRDefault="00091238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1238" w:rsidRPr="00203423" w:rsidRDefault="00091238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1238" w:rsidRPr="00203423" w:rsidRDefault="00091238" w:rsidP="00503E28">
      <w:pPr>
        <w:tabs>
          <w:tab w:val="left" w:pos="5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42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муниципального района «Город Людиново и Людиновский район» от 26.10.2018 № 1547 «Об утверждении Порядка 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программ», на основании Решения  Людиновского Районного Собрания </w:t>
      </w:r>
      <w:r w:rsidRPr="00157B8D">
        <w:rPr>
          <w:rFonts w:ascii="Times New Roman" w:hAnsi="Times New Roman"/>
          <w:sz w:val="24"/>
          <w:szCs w:val="24"/>
        </w:rPr>
        <w:t xml:space="preserve">от 25.12.2020 № 32 "О бюджете муниципального района "Город Людиново и Людиновский район" на 2021 год и на плановый период 2022 и 2023 годов" </w:t>
      </w:r>
      <w:r>
        <w:rPr>
          <w:rFonts w:ascii="Times New Roman" w:hAnsi="Times New Roman"/>
          <w:sz w:val="24"/>
          <w:szCs w:val="24"/>
        </w:rPr>
        <w:t xml:space="preserve">, администрация муниципального района «город Людиново </w:t>
      </w:r>
      <w:r w:rsidRPr="00157B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091238" w:rsidRPr="00203423" w:rsidRDefault="00091238" w:rsidP="00503E28">
      <w:pPr>
        <w:tabs>
          <w:tab w:val="left" w:pos="527"/>
          <w:tab w:val="left" w:pos="170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423">
        <w:rPr>
          <w:rFonts w:ascii="Times New Roman" w:hAnsi="Times New Roman"/>
          <w:sz w:val="24"/>
          <w:szCs w:val="24"/>
        </w:rPr>
        <w:t>ПОСТАНОВЛЯЕТ:</w:t>
      </w:r>
    </w:p>
    <w:p w:rsidR="00091238" w:rsidRPr="00203423" w:rsidRDefault="00091238" w:rsidP="00503E28">
      <w:pPr>
        <w:tabs>
          <w:tab w:val="left" w:pos="527"/>
          <w:tab w:val="left" w:pos="1134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0342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423">
        <w:rPr>
          <w:rFonts w:ascii="Times New Roman" w:hAnsi="Times New Roman"/>
        </w:rPr>
        <w:t>Внести</w:t>
      </w:r>
      <w:r>
        <w:rPr>
          <w:rFonts w:ascii="Times New Roman" w:hAnsi="Times New Roman"/>
        </w:rPr>
        <w:t xml:space="preserve"> изменения </w:t>
      </w:r>
      <w:r w:rsidRPr="00203423">
        <w:rPr>
          <w:rFonts w:ascii="Times New Roman" w:hAnsi="Times New Roman"/>
        </w:rPr>
        <w:t xml:space="preserve"> в постановление администрации муниципального района «Город Люд</w:t>
      </w:r>
      <w:r>
        <w:rPr>
          <w:rFonts w:ascii="Times New Roman" w:hAnsi="Times New Roman"/>
        </w:rPr>
        <w:t>иново и Людиновский район» от 18.06.2020</w:t>
      </w:r>
      <w:r w:rsidRPr="00203423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641</w:t>
      </w:r>
      <w:r w:rsidRPr="00203423">
        <w:rPr>
          <w:rFonts w:ascii="Times New Roman" w:hAnsi="Times New Roman"/>
        </w:rPr>
        <w:t xml:space="preserve"> «</w:t>
      </w:r>
      <w:r w:rsidRPr="00961C16">
        <w:rPr>
          <w:rFonts w:ascii="Times New Roman" w:hAnsi="Times New Roman"/>
        </w:rPr>
        <w:t>Об утверждении муниципальной программы</w:t>
      </w:r>
      <w:r>
        <w:rPr>
          <w:rFonts w:ascii="Times New Roman" w:hAnsi="Times New Roman"/>
        </w:rPr>
        <w:t xml:space="preserve"> </w:t>
      </w:r>
      <w:r w:rsidRPr="00961C16">
        <w:rPr>
          <w:rFonts w:ascii="Times New Roman" w:hAnsi="Times New Roman"/>
        </w:rPr>
        <w:t xml:space="preserve"> «Повышение правовой культуры населения,</w:t>
      </w:r>
      <w:r>
        <w:rPr>
          <w:rFonts w:ascii="Times New Roman" w:hAnsi="Times New Roman"/>
        </w:rPr>
        <w:t xml:space="preserve"> </w:t>
      </w:r>
      <w:r w:rsidRPr="00961C16">
        <w:rPr>
          <w:rFonts w:ascii="Times New Roman" w:hAnsi="Times New Roman"/>
        </w:rPr>
        <w:t>совершенствование и развитие избирательных технологий в Людиновском районе»</w:t>
      </w:r>
      <w:r>
        <w:rPr>
          <w:rFonts w:ascii="Times New Roman" w:hAnsi="Times New Roman"/>
        </w:rPr>
        <w:t>:</w:t>
      </w:r>
    </w:p>
    <w:p w:rsidR="00091238" w:rsidRDefault="00091238" w:rsidP="00503E28">
      <w:pPr>
        <w:tabs>
          <w:tab w:val="left" w:pos="527"/>
          <w:tab w:val="left" w:pos="567"/>
          <w:tab w:val="left" w:pos="1134"/>
          <w:tab w:val="left" w:pos="1560"/>
        </w:tabs>
        <w:spacing w:before="120"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Пункт 8 Паспорта муниципальной программы </w:t>
      </w:r>
      <w:r w:rsidRPr="00961C16">
        <w:rPr>
          <w:rFonts w:ascii="Times New Roman" w:hAnsi="Times New Roman"/>
        </w:rPr>
        <w:t>«Повышение правовой культуры населения,</w:t>
      </w:r>
      <w:r>
        <w:rPr>
          <w:rFonts w:ascii="Times New Roman" w:hAnsi="Times New Roman"/>
        </w:rPr>
        <w:t xml:space="preserve"> </w:t>
      </w:r>
      <w:r w:rsidRPr="00961C16">
        <w:rPr>
          <w:rFonts w:ascii="Times New Roman" w:hAnsi="Times New Roman"/>
        </w:rPr>
        <w:t>совершенствование и развитие избирательных технологий в Людиновском районе»</w:t>
      </w:r>
      <w:r>
        <w:rPr>
          <w:rFonts w:ascii="Times New Roman" w:hAnsi="Times New Roman"/>
        </w:rPr>
        <w:t xml:space="preserve"> изложить в новой редакции (Приложение №1);</w:t>
      </w:r>
    </w:p>
    <w:p w:rsidR="00091238" w:rsidRDefault="00091238" w:rsidP="00503E28">
      <w:pPr>
        <w:tabs>
          <w:tab w:val="left" w:pos="527"/>
          <w:tab w:val="left" w:pos="567"/>
          <w:tab w:val="left" w:pos="1134"/>
          <w:tab w:val="left" w:pos="1560"/>
        </w:tabs>
        <w:spacing w:before="120"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Таблицу «</w:t>
      </w:r>
      <w:r w:rsidRPr="00920C9E">
        <w:rPr>
          <w:rFonts w:ascii="Times New Roman" w:hAnsi="Times New Roman"/>
        </w:rPr>
        <w:t>Общий объем финансовых ресурсов, необходимых для реализации</w:t>
      </w:r>
      <w:r>
        <w:rPr>
          <w:rFonts w:ascii="Times New Roman" w:hAnsi="Times New Roman"/>
        </w:rPr>
        <w:t xml:space="preserve"> </w:t>
      </w:r>
      <w:r w:rsidRPr="00920C9E">
        <w:rPr>
          <w:rFonts w:ascii="Times New Roman" w:hAnsi="Times New Roman"/>
        </w:rPr>
        <w:t>муниципальной программы</w:t>
      </w:r>
      <w:r>
        <w:rPr>
          <w:rFonts w:ascii="Times New Roman" w:hAnsi="Times New Roman"/>
        </w:rPr>
        <w:t xml:space="preserve">» раздела 4 муниципальной программы </w:t>
      </w:r>
      <w:r w:rsidRPr="00920C9E">
        <w:rPr>
          <w:rFonts w:ascii="Times New Roman" w:hAnsi="Times New Roman"/>
        </w:rPr>
        <w:t>«Повышение правовой культуры населения, совершенствование и развитие избирательных технологий в Людиновском районе»</w:t>
      </w:r>
      <w:r>
        <w:rPr>
          <w:rFonts w:ascii="Times New Roman" w:hAnsi="Times New Roman"/>
        </w:rPr>
        <w:t xml:space="preserve"> изложить в новой редакции (Приложение №2);</w:t>
      </w:r>
    </w:p>
    <w:p w:rsidR="00091238" w:rsidRPr="00203423" w:rsidRDefault="00091238" w:rsidP="00503E28">
      <w:pPr>
        <w:tabs>
          <w:tab w:val="left" w:pos="527"/>
          <w:tab w:val="left" w:pos="567"/>
          <w:tab w:val="left" w:pos="1134"/>
          <w:tab w:val="left" w:pos="156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1.3. Раздел </w:t>
      </w:r>
      <w:r w:rsidRPr="00503E2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«</w:t>
      </w:r>
      <w:r w:rsidRPr="00503E28">
        <w:rPr>
          <w:rFonts w:ascii="Times New Roman" w:hAnsi="Times New Roman"/>
        </w:rPr>
        <w:t>Перечень программных мероприятий муниципальной программы</w:t>
      </w:r>
      <w:r>
        <w:rPr>
          <w:rFonts w:ascii="Times New Roman" w:hAnsi="Times New Roman"/>
        </w:rPr>
        <w:t>» изложить в новой редакции (Приложение 4)</w:t>
      </w:r>
    </w:p>
    <w:p w:rsidR="00091238" w:rsidRPr="00EE34D3" w:rsidRDefault="00091238" w:rsidP="00503E28">
      <w:pPr>
        <w:tabs>
          <w:tab w:val="left" w:pos="527"/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Pr="00203423">
        <w:rPr>
          <w:rFonts w:ascii="Times New Roman" w:hAnsi="Times New Roman"/>
          <w:sz w:val="24"/>
          <w:szCs w:val="24"/>
        </w:rPr>
        <w:t xml:space="preserve">астоящее постановление  администрации вступает в силу в </w:t>
      </w:r>
      <w:r>
        <w:rPr>
          <w:rFonts w:ascii="Times New Roman" w:hAnsi="Times New Roman"/>
          <w:sz w:val="24"/>
          <w:szCs w:val="24"/>
        </w:rPr>
        <w:t>с момента подписания и подлежит опубликованию в установленном законом порядке.</w:t>
      </w:r>
    </w:p>
    <w:p w:rsidR="00091238" w:rsidRDefault="00091238" w:rsidP="00503E28">
      <w:pPr>
        <w:tabs>
          <w:tab w:val="left" w:pos="527"/>
          <w:tab w:val="left" w:pos="993"/>
          <w:tab w:val="center" w:pos="141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203423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091238" w:rsidRPr="00203423" w:rsidRDefault="00091238" w:rsidP="00503E28">
      <w:pPr>
        <w:tabs>
          <w:tab w:val="left" w:pos="527"/>
          <w:tab w:val="left" w:pos="993"/>
          <w:tab w:val="center" w:pos="1418"/>
          <w:tab w:val="left" w:pos="7513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1238" w:rsidRPr="00203423" w:rsidRDefault="00091238" w:rsidP="00095FC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238" w:rsidRPr="00203423" w:rsidRDefault="00091238" w:rsidP="00095FC1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423">
        <w:rPr>
          <w:rFonts w:ascii="Times New Roman" w:hAnsi="Times New Roman"/>
          <w:sz w:val="24"/>
          <w:szCs w:val="24"/>
        </w:rPr>
        <w:t>Глава администрации</w:t>
      </w:r>
      <w:r w:rsidRPr="00203423">
        <w:rPr>
          <w:rFonts w:ascii="Times New Roman" w:hAnsi="Times New Roman"/>
          <w:sz w:val="24"/>
          <w:szCs w:val="24"/>
        </w:rPr>
        <w:tab/>
        <w:t xml:space="preserve">                                        муниципального района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Д.С. Удалов</w:t>
      </w:r>
    </w:p>
    <w:p w:rsidR="00091238" w:rsidRDefault="00091238" w:rsidP="00095FC1">
      <w:pPr>
        <w:rPr>
          <w:rFonts w:ascii="Times New Roman" w:hAnsi="Times New Roman"/>
          <w:sz w:val="24"/>
          <w:szCs w:val="24"/>
        </w:rPr>
      </w:pPr>
    </w:p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Default="00091238"/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DDA">
        <w:rPr>
          <w:rFonts w:ascii="Times New Roman" w:hAnsi="Times New Roman"/>
          <w:sz w:val="24"/>
          <w:szCs w:val="24"/>
        </w:rPr>
        <w:t>Приложение 1</w:t>
      </w: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DD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DDA">
        <w:rPr>
          <w:rFonts w:ascii="Times New Roman" w:hAnsi="Times New Roman"/>
          <w:sz w:val="24"/>
          <w:szCs w:val="24"/>
        </w:rPr>
        <w:t xml:space="preserve">от  </w:t>
      </w:r>
      <w:r w:rsidRPr="00491DDA">
        <w:rPr>
          <w:rFonts w:ascii="Times New Roman" w:hAnsi="Times New Roman"/>
          <w:sz w:val="24"/>
          <w:szCs w:val="24"/>
          <w:u w:val="single"/>
        </w:rPr>
        <w:t>21.06.2021  №781</w:t>
      </w: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5"/>
        <w:gridCol w:w="1338"/>
        <w:gridCol w:w="852"/>
        <w:gridCol w:w="839"/>
        <w:gridCol w:w="11"/>
        <w:gridCol w:w="710"/>
        <w:gridCol w:w="850"/>
        <w:gridCol w:w="710"/>
        <w:gridCol w:w="709"/>
        <w:gridCol w:w="709"/>
        <w:gridCol w:w="709"/>
      </w:tblGrid>
      <w:tr w:rsidR="00091238" w:rsidRPr="00781AEF" w:rsidTr="00D85FC8">
        <w:tc>
          <w:tcPr>
            <w:tcW w:w="2265" w:type="dxa"/>
            <w:vMerge w:val="restart"/>
            <w:tcBorders>
              <w:bottom w:val="nil"/>
            </w:tcBorders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38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7" w:type="dxa"/>
            <w:gridSpan w:val="8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91238" w:rsidRPr="00781AEF" w:rsidTr="00D85FC8">
        <w:tc>
          <w:tcPr>
            <w:tcW w:w="2265" w:type="dxa"/>
            <w:vMerge/>
            <w:tcBorders>
              <w:bottom w:val="nil"/>
            </w:tcBorders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21" w:type="dxa"/>
            <w:gridSpan w:val="2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10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091238" w:rsidRPr="00781AEF" w:rsidTr="00D85FC8">
        <w:tc>
          <w:tcPr>
            <w:tcW w:w="2265" w:type="dxa"/>
            <w:vMerge/>
            <w:tcBorders>
              <w:bottom w:val="nil"/>
            </w:tcBorders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52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8466,5 </w:t>
            </w:r>
          </w:p>
        </w:tc>
        <w:tc>
          <w:tcPr>
            <w:tcW w:w="839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7013,5 </w:t>
            </w:r>
          </w:p>
        </w:tc>
        <w:tc>
          <w:tcPr>
            <w:tcW w:w="721" w:type="dxa"/>
            <w:gridSpan w:val="2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1453,0</w:t>
            </w:r>
          </w:p>
        </w:tc>
        <w:tc>
          <w:tcPr>
            <w:tcW w:w="850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1238" w:rsidRPr="00781AEF" w:rsidTr="00D85FC8">
        <w:tc>
          <w:tcPr>
            <w:tcW w:w="2265" w:type="dxa"/>
            <w:vMerge/>
            <w:tcBorders>
              <w:bottom w:val="nil"/>
            </w:tcBorders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средства бюджета МР</w:t>
            </w:r>
          </w:p>
        </w:tc>
        <w:tc>
          <w:tcPr>
            <w:tcW w:w="852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3222,1 </w:t>
            </w:r>
          </w:p>
        </w:tc>
        <w:tc>
          <w:tcPr>
            <w:tcW w:w="839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1769,1 </w:t>
            </w:r>
          </w:p>
        </w:tc>
        <w:tc>
          <w:tcPr>
            <w:tcW w:w="721" w:type="dxa"/>
            <w:gridSpan w:val="2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1453,0</w:t>
            </w:r>
          </w:p>
        </w:tc>
        <w:tc>
          <w:tcPr>
            <w:tcW w:w="850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1238" w:rsidRPr="00781AEF" w:rsidTr="00D85FC8">
        <w:tblPrEx>
          <w:tblBorders>
            <w:insideH w:val="none" w:sz="0" w:space="0" w:color="auto"/>
          </w:tblBorders>
        </w:tblPrEx>
        <w:tc>
          <w:tcPr>
            <w:tcW w:w="2265" w:type="dxa"/>
            <w:vMerge/>
            <w:tcBorders>
              <w:bottom w:val="nil"/>
            </w:tcBorders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средства бюджета ГП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2301,0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2301,0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1238" w:rsidRPr="00781AEF" w:rsidTr="00D85FC8">
        <w:tblPrEx>
          <w:tblBorders>
            <w:insideH w:val="none" w:sz="0" w:space="0" w:color="auto"/>
          </w:tblBorders>
        </w:tblPrEx>
        <w:tc>
          <w:tcPr>
            <w:tcW w:w="2265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средства бюджета КО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2943,4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2943,4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DDA">
        <w:rPr>
          <w:rFonts w:ascii="Times New Roman" w:hAnsi="Times New Roman"/>
          <w:sz w:val="24"/>
          <w:szCs w:val="24"/>
        </w:rPr>
        <w:t>Приложение 2</w:t>
      </w: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DD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DDA">
        <w:rPr>
          <w:rFonts w:ascii="Times New Roman" w:hAnsi="Times New Roman"/>
          <w:sz w:val="24"/>
          <w:szCs w:val="24"/>
        </w:rPr>
        <w:t xml:space="preserve">от  </w:t>
      </w:r>
      <w:r w:rsidRPr="00491DDA">
        <w:rPr>
          <w:rFonts w:ascii="Times New Roman" w:hAnsi="Times New Roman"/>
          <w:sz w:val="24"/>
          <w:szCs w:val="24"/>
          <w:u w:val="single"/>
        </w:rPr>
        <w:t>21.06.2021  №781</w:t>
      </w: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1238" w:rsidRPr="00491DDA" w:rsidRDefault="00091238" w:rsidP="00491DD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1DDA">
        <w:rPr>
          <w:rFonts w:ascii="Times New Roman" w:hAnsi="Times New Roman"/>
          <w:b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0"/>
        </w:rPr>
      </w:pPr>
      <w:r w:rsidRPr="00491DDA">
        <w:rPr>
          <w:rFonts w:ascii="Times New Roman" w:hAnsi="Times New Roman"/>
          <w:b/>
          <w:sz w:val="24"/>
          <w:szCs w:val="20"/>
        </w:rPr>
        <w:t>Общий объем финансовых ресурсов, необходимых для реализации</w:t>
      </w:r>
    </w:p>
    <w:p w:rsidR="00091238" w:rsidRPr="00491DDA" w:rsidRDefault="00091238" w:rsidP="00491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91DDA">
        <w:rPr>
          <w:rFonts w:ascii="Times New Roman" w:hAnsi="Times New Roman"/>
          <w:b/>
          <w:sz w:val="24"/>
          <w:szCs w:val="20"/>
        </w:rPr>
        <w:t>муниципальной программы</w:t>
      </w:r>
    </w:p>
    <w:p w:rsidR="00091238" w:rsidRPr="00491DDA" w:rsidRDefault="00091238" w:rsidP="00491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91238" w:rsidRPr="00491DDA" w:rsidRDefault="00091238" w:rsidP="00491D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491DDA">
        <w:rPr>
          <w:rFonts w:ascii="Times New Roman" w:hAnsi="Times New Roman"/>
          <w:sz w:val="24"/>
          <w:szCs w:val="20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091238" w:rsidRPr="00781AEF" w:rsidTr="00D85FC8">
        <w:tc>
          <w:tcPr>
            <w:tcW w:w="2494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Всего</w:t>
            </w:r>
          </w:p>
        </w:tc>
        <w:tc>
          <w:tcPr>
            <w:tcW w:w="5488" w:type="dxa"/>
            <w:gridSpan w:val="7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В том числе по годам</w:t>
            </w:r>
          </w:p>
        </w:tc>
      </w:tr>
      <w:tr w:rsidR="00091238" w:rsidRPr="00781AEF" w:rsidTr="00D85FC8">
        <w:tc>
          <w:tcPr>
            <w:tcW w:w="2494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2020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2021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2022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2023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2024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2025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2026</w:t>
            </w:r>
          </w:p>
        </w:tc>
      </w:tr>
      <w:tr w:rsidR="00091238" w:rsidRPr="00781AEF" w:rsidTr="00D85FC8">
        <w:tc>
          <w:tcPr>
            <w:tcW w:w="249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ВСЕГО,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в том числе по источникам финансирования</w:t>
            </w:r>
          </w:p>
        </w:tc>
        <w:tc>
          <w:tcPr>
            <w:tcW w:w="1077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8466,5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7013,5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1453,0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1238" w:rsidRPr="00781AEF" w:rsidTr="00D85FC8">
        <w:tc>
          <w:tcPr>
            <w:tcW w:w="249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средства бюджета МР</w:t>
            </w:r>
          </w:p>
        </w:tc>
        <w:tc>
          <w:tcPr>
            <w:tcW w:w="1077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3222,1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1769,1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1453,0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1238" w:rsidRPr="00781AEF" w:rsidTr="00D85FC8">
        <w:tc>
          <w:tcPr>
            <w:tcW w:w="249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 средства бюджета ГР</w:t>
            </w:r>
          </w:p>
        </w:tc>
        <w:tc>
          <w:tcPr>
            <w:tcW w:w="1077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2301,0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 xml:space="preserve">2301,0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1238" w:rsidRPr="00781AEF" w:rsidTr="00D85FC8">
        <w:tc>
          <w:tcPr>
            <w:tcW w:w="249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средства бюджета КО</w:t>
            </w:r>
          </w:p>
        </w:tc>
        <w:tc>
          <w:tcPr>
            <w:tcW w:w="1077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2943,4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491DDA">
              <w:rPr>
                <w:rFonts w:ascii="Times New Roman" w:hAnsi="Times New Roman"/>
                <w:sz w:val="24"/>
                <w:szCs w:val="20"/>
              </w:rPr>
              <w:t>2943,4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91238" w:rsidRPr="00491DDA" w:rsidSect="00E861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DDA">
        <w:rPr>
          <w:rFonts w:ascii="Times New Roman" w:hAnsi="Times New Roman"/>
          <w:sz w:val="24"/>
          <w:szCs w:val="24"/>
        </w:rPr>
        <w:t>Приложение3</w:t>
      </w: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DD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91238" w:rsidRPr="00491DDA" w:rsidRDefault="00091238" w:rsidP="00491D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DDA">
        <w:rPr>
          <w:rFonts w:ascii="Times New Roman" w:hAnsi="Times New Roman"/>
          <w:sz w:val="24"/>
          <w:szCs w:val="24"/>
        </w:rPr>
        <w:t xml:space="preserve">от  </w:t>
      </w:r>
      <w:r w:rsidRPr="00491DDA">
        <w:rPr>
          <w:rFonts w:ascii="Times New Roman" w:hAnsi="Times New Roman"/>
          <w:sz w:val="24"/>
          <w:szCs w:val="24"/>
          <w:u w:val="single"/>
        </w:rPr>
        <w:t>21.06.2021  №781</w:t>
      </w:r>
    </w:p>
    <w:p w:rsidR="00091238" w:rsidRPr="00491DDA" w:rsidRDefault="00091238" w:rsidP="00491DDA">
      <w:pPr>
        <w:spacing w:after="0" w:line="240" w:lineRule="auto"/>
        <w:ind w:left="2204"/>
        <w:contextualSpacing/>
        <w:jc w:val="center"/>
        <w:rPr>
          <w:rFonts w:ascii="Times New Roman" w:hAnsi="Times New Roman"/>
          <w:b/>
        </w:rPr>
      </w:pPr>
    </w:p>
    <w:p w:rsidR="00091238" w:rsidRPr="00491DDA" w:rsidRDefault="00091238" w:rsidP="00491DD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91DDA"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091238" w:rsidRPr="00491DDA" w:rsidRDefault="00091238" w:rsidP="00491DD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992"/>
        <w:gridCol w:w="1560"/>
        <w:gridCol w:w="1559"/>
        <w:gridCol w:w="1163"/>
        <w:gridCol w:w="784"/>
        <w:gridCol w:w="784"/>
        <w:gridCol w:w="784"/>
        <w:gridCol w:w="784"/>
        <w:gridCol w:w="784"/>
        <w:gridCol w:w="784"/>
        <w:gridCol w:w="784"/>
      </w:tblGrid>
      <w:tr w:rsidR="00091238" w:rsidRPr="00781AEF" w:rsidTr="00D85FC8">
        <w:tc>
          <w:tcPr>
            <w:tcW w:w="454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№ п/п</w:t>
            </w:r>
          </w:p>
        </w:tc>
        <w:tc>
          <w:tcPr>
            <w:tcW w:w="3719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560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1559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Сумма расходов, всего (тыс. руб.)</w:t>
            </w:r>
          </w:p>
        </w:tc>
        <w:tc>
          <w:tcPr>
            <w:tcW w:w="5488" w:type="dxa"/>
            <w:gridSpan w:val="7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В том числе по годам реализации программы</w:t>
            </w:r>
          </w:p>
        </w:tc>
      </w:tr>
      <w:tr w:rsidR="00091238" w:rsidRPr="00781AEF" w:rsidTr="00D85FC8">
        <w:tc>
          <w:tcPr>
            <w:tcW w:w="454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9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2021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2022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2023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2024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2025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2026</w:t>
            </w: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1</w:t>
            </w:r>
          </w:p>
        </w:tc>
        <w:tc>
          <w:tcPr>
            <w:tcW w:w="3719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ind w:left="37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Организационно-методическое обеспечение реализации Программы  и исследование состояния, проблем правового просвещения граждан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2020-2026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Отдел юридического сопровождения администрации МР</w:t>
            </w: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</w:t>
            </w:r>
          </w:p>
        </w:tc>
        <w:tc>
          <w:tcPr>
            <w:tcW w:w="371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Повышение профессиональной квалификации организаторов и участников избирательного процесса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2020-2026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3</w:t>
            </w:r>
          </w:p>
        </w:tc>
        <w:tc>
          <w:tcPr>
            <w:tcW w:w="371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Повышение правой культуры избирателей, в том числе молодых и будущих избирателей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2020-2026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МР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ГП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50,0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1DDA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1DDA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50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4</w:t>
            </w:r>
          </w:p>
        </w:tc>
        <w:tc>
          <w:tcPr>
            <w:tcW w:w="371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Информационно-разъяснительная и издательская деятельность, взаимодействие со средствами массовой информации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2020-2026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Отдел юридического сопровождения; ТИК Людинов ского района</w:t>
            </w: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1DDA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5</w:t>
            </w:r>
          </w:p>
        </w:tc>
        <w:tc>
          <w:tcPr>
            <w:tcW w:w="371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Оказание содействия избирательным комиссиям в подготовке референдумов, проведении выборов всех уровней, общероссийского голосования (оформление участков, подарки голосующим, питание, уборка, транспорт)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2020-2026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МР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1894,3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991,3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1DDA">
              <w:rPr>
                <w:rFonts w:ascii="Times New Roman" w:hAnsi="Times New Roman"/>
              </w:rPr>
              <w:t>903,0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6</w:t>
            </w:r>
          </w:p>
        </w:tc>
        <w:tc>
          <w:tcPr>
            <w:tcW w:w="371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Информационное и культурное сопровождение выборов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2020-2026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Отдел юридического сопровождения;ТИК Людиновского района</w:t>
            </w: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7</w:t>
            </w:r>
          </w:p>
        </w:tc>
        <w:tc>
          <w:tcPr>
            <w:tcW w:w="371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Подведение итогов референдумов и выборов всех уровней. Проведение конкурса среди участковых избирательных комиссий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Премирование членов участковых избирательных комиссий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2020-2026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  <w:sz w:val="16"/>
                <w:szCs w:val="16"/>
              </w:rPr>
              <w:t xml:space="preserve">(в период подготовки и проведении выборной компании)           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Отдел юридического сопровождения;ТИК Людиновского района</w:t>
            </w: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МР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ГП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710,9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360,9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350,0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8</w:t>
            </w:r>
          </w:p>
        </w:tc>
        <w:tc>
          <w:tcPr>
            <w:tcW w:w="371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Проведение выборов, референдумов, общероссийского голосования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2020-2026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  <w:sz w:val="16"/>
                <w:szCs w:val="16"/>
              </w:rPr>
              <w:t xml:space="preserve">(в период подготовки и проведении выборной компании)           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Отдел бухгалтерского учета и отчетности;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ГП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КО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2301,0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2943,4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2301,0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2943,4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9.</w:t>
            </w:r>
          </w:p>
        </w:tc>
        <w:tc>
          <w:tcPr>
            <w:tcW w:w="371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Поощрение руководителей учреждений и организаций Людиновского района за оказание содействия в проведении выборов, референдумов, общероссийских голосований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Сентябрь 2020 г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Отдел бухгалтерского учета и отчетности;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DA">
              <w:rPr>
                <w:rFonts w:ascii="Times New Roman" w:hAnsi="Times New Roman"/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МР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ГП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566,9 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416,9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150,0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238" w:rsidRPr="00781AEF" w:rsidTr="00D85FC8">
        <w:tc>
          <w:tcPr>
            <w:tcW w:w="454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Итого по программе: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в том числе: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                     бюджет МР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                     бюджет ГП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                     бюджет КО</w:t>
            </w:r>
          </w:p>
        </w:tc>
        <w:tc>
          <w:tcPr>
            <w:tcW w:w="992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Всего: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МР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ГП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бюджет КО</w:t>
            </w:r>
          </w:p>
        </w:tc>
        <w:tc>
          <w:tcPr>
            <w:tcW w:w="1163" w:type="dxa"/>
          </w:tcPr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8466,5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3222,1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2301,0</w:t>
            </w:r>
          </w:p>
          <w:p w:rsidR="00091238" w:rsidRPr="00491DDA" w:rsidRDefault="00091238" w:rsidP="00491DDA">
            <w:pPr>
              <w:spacing w:after="0" w:line="240" w:lineRule="auto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 xml:space="preserve"> 2943,4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ind w:left="-91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7013,5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ind w:left="-91" w:right="-99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1769,1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2301,0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2943,4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1453,0</w:t>
            </w: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DDA">
              <w:rPr>
                <w:rFonts w:ascii="Times New Roman" w:hAnsi="Times New Roman"/>
              </w:rPr>
              <w:t>1453,0</w:t>
            </w: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91238" w:rsidRPr="00491DDA" w:rsidRDefault="00091238" w:rsidP="00491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1238" w:rsidRPr="00B20363" w:rsidRDefault="00091238" w:rsidP="00B2036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091238" w:rsidRPr="00B20363" w:rsidSect="00491D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062"/>
    <w:multiLevelType w:val="hybridMultilevel"/>
    <w:tmpl w:val="D22A208C"/>
    <w:lvl w:ilvl="0" w:tplc="75269D66">
      <w:start w:val="4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7D8B1394"/>
    <w:multiLevelType w:val="hybridMultilevel"/>
    <w:tmpl w:val="4C7E0060"/>
    <w:lvl w:ilvl="0" w:tplc="25D49C4A">
      <w:start w:val="7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FC1"/>
    <w:rsid w:val="00091238"/>
    <w:rsid w:val="00095FC1"/>
    <w:rsid w:val="00157B8D"/>
    <w:rsid w:val="00203423"/>
    <w:rsid w:val="00205904"/>
    <w:rsid w:val="00206EA8"/>
    <w:rsid w:val="003C06EE"/>
    <w:rsid w:val="0049107C"/>
    <w:rsid w:val="00491DDA"/>
    <w:rsid w:val="00503E28"/>
    <w:rsid w:val="00506377"/>
    <w:rsid w:val="00752FE6"/>
    <w:rsid w:val="00781AEF"/>
    <w:rsid w:val="0083055B"/>
    <w:rsid w:val="008F2CBD"/>
    <w:rsid w:val="00920C9E"/>
    <w:rsid w:val="00961C16"/>
    <w:rsid w:val="009872C4"/>
    <w:rsid w:val="00A065FD"/>
    <w:rsid w:val="00A60450"/>
    <w:rsid w:val="00A77808"/>
    <w:rsid w:val="00B02FFE"/>
    <w:rsid w:val="00B20363"/>
    <w:rsid w:val="00BE2735"/>
    <w:rsid w:val="00C136E3"/>
    <w:rsid w:val="00C5648D"/>
    <w:rsid w:val="00D85FC8"/>
    <w:rsid w:val="00D8604E"/>
    <w:rsid w:val="00E86155"/>
    <w:rsid w:val="00EE34D3"/>
    <w:rsid w:val="00FA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95FC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5FC1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5FC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95FC1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95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991</Words>
  <Characters>5653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</cp:revision>
  <cp:lastPrinted>2021-06-22T07:48:00Z</cp:lastPrinted>
  <dcterms:created xsi:type="dcterms:W3CDTF">2021-06-29T07:04:00Z</dcterms:created>
  <dcterms:modified xsi:type="dcterms:W3CDTF">2021-06-29T07:04:00Z</dcterms:modified>
</cp:coreProperties>
</file>