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25" w:rsidRPr="00A71D25" w:rsidRDefault="00A71D25" w:rsidP="00A71D25">
      <w:pPr>
        <w:widowControl w:val="0"/>
        <w:autoSpaceDE w:val="0"/>
        <w:autoSpaceDN w:val="0"/>
        <w:adjustRightInd w:val="0"/>
        <w:jc w:val="center"/>
        <w:outlineLvl w:val="1"/>
      </w:pPr>
      <w:bookmarkStart w:id="0" w:name="_GoBack"/>
      <w:bookmarkEnd w:id="0"/>
    </w:p>
    <w:p w:rsidR="00A71D25" w:rsidRPr="00A71D25" w:rsidRDefault="00A71D25" w:rsidP="00A71D25">
      <w:pPr>
        <w:keepNext/>
        <w:ind w:right="-28"/>
        <w:jc w:val="center"/>
        <w:outlineLvl w:val="0"/>
        <w:rPr>
          <w:rFonts w:eastAsia="Times New Roman"/>
          <w:b/>
        </w:rPr>
      </w:pPr>
      <w:r w:rsidRPr="00A71D25">
        <w:rPr>
          <w:rFonts w:eastAsia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284BC1C5" wp14:editId="7D5563C0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56895" cy="686435"/>
            <wp:effectExtent l="19050" t="0" r="0" b="0"/>
            <wp:wrapNone/>
            <wp:docPr id="1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D25" w:rsidRPr="00A71D25" w:rsidRDefault="00A71D25" w:rsidP="00A71D25">
      <w:pPr>
        <w:keepNext/>
        <w:ind w:right="-28"/>
        <w:jc w:val="center"/>
        <w:outlineLvl w:val="0"/>
        <w:rPr>
          <w:rFonts w:eastAsia="Times New Roman"/>
          <w:b/>
        </w:rPr>
      </w:pPr>
    </w:p>
    <w:p w:rsidR="00A71D25" w:rsidRPr="00A71D25" w:rsidRDefault="00A71D25" w:rsidP="00A71D25">
      <w:pPr>
        <w:keepNext/>
        <w:ind w:right="-28"/>
        <w:jc w:val="center"/>
        <w:outlineLvl w:val="0"/>
        <w:rPr>
          <w:rFonts w:eastAsia="Times New Roman"/>
          <w:b/>
        </w:rPr>
      </w:pPr>
    </w:p>
    <w:p w:rsidR="00A71D25" w:rsidRPr="00A71D25" w:rsidRDefault="00A71D25" w:rsidP="00A71D25">
      <w:pPr>
        <w:keepNext/>
        <w:spacing w:line="360" w:lineRule="auto"/>
        <w:ind w:right="-28"/>
        <w:jc w:val="center"/>
        <w:outlineLvl w:val="0"/>
        <w:rPr>
          <w:rFonts w:eastAsia="Times New Roman"/>
          <w:b/>
          <w:spacing w:val="60"/>
        </w:rPr>
      </w:pPr>
      <w:r w:rsidRPr="00A71D25">
        <w:rPr>
          <w:rFonts w:eastAsia="Times New Roman"/>
          <w:b/>
          <w:spacing w:val="60"/>
        </w:rPr>
        <w:t>Калужская область</w:t>
      </w:r>
    </w:p>
    <w:p w:rsidR="00A71D25" w:rsidRPr="00A71D25" w:rsidRDefault="00A71D25" w:rsidP="00A71D25">
      <w:pPr>
        <w:spacing w:line="264" w:lineRule="auto"/>
        <w:jc w:val="center"/>
        <w:rPr>
          <w:rFonts w:eastAsia="Times New Roman"/>
          <w:b/>
          <w:spacing w:val="60"/>
        </w:rPr>
      </w:pPr>
      <w:r w:rsidRPr="00A71D25">
        <w:rPr>
          <w:rFonts w:eastAsia="Times New Roman"/>
          <w:b/>
          <w:spacing w:val="60"/>
        </w:rPr>
        <w:t>Администрация муниципального района</w:t>
      </w:r>
    </w:p>
    <w:p w:rsidR="00A71D25" w:rsidRPr="00A71D25" w:rsidRDefault="00A71D25" w:rsidP="00A71D25">
      <w:pPr>
        <w:spacing w:line="264" w:lineRule="auto"/>
        <w:jc w:val="center"/>
        <w:rPr>
          <w:rFonts w:eastAsia="Times New Roman"/>
          <w:b/>
          <w:spacing w:val="60"/>
        </w:rPr>
      </w:pPr>
      <w:r w:rsidRPr="00A71D25">
        <w:rPr>
          <w:rFonts w:eastAsia="Times New Roman"/>
          <w:b/>
          <w:spacing w:val="60"/>
        </w:rPr>
        <w:t>«Город Людиново и Людиновский район»</w:t>
      </w:r>
    </w:p>
    <w:p w:rsidR="00A71D25" w:rsidRPr="00A71D25" w:rsidRDefault="00A71D25" w:rsidP="00A71D25">
      <w:pPr>
        <w:spacing w:line="312" w:lineRule="auto"/>
        <w:jc w:val="center"/>
        <w:rPr>
          <w:rFonts w:eastAsia="Times New Roman"/>
          <w:b/>
          <w:spacing w:val="100"/>
        </w:rPr>
      </w:pPr>
    </w:p>
    <w:p w:rsidR="00A71D25" w:rsidRPr="00A71D25" w:rsidRDefault="00A71D25" w:rsidP="00A71D25">
      <w:pPr>
        <w:keepNext/>
        <w:ind w:right="-28"/>
        <w:jc w:val="center"/>
        <w:outlineLvl w:val="0"/>
        <w:rPr>
          <w:rFonts w:eastAsia="Times New Roman"/>
          <w:b/>
          <w:spacing w:val="60"/>
        </w:rPr>
      </w:pPr>
    </w:p>
    <w:p w:rsidR="00A71D25" w:rsidRPr="00A71D25" w:rsidRDefault="00A71D25" w:rsidP="00A71D25">
      <w:pPr>
        <w:keepNext/>
        <w:jc w:val="center"/>
        <w:outlineLvl w:val="3"/>
        <w:rPr>
          <w:rFonts w:eastAsia="Times New Roman"/>
          <w:b/>
          <w:bCs/>
        </w:rPr>
      </w:pPr>
      <w:proofErr w:type="gramStart"/>
      <w:r w:rsidRPr="00A71D25">
        <w:rPr>
          <w:rFonts w:eastAsia="Times New Roman"/>
          <w:b/>
          <w:bCs/>
        </w:rPr>
        <w:t>П</w:t>
      </w:r>
      <w:proofErr w:type="gramEnd"/>
      <w:r w:rsidRPr="00A71D25">
        <w:rPr>
          <w:rFonts w:eastAsia="Times New Roman"/>
          <w:b/>
          <w:bCs/>
        </w:rPr>
        <w:t xml:space="preserve"> О С Т А Н О В Л Е Н И Е</w:t>
      </w:r>
    </w:p>
    <w:p w:rsidR="00A71D25" w:rsidRPr="00A71D25" w:rsidRDefault="00A71D25" w:rsidP="00A71D25">
      <w:pPr>
        <w:rPr>
          <w:rFonts w:eastAsia="Times New Roman"/>
        </w:rPr>
      </w:pPr>
    </w:p>
    <w:p w:rsidR="00A71D25" w:rsidRPr="008D3B01" w:rsidRDefault="00A71D25" w:rsidP="00A71D25">
      <w:pPr>
        <w:rPr>
          <w:rFonts w:eastAsia="Times New Roman"/>
          <w:u w:val="single"/>
        </w:rPr>
      </w:pPr>
    </w:p>
    <w:p w:rsidR="00A71D25" w:rsidRPr="00A71D25" w:rsidRDefault="00A71D25" w:rsidP="00A71D25">
      <w:pPr>
        <w:rPr>
          <w:rFonts w:eastAsia="Times New Roman"/>
        </w:rPr>
      </w:pPr>
      <w:r w:rsidRPr="008D3B01">
        <w:rPr>
          <w:rFonts w:eastAsia="Times New Roman"/>
          <w:u w:val="single"/>
        </w:rPr>
        <w:t xml:space="preserve">           от « </w:t>
      </w:r>
      <w:r w:rsidR="008D3B01" w:rsidRPr="008D3B01">
        <w:rPr>
          <w:rFonts w:eastAsia="Times New Roman"/>
          <w:u w:val="single"/>
        </w:rPr>
        <w:t>18</w:t>
      </w:r>
      <w:r w:rsidRPr="008D3B01">
        <w:rPr>
          <w:rFonts w:eastAsia="Times New Roman"/>
          <w:u w:val="single"/>
        </w:rPr>
        <w:t xml:space="preserve">» </w:t>
      </w:r>
      <w:r w:rsidR="008D3B01" w:rsidRPr="008D3B01">
        <w:rPr>
          <w:rFonts w:eastAsia="Times New Roman"/>
          <w:u w:val="single"/>
        </w:rPr>
        <w:t xml:space="preserve">июня </w:t>
      </w:r>
      <w:r w:rsidRPr="008D3B01">
        <w:rPr>
          <w:rFonts w:eastAsia="Times New Roman"/>
          <w:u w:val="single"/>
        </w:rPr>
        <w:t xml:space="preserve"> 2020г.</w:t>
      </w:r>
      <w:r w:rsidRPr="00A71D25">
        <w:rPr>
          <w:rFonts w:eastAsia="Times New Roman"/>
        </w:rPr>
        <w:tab/>
      </w:r>
      <w:r w:rsidRPr="00A71D25">
        <w:rPr>
          <w:rFonts w:eastAsia="Times New Roman"/>
        </w:rPr>
        <w:tab/>
      </w:r>
      <w:r w:rsidRPr="00A71D25">
        <w:rPr>
          <w:rFonts w:eastAsia="Times New Roman"/>
        </w:rPr>
        <w:tab/>
      </w:r>
      <w:r w:rsidRPr="00A71D25">
        <w:rPr>
          <w:rFonts w:eastAsia="Times New Roman"/>
        </w:rPr>
        <w:tab/>
      </w:r>
      <w:r w:rsidRPr="00A71D25">
        <w:rPr>
          <w:rFonts w:eastAsia="Times New Roman"/>
        </w:rPr>
        <w:tab/>
      </w:r>
      <w:r w:rsidRPr="00A71D25">
        <w:rPr>
          <w:rFonts w:eastAsia="Times New Roman"/>
        </w:rPr>
        <w:tab/>
      </w:r>
      <w:r w:rsidRPr="00A71D25">
        <w:rPr>
          <w:rFonts w:eastAsia="Times New Roman"/>
        </w:rPr>
        <w:tab/>
      </w:r>
      <w:r w:rsidR="008D3B01">
        <w:rPr>
          <w:rFonts w:eastAsia="Times New Roman"/>
        </w:rPr>
        <w:t xml:space="preserve">           </w:t>
      </w:r>
      <w:r w:rsidRPr="008D3B01">
        <w:rPr>
          <w:rFonts w:eastAsia="Times New Roman"/>
          <w:u w:val="single"/>
        </w:rPr>
        <w:t xml:space="preserve">   № </w:t>
      </w:r>
      <w:r w:rsidR="008D3B01" w:rsidRPr="008D3B01">
        <w:rPr>
          <w:rFonts w:eastAsia="Times New Roman"/>
          <w:u w:val="single"/>
        </w:rPr>
        <w:t>641</w:t>
      </w:r>
    </w:p>
    <w:p w:rsidR="00A71D25" w:rsidRPr="00A71D25" w:rsidRDefault="00A71D25" w:rsidP="00A71D25">
      <w:pPr>
        <w:jc w:val="both"/>
        <w:rPr>
          <w:rFonts w:eastAsia="Times New Roman"/>
        </w:rPr>
      </w:pPr>
    </w:p>
    <w:p w:rsidR="00A71D25" w:rsidRPr="00A71D25" w:rsidRDefault="00A71D25" w:rsidP="00A71D25">
      <w:pPr>
        <w:rPr>
          <w:rFonts w:eastAsia="Times New Roman"/>
          <w:b/>
        </w:rPr>
      </w:pPr>
      <w:r w:rsidRPr="00A71D25">
        <w:rPr>
          <w:rFonts w:eastAsia="Times New Roman"/>
          <w:b/>
        </w:rPr>
        <w:t>Об утверждении муниципальной программы</w:t>
      </w:r>
    </w:p>
    <w:p w:rsidR="00A71D25" w:rsidRPr="00A71D25" w:rsidRDefault="00A71D25" w:rsidP="00A71D25">
      <w:pPr>
        <w:rPr>
          <w:b/>
        </w:rPr>
      </w:pPr>
      <w:r w:rsidRPr="00A71D25">
        <w:rPr>
          <w:rFonts w:eastAsia="Times New Roman"/>
          <w:b/>
        </w:rPr>
        <w:t xml:space="preserve"> </w:t>
      </w:r>
      <w:r w:rsidRPr="00A71D25">
        <w:rPr>
          <w:b/>
        </w:rPr>
        <w:t xml:space="preserve">«Повышение </w:t>
      </w:r>
      <w:proofErr w:type="gramStart"/>
      <w:r w:rsidRPr="00A71D25">
        <w:rPr>
          <w:b/>
        </w:rPr>
        <w:t>правовой</w:t>
      </w:r>
      <w:proofErr w:type="gramEnd"/>
      <w:r w:rsidRPr="00A71D25">
        <w:rPr>
          <w:b/>
        </w:rPr>
        <w:t xml:space="preserve"> культуры населения, </w:t>
      </w:r>
    </w:p>
    <w:p w:rsidR="00A71D25" w:rsidRPr="00A71D25" w:rsidRDefault="00A71D25" w:rsidP="00A71D25">
      <w:pPr>
        <w:rPr>
          <w:b/>
        </w:rPr>
      </w:pPr>
      <w:r w:rsidRPr="00A71D25">
        <w:rPr>
          <w:b/>
        </w:rPr>
        <w:t xml:space="preserve">совершенствование и развитие </w:t>
      </w:r>
      <w:proofErr w:type="gramStart"/>
      <w:r w:rsidRPr="00A71D25">
        <w:rPr>
          <w:b/>
        </w:rPr>
        <w:t>избирательных</w:t>
      </w:r>
      <w:proofErr w:type="gramEnd"/>
      <w:r w:rsidRPr="00A71D25">
        <w:rPr>
          <w:b/>
        </w:rPr>
        <w:t xml:space="preserve"> </w:t>
      </w:r>
    </w:p>
    <w:p w:rsidR="00A71D25" w:rsidRPr="00A71D25" w:rsidRDefault="00A71D25" w:rsidP="00A71D25">
      <w:pPr>
        <w:rPr>
          <w:rFonts w:eastAsia="Times New Roman"/>
          <w:b/>
        </w:rPr>
      </w:pPr>
      <w:r w:rsidRPr="00A71D25">
        <w:rPr>
          <w:b/>
        </w:rPr>
        <w:t>технологий в Людиновском районе»</w:t>
      </w:r>
    </w:p>
    <w:p w:rsidR="00A71D25" w:rsidRPr="00A71D25" w:rsidRDefault="00A71D25" w:rsidP="00A71D25">
      <w:pPr>
        <w:rPr>
          <w:rFonts w:eastAsia="Times New Roman"/>
          <w:b/>
        </w:rPr>
      </w:pPr>
    </w:p>
    <w:p w:rsidR="00A71D25" w:rsidRPr="00A71D25" w:rsidRDefault="00A71D25" w:rsidP="00A71D25">
      <w:pPr>
        <w:ind w:right="5759"/>
        <w:jc w:val="both"/>
        <w:rPr>
          <w:rFonts w:eastAsia="Times New Roman"/>
          <w:b/>
        </w:rPr>
      </w:pPr>
    </w:p>
    <w:p w:rsidR="00A71D25" w:rsidRPr="00A71D25" w:rsidRDefault="00A71D25" w:rsidP="00A71D25">
      <w:pPr>
        <w:tabs>
          <w:tab w:val="left" w:pos="527"/>
        </w:tabs>
        <w:ind w:firstLine="567"/>
        <w:jc w:val="both"/>
        <w:rPr>
          <w:rFonts w:eastAsiaTheme="minorEastAsia"/>
        </w:rPr>
      </w:pPr>
      <w:proofErr w:type="gramStart"/>
      <w:r w:rsidRPr="00A71D25">
        <w:rPr>
          <w:rFonts w:eastAsiaTheme="minorEastAsia"/>
        </w:rPr>
        <w:t>В целях реализации пункта 64 статьи 1 Федерального закона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в соответствии с постановлением муниципального района «Город Людиново и Людиновский район» от 26.10.2018 № 1547 «Об утверждении Порядка  принятия решения о разработке муниципальных программ муниципального района «Город Людиново и Людиновский район», их</w:t>
      </w:r>
      <w:proofErr w:type="gramEnd"/>
      <w:r w:rsidRPr="00A71D25">
        <w:rPr>
          <w:rFonts w:eastAsiaTheme="minorEastAsia"/>
        </w:rPr>
        <w:t xml:space="preserve"> формирования и реализации и Порядка проведения оценки эффективности реализации муниципальных программ», администрация муниципального района «Город Людиново и Людиновский район»</w:t>
      </w:r>
    </w:p>
    <w:p w:rsidR="00A71D25" w:rsidRPr="00A71D25" w:rsidRDefault="00A71D25" w:rsidP="00A71D25">
      <w:pPr>
        <w:ind w:right="-6" w:firstLine="709"/>
        <w:jc w:val="both"/>
      </w:pPr>
      <w:r w:rsidRPr="00A71D25">
        <w:t>ПОСТАНОВЛЯЕТ:</w:t>
      </w:r>
    </w:p>
    <w:p w:rsidR="00A71D25" w:rsidRPr="00A71D25" w:rsidRDefault="00A71D25" w:rsidP="00A71D25">
      <w:pPr>
        <w:ind w:right="-6" w:firstLine="709"/>
        <w:jc w:val="both"/>
      </w:pPr>
      <w:r w:rsidRPr="00A71D25">
        <w:t xml:space="preserve">1.Утвердить </w:t>
      </w:r>
      <w:r w:rsidRPr="00A71D25">
        <w:rPr>
          <w:rFonts w:eastAsia="Times New Roman"/>
        </w:rPr>
        <w:t>муниципальную программу</w:t>
      </w:r>
      <w:r w:rsidRPr="00A71D25">
        <w:rPr>
          <w:rFonts w:eastAsia="Times New Roman"/>
          <w:b/>
        </w:rPr>
        <w:t xml:space="preserve"> </w:t>
      </w:r>
      <w:r w:rsidRPr="00A71D25">
        <w:t xml:space="preserve">««Повышение </w:t>
      </w:r>
      <w:proofErr w:type="gramStart"/>
      <w:r w:rsidRPr="00A71D25">
        <w:t>правовой</w:t>
      </w:r>
      <w:proofErr w:type="gramEnd"/>
      <w:r w:rsidRPr="00A71D25">
        <w:t xml:space="preserve"> культуры населения, совершенствование и развитие избирательных технологий в Людиновском районе» (далее – Программа) (прилагается).</w:t>
      </w:r>
    </w:p>
    <w:p w:rsidR="00A71D25" w:rsidRPr="00A71D25" w:rsidRDefault="00A71D25" w:rsidP="00A71D25">
      <w:pPr>
        <w:ind w:right="-5"/>
        <w:jc w:val="both"/>
      </w:pPr>
      <w:r w:rsidRPr="00A71D25">
        <w:tab/>
        <w:t>2.</w:t>
      </w:r>
      <w:proofErr w:type="gramStart"/>
      <w:r w:rsidRPr="00A71D25">
        <w:t>Контроль за</w:t>
      </w:r>
      <w:proofErr w:type="gramEnd"/>
      <w:r w:rsidRPr="00A71D25">
        <w:t xml:space="preserve"> выполнением настоящего постановления возложить на заместителя главы администрации муниципального района  О.В. Игнатову.</w:t>
      </w:r>
    </w:p>
    <w:p w:rsidR="00A71D25" w:rsidRPr="00A71D25" w:rsidRDefault="00A71D25" w:rsidP="00A71D25">
      <w:pPr>
        <w:ind w:firstLine="708"/>
        <w:jc w:val="both"/>
      </w:pPr>
      <w:r w:rsidRPr="00A71D25">
        <w:t>3.Настоящее постановление вступает в силу с момента подписания</w:t>
      </w:r>
      <w:r w:rsidR="00F23F87">
        <w:t xml:space="preserve"> и подлежит опубликованию в установленном </w:t>
      </w:r>
      <w:proofErr w:type="gramStart"/>
      <w:r w:rsidR="00F23F87">
        <w:t>порядке</w:t>
      </w:r>
      <w:proofErr w:type="gramEnd"/>
      <w:r w:rsidR="00F23F87">
        <w:t>.</w:t>
      </w:r>
    </w:p>
    <w:p w:rsidR="00A71D25" w:rsidRPr="00A71D25" w:rsidRDefault="00A71D25" w:rsidP="00A71D25">
      <w:pPr>
        <w:ind w:right="-5"/>
        <w:jc w:val="both"/>
      </w:pPr>
    </w:p>
    <w:p w:rsidR="00A71D25" w:rsidRPr="00A71D25" w:rsidRDefault="00A71D25" w:rsidP="00A71D25">
      <w:pPr>
        <w:ind w:right="-5"/>
        <w:jc w:val="both"/>
      </w:pPr>
    </w:p>
    <w:p w:rsidR="00A71D25" w:rsidRPr="00A71D25" w:rsidRDefault="00A71D25" w:rsidP="00A71D25">
      <w:r w:rsidRPr="00A71D25">
        <w:t xml:space="preserve">Глава администрации </w:t>
      </w:r>
    </w:p>
    <w:p w:rsidR="00A71D25" w:rsidRPr="00A71D25" w:rsidRDefault="00A71D25" w:rsidP="00A71D25">
      <w:r w:rsidRPr="00A71D25">
        <w:t>муниципального района                                                                                       Д.М. Аганичев</w:t>
      </w:r>
    </w:p>
    <w:p w:rsidR="00A71D25" w:rsidRPr="00A71D25" w:rsidRDefault="00A71D25" w:rsidP="00A71D25"/>
    <w:p w:rsidR="00A71D25" w:rsidRPr="00A71D25" w:rsidRDefault="00A71D25" w:rsidP="00A71D25">
      <w:pPr>
        <w:widowControl w:val="0"/>
        <w:autoSpaceDE w:val="0"/>
        <w:autoSpaceDN w:val="0"/>
        <w:adjustRightInd w:val="0"/>
        <w:jc w:val="center"/>
        <w:outlineLvl w:val="1"/>
      </w:pPr>
    </w:p>
    <w:p w:rsidR="00A71D25" w:rsidRDefault="00A71D25" w:rsidP="00A71D25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A71D25" w:rsidRDefault="00A71D25" w:rsidP="00A71D25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A71D25" w:rsidRDefault="00A71D25" w:rsidP="00A71D25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A71D25" w:rsidRDefault="00A71D25" w:rsidP="00A71D25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A71D25" w:rsidRDefault="00A71D25" w:rsidP="00A71D25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A71D25" w:rsidRDefault="00A71D25" w:rsidP="00A71D25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F23F87" w:rsidRDefault="00F23F87" w:rsidP="00A71D25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A71D25" w:rsidRDefault="00A71D25" w:rsidP="00A71D25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A71D25" w:rsidRDefault="00A71D25" w:rsidP="00A71D25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A71D25" w:rsidRDefault="00A71D25" w:rsidP="00A71D25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A71D25" w:rsidRDefault="00A71D25" w:rsidP="00A71D25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к постановлению от_</w:t>
      </w:r>
      <w:r w:rsidR="008D3B01">
        <w:rPr>
          <w:b/>
          <w:sz w:val="20"/>
          <w:szCs w:val="20"/>
          <w:u w:val="single"/>
        </w:rPr>
        <w:t>18.06.2020</w:t>
      </w:r>
      <w:r>
        <w:rPr>
          <w:b/>
          <w:sz w:val="20"/>
          <w:szCs w:val="20"/>
        </w:rPr>
        <w:t>_№__</w:t>
      </w:r>
      <w:r w:rsidR="008D3B01">
        <w:rPr>
          <w:b/>
          <w:sz w:val="20"/>
          <w:szCs w:val="20"/>
          <w:u w:val="single"/>
        </w:rPr>
        <w:t>641</w:t>
      </w:r>
    </w:p>
    <w:p w:rsidR="00A71D25" w:rsidRDefault="00A71D25" w:rsidP="00A71D25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F23F87" w:rsidRPr="00A71D25" w:rsidRDefault="00F23F87" w:rsidP="00A71D25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A01C25" w:rsidRDefault="00FF3EE8" w:rsidP="00A01C2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01C25">
        <w:rPr>
          <w:b/>
        </w:rPr>
        <w:t xml:space="preserve">Муниципальная программа </w:t>
      </w:r>
    </w:p>
    <w:p w:rsidR="009662A4" w:rsidRPr="00A01C25" w:rsidRDefault="00FF3EE8" w:rsidP="00A01C2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01C25">
        <w:rPr>
          <w:b/>
        </w:rPr>
        <w:t>«</w:t>
      </w:r>
      <w:r w:rsidR="009662A4" w:rsidRPr="00A01C25">
        <w:rPr>
          <w:b/>
        </w:rPr>
        <w:t xml:space="preserve">Повышение </w:t>
      </w:r>
      <w:proofErr w:type="gramStart"/>
      <w:r w:rsidR="009662A4" w:rsidRPr="00A01C25">
        <w:rPr>
          <w:b/>
        </w:rPr>
        <w:t>правовой</w:t>
      </w:r>
      <w:proofErr w:type="gramEnd"/>
      <w:r w:rsidR="009662A4" w:rsidRPr="00A01C25">
        <w:rPr>
          <w:b/>
        </w:rPr>
        <w:t xml:space="preserve"> культуры населения, совершенствование и развитие избирательных технологий в Людиновском районе</w:t>
      </w:r>
      <w:r w:rsidRPr="00A01C25">
        <w:rPr>
          <w:b/>
        </w:rPr>
        <w:t>»</w:t>
      </w:r>
    </w:p>
    <w:p w:rsidR="00A01C25" w:rsidRDefault="00A01C25" w:rsidP="00B02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F3EE8" w:rsidRPr="00A01C25" w:rsidRDefault="00B02FF5" w:rsidP="00B02FF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01C25">
        <w:rPr>
          <w:b/>
        </w:rPr>
        <w:t>ПАСПОРТ</w:t>
      </w:r>
    </w:p>
    <w:p w:rsidR="00B02FF5" w:rsidRPr="00A01C25" w:rsidRDefault="00B02FF5" w:rsidP="00B02FF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01C25">
        <w:rPr>
          <w:b/>
        </w:rPr>
        <w:t>муниципальной программы</w:t>
      </w:r>
    </w:p>
    <w:p w:rsidR="00B02FF5" w:rsidRDefault="00B02FF5" w:rsidP="00B02FF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01C25">
        <w:rPr>
          <w:b/>
        </w:rPr>
        <w:t xml:space="preserve"> «Повышение </w:t>
      </w:r>
      <w:proofErr w:type="gramStart"/>
      <w:r w:rsidRPr="00A01C25">
        <w:rPr>
          <w:b/>
        </w:rPr>
        <w:t>правовой</w:t>
      </w:r>
      <w:proofErr w:type="gramEnd"/>
      <w:r w:rsidRPr="00A01C25">
        <w:rPr>
          <w:b/>
        </w:rPr>
        <w:t xml:space="preserve"> культуры населения, совершенствование и развитие избирательных технологий в Людиновском районе»</w:t>
      </w:r>
    </w:p>
    <w:p w:rsidR="00F23F87" w:rsidRPr="00A01C25" w:rsidRDefault="00F23F87" w:rsidP="00B02FF5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5"/>
        <w:gridCol w:w="1338"/>
        <w:gridCol w:w="852"/>
        <w:gridCol w:w="839"/>
        <w:gridCol w:w="11"/>
        <w:gridCol w:w="710"/>
        <w:gridCol w:w="850"/>
        <w:gridCol w:w="710"/>
        <w:gridCol w:w="709"/>
        <w:gridCol w:w="709"/>
        <w:gridCol w:w="709"/>
      </w:tblGrid>
      <w:tr w:rsidR="00324FCB" w:rsidTr="0058425E">
        <w:tc>
          <w:tcPr>
            <w:tcW w:w="2265" w:type="dxa"/>
          </w:tcPr>
          <w:p w:rsidR="00324FCB" w:rsidRDefault="00324FCB" w:rsidP="0058425E">
            <w:pPr>
              <w:pStyle w:val="ConsPlusNormal"/>
            </w:pPr>
            <w:r>
              <w:t>1. Ответственный исполнитель муниципальной программы</w:t>
            </w:r>
          </w:p>
        </w:tc>
        <w:tc>
          <w:tcPr>
            <w:tcW w:w="7437" w:type="dxa"/>
            <w:gridSpan w:val="10"/>
          </w:tcPr>
          <w:p w:rsidR="00324FCB" w:rsidRDefault="006459A8" w:rsidP="0058425E">
            <w:pPr>
              <w:pStyle w:val="ConsPlusNormal"/>
            </w:pPr>
            <w:r>
              <w:t>Отдел юридического сопровождения</w:t>
            </w:r>
            <w:r w:rsidR="00324FCB">
              <w:t xml:space="preserve">  администрации муниципального района «Город Людиново и Людиновский район»</w:t>
            </w:r>
          </w:p>
        </w:tc>
      </w:tr>
      <w:tr w:rsidR="00324FCB" w:rsidTr="0058425E">
        <w:tc>
          <w:tcPr>
            <w:tcW w:w="2265" w:type="dxa"/>
          </w:tcPr>
          <w:p w:rsidR="00324FCB" w:rsidRDefault="00324FCB" w:rsidP="0058425E">
            <w:pPr>
              <w:pStyle w:val="ConsPlusNormal"/>
            </w:pPr>
            <w:r>
              <w:t>2. Участники муниципальной программы</w:t>
            </w:r>
          </w:p>
        </w:tc>
        <w:tc>
          <w:tcPr>
            <w:tcW w:w="7437" w:type="dxa"/>
            <w:gridSpan w:val="10"/>
          </w:tcPr>
          <w:p w:rsidR="00324FCB" w:rsidRDefault="00324FCB" w:rsidP="0058425E">
            <w:pPr>
              <w:pStyle w:val="ConsPlusNormal"/>
            </w:pPr>
            <w:r>
              <w:t>Председатель Территориальной избирательной комиссии Людиновского района (по согласованию)</w:t>
            </w:r>
          </w:p>
        </w:tc>
      </w:tr>
      <w:tr w:rsidR="00324FCB" w:rsidTr="0058425E">
        <w:tc>
          <w:tcPr>
            <w:tcW w:w="2265" w:type="dxa"/>
          </w:tcPr>
          <w:p w:rsidR="00324FCB" w:rsidRDefault="00324FCB" w:rsidP="0058425E">
            <w:pPr>
              <w:pStyle w:val="ConsPlusNormal"/>
            </w:pPr>
            <w:r>
              <w:t>3. Цели муниципальной программы</w:t>
            </w:r>
          </w:p>
        </w:tc>
        <w:tc>
          <w:tcPr>
            <w:tcW w:w="7437" w:type="dxa"/>
            <w:gridSpan w:val="10"/>
          </w:tcPr>
          <w:p w:rsidR="00324FCB" w:rsidRDefault="00324FCB" w:rsidP="0058425E">
            <w:pPr>
              <w:pStyle w:val="ConsPlusNormal"/>
            </w:pPr>
            <w:r>
              <w:t xml:space="preserve"> </w:t>
            </w:r>
            <w:r>
              <w:rPr>
                <w:sz w:val="22"/>
                <w:szCs w:val="22"/>
                <w:lang w:eastAsia="zh-CN"/>
              </w:rPr>
              <w:t>С</w:t>
            </w:r>
            <w:r w:rsidRPr="001670AC">
              <w:rPr>
                <w:sz w:val="22"/>
                <w:szCs w:val="22"/>
                <w:lang w:eastAsia="zh-CN"/>
              </w:rPr>
              <w:t xml:space="preserve">оздание условий для </w:t>
            </w:r>
            <w:r w:rsidRPr="009E7299">
              <w:t>эффективной реализации избирательных прав</w:t>
            </w:r>
            <w:r>
              <w:t>,</w:t>
            </w:r>
            <w:r w:rsidRPr="001670AC">
              <w:rPr>
                <w:sz w:val="22"/>
                <w:szCs w:val="22"/>
                <w:lang w:eastAsia="zh-CN"/>
              </w:rPr>
              <w:t xml:space="preserve"> формирования готовности всех субъектов избирательного процесса к выборам, как к важнейшему механизму формирования органов власти всех уровней</w:t>
            </w:r>
          </w:p>
        </w:tc>
      </w:tr>
      <w:tr w:rsidR="00324FCB" w:rsidTr="0058425E">
        <w:tc>
          <w:tcPr>
            <w:tcW w:w="2265" w:type="dxa"/>
          </w:tcPr>
          <w:p w:rsidR="00324FCB" w:rsidRDefault="00324FCB" w:rsidP="0058425E">
            <w:pPr>
              <w:pStyle w:val="ConsPlusNormal"/>
            </w:pPr>
            <w:r>
              <w:t>4. Задачи муниципальной программы</w:t>
            </w:r>
          </w:p>
        </w:tc>
        <w:tc>
          <w:tcPr>
            <w:tcW w:w="7437" w:type="dxa"/>
            <w:gridSpan w:val="10"/>
          </w:tcPr>
          <w:p w:rsidR="00324FCB" w:rsidRDefault="00324FCB" w:rsidP="0058425E">
            <w:pPr>
              <w:pStyle w:val="ConsPlusNormal"/>
              <w:jc w:val="both"/>
            </w:pPr>
            <w:r>
              <w:t xml:space="preserve"> −</w:t>
            </w:r>
            <w:r>
              <w:tab/>
              <w:t>повышение уровня информированности граждан об избирательном праве и избирательном процессе в  городском поселении «Город Людиново»;</w:t>
            </w:r>
          </w:p>
          <w:p w:rsidR="00324FCB" w:rsidRDefault="00324FCB" w:rsidP="0058425E">
            <w:pPr>
              <w:pStyle w:val="ConsPlusNormal"/>
              <w:jc w:val="both"/>
            </w:pPr>
            <w:r>
              <w:t>−</w:t>
            </w:r>
            <w:r>
              <w:tab/>
              <w:t>подготовка квалифицированных специалистов в области избирательного права и избирательного процесса для работы в системе избирательных комиссий;</w:t>
            </w:r>
          </w:p>
          <w:p w:rsidR="00324FCB" w:rsidRDefault="00324FCB" w:rsidP="0058425E">
            <w:pPr>
              <w:pStyle w:val="ConsPlusNormal"/>
              <w:jc w:val="both"/>
            </w:pPr>
            <w:r>
              <w:t>−</w:t>
            </w:r>
            <w:r>
              <w:tab/>
              <w:t>методическое обеспечение деятельности организаторов выборов и референдумов, иных участников избирательного процесса</w:t>
            </w:r>
          </w:p>
          <w:p w:rsidR="00324FCB" w:rsidRDefault="00324FCB" w:rsidP="0058425E">
            <w:pPr>
              <w:pStyle w:val="ConsPlusNormal"/>
              <w:jc w:val="both"/>
            </w:pPr>
            <w:r>
              <w:t>−</w:t>
            </w:r>
            <w:r>
              <w:tab/>
              <w:t>стимулирование электоральной активности граждан в период подготовки и проведения выборов и референдумов;</w:t>
            </w:r>
          </w:p>
          <w:p w:rsidR="00324FCB" w:rsidRDefault="00324FCB" w:rsidP="0058425E">
            <w:pPr>
              <w:pStyle w:val="ConsPlusNormal"/>
              <w:jc w:val="both"/>
            </w:pPr>
            <w:r>
              <w:t>−</w:t>
            </w:r>
            <w:r>
              <w:tab/>
              <w:t>формирование у населения моделей конструктивного участия в политической жизни.</w:t>
            </w:r>
          </w:p>
        </w:tc>
      </w:tr>
      <w:tr w:rsidR="00324FCB" w:rsidTr="0058425E">
        <w:tc>
          <w:tcPr>
            <w:tcW w:w="2265" w:type="dxa"/>
          </w:tcPr>
          <w:p w:rsidR="00324FCB" w:rsidRDefault="00324FCB" w:rsidP="0058425E">
            <w:pPr>
              <w:pStyle w:val="ConsPlusNormal"/>
            </w:pPr>
            <w:r>
              <w:t>5. Подпрограммы муниципальной программы</w:t>
            </w:r>
          </w:p>
        </w:tc>
        <w:tc>
          <w:tcPr>
            <w:tcW w:w="7437" w:type="dxa"/>
            <w:gridSpan w:val="10"/>
          </w:tcPr>
          <w:p w:rsidR="00324FCB" w:rsidRDefault="00324FCB" w:rsidP="0058425E">
            <w:pPr>
              <w:pStyle w:val="ConsPlusNormal"/>
            </w:pPr>
            <w:r>
              <w:t>Отсутствуют</w:t>
            </w:r>
          </w:p>
        </w:tc>
      </w:tr>
      <w:tr w:rsidR="00324FCB" w:rsidTr="0058425E">
        <w:tc>
          <w:tcPr>
            <w:tcW w:w="2265" w:type="dxa"/>
          </w:tcPr>
          <w:p w:rsidR="00324FCB" w:rsidRDefault="00324FCB" w:rsidP="0058425E">
            <w:pPr>
              <w:pStyle w:val="ConsPlusNormal"/>
            </w:pPr>
            <w:r>
              <w:t>6. Индикаторы муниципальной программы</w:t>
            </w:r>
          </w:p>
        </w:tc>
        <w:tc>
          <w:tcPr>
            <w:tcW w:w="7437" w:type="dxa"/>
            <w:gridSpan w:val="10"/>
          </w:tcPr>
          <w:p w:rsidR="00324FCB" w:rsidRDefault="00324FCB" w:rsidP="0058425E">
            <w:pPr>
              <w:pStyle w:val="ConsPlusNormal"/>
            </w:pPr>
            <w:r>
              <w:t xml:space="preserve"> Правовое просвещение граждан</w:t>
            </w:r>
            <w:r w:rsidR="006459A8">
              <w:t xml:space="preserve"> – количество проведенных мероприятий;</w:t>
            </w:r>
          </w:p>
          <w:p w:rsidR="00324FCB" w:rsidRDefault="00324FCB" w:rsidP="0058425E">
            <w:pPr>
              <w:pStyle w:val="ConsPlusNormal"/>
              <w:rPr>
                <w:color w:val="000000"/>
                <w:sz w:val="22"/>
                <w:szCs w:val="22"/>
                <w:lang w:eastAsia="zh-CN"/>
              </w:rPr>
            </w:pPr>
            <w:r w:rsidRPr="00B8138A">
              <w:rPr>
                <w:color w:val="000000"/>
                <w:sz w:val="22"/>
                <w:szCs w:val="22"/>
                <w:lang w:eastAsia="zh-CN"/>
              </w:rPr>
              <w:t xml:space="preserve">Количество граждан, принявших участие в тематических </w:t>
            </w:r>
            <w:proofErr w:type="gramStart"/>
            <w:r w:rsidRPr="00B8138A">
              <w:rPr>
                <w:color w:val="000000"/>
                <w:sz w:val="22"/>
                <w:szCs w:val="22"/>
                <w:lang w:eastAsia="zh-CN"/>
              </w:rPr>
              <w:t>мероприятиях</w:t>
            </w:r>
            <w:proofErr w:type="gramEnd"/>
            <w:r w:rsidRPr="00B8138A">
              <w:rPr>
                <w:color w:val="000000"/>
                <w:sz w:val="22"/>
                <w:szCs w:val="22"/>
                <w:lang w:eastAsia="zh-CN"/>
              </w:rPr>
              <w:t>, направленных на повышение правовой культуры</w:t>
            </w:r>
            <w:r w:rsidR="006459A8">
              <w:rPr>
                <w:color w:val="000000"/>
                <w:sz w:val="22"/>
                <w:szCs w:val="22"/>
                <w:lang w:eastAsia="zh-CN"/>
              </w:rPr>
              <w:t xml:space="preserve"> – тыс. человек.</w:t>
            </w:r>
          </w:p>
          <w:p w:rsidR="0058425E" w:rsidRDefault="00324FCB" w:rsidP="00A71D25">
            <w:pPr>
              <w:pStyle w:val="ConsPlusNormal"/>
            </w:pPr>
            <w:r>
              <w:t>Количество голосующих</w:t>
            </w:r>
            <w:r w:rsidR="006459A8">
              <w:t xml:space="preserve"> (явка избирателей) - %</w:t>
            </w:r>
          </w:p>
        </w:tc>
      </w:tr>
      <w:tr w:rsidR="00324FCB" w:rsidTr="0058425E">
        <w:tc>
          <w:tcPr>
            <w:tcW w:w="2265" w:type="dxa"/>
          </w:tcPr>
          <w:p w:rsidR="00324FCB" w:rsidRDefault="00324FCB" w:rsidP="0058425E">
            <w:pPr>
              <w:pStyle w:val="ConsPlusNormal"/>
            </w:pPr>
            <w:r>
              <w:t>7. Сроки и этапы реализации муниципальной программы</w:t>
            </w:r>
          </w:p>
        </w:tc>
        <w:tc>
          <w:tcPr>
            <w:tcW w:w="7437" w:type="dxa"/>
            <w:gridSpan w:val="10"/>
          </w:tcPr>
          <w:p w:rsidR="00324FCB" w:rsidRDefault="00324FCB" w:rsidP="0058425E">
            <w:pPr>
              <w:pStyle w:val="ConsPlusNormal"/>
            </w:pPr>
            <w:r>
              <w:t>2020 - 2026 годы</w:t>
            </w:r>
          </w:p>
        </w:tc>
      </w:tr>
      <w:tr w:rsidR="00324FCB" w:rsidRPr="00324FCB" w:rsidTr="0058425E">
        <w:tc>
          <w:tcPr>
            <w:tcW w:w="2265" w:type="dxa"/>
            <w:vMerge w:val="restart"/>
            <w:tcBorders>
              <w:bottom w:val="nil"/>
            </w:tcBorders>
          </w:tcPr>
          <w:p w:rsidR="00324FCB" w:rsidRDefault="00324FCB" w:rsidP="0058425E">
            <w:pPr>
              <w:pStyle w:val="ConsPlusNormal"/>
            </w:pPr>
            <w:r>
              <w:lastRenderedPageBreak/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1338" w:type="dxa"/>
            <w:vMerge w:val="restart"/>
          </w:tcPr>
          <w:p w:rsidR="00324FCB" w:rsidRPr="00324FCB" w:rsidRDefault="00324FCB" w:rsidP="0058425E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Наименование показателя</w:t>
            </w:r>
          </w:p>
        </w:tc>
        <w:tc>
          <w:tcPr>
            <w:tcW w:w="852" w:type="dxa"/>
            <w:vMerge w:val="restart"/>
          </w:tcPr>
          <w:p w:rsidR="00324FCB" w:rsidRPr="00324FCB" w:rsidRDefault="00324FCB" w:rsidP="0058425E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Всего (тыс. руб.)</w:t>
            </w:r>
          </w:p>
        </w:tc>
        <w:tc>
          <w:tcPr>
            <w:tcW w:w="5247" w:type="dxa"/>
            <w:gridSpan w:val="8"/>
          </w:tcPr>
          <w:p w:rsidR="00324FCB" w:rsidRPr="00324FCB" w:rsidRDefault="00324FCB" w:rsidP="0058425E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В том числе по годам</w:t>
            </w:r>
          </w:p>
        </w:tc>
      </w:tr>
      <w:tr w:rsidR="00324FCB" w:rsidTr="0058425E">
        <w:tc>
          <w:tcPr>
            <w:tcW w:w="2265" w:type="dxa"/>
            <w:vMerge/>
            <w:tcBorders>
              <w:bottom w:val="nil"/>
            </w:tcBorders>
          </w:tcPr>
          <w:p w:rsidR="00324FCB" w:rsidRDefault="00324FCB" w:rsidP="0058425E"/>
        </w:tc>
        <w:tc>
          <w:tcPr>
            <w:tcW w:w="1338" w:type="dxa"/>
            <w:vMerge/>
          </w:tcPr>
          <w:p w:rsidR="00324FCB" w:rsidRPr="00324FCB" w:rsidRDefault="00324FCB" w:rsidP="0058425E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324FCB" w:rsidRPr="00324FCB" w:rsidRDefault="00324FCB" w:rsidP="0058425E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324FCB" w:rsidRPr="00324FCB" w:rsidRDefault="00324FCB" w:rsidP="0058425E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2020</w:t>
            </w:r>
          </w:p>
        </w:tc>
        <w:tc>
          <w:tcPr>
            <w:tcW w:w="721" w:type="dxa"/>
            <w:gridSpan w:val="2"/>
          </w:tcPr>
          <w:p w:rsidR="00324FCB" w:rsidRPr="00324FCB" w:rsidRDefault="00324FCB" w:rsidP="0058425E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2021</w:t>
            </w:r>
          </w:p>
        </w:tc>
        <w:tc>
          <w:tcPr>
            <w:tcW w:w="850" w:type="dxa"/>
          </w:tcPr>
          <w:p w:rsidR="00324FCB" w:rsidRPr="00324FCB" w:rsidRDefault="00324FCB" w:rsidP="0058425E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2022</w:t>
            </w:r>
          </w:p>
        </w:tc>
        <w:tc>
          <w:tcPr>
            <w:tcW w:w="710" w:type="dxa"/>
          </w:tcPr>
          <w:p w:rsidR="00324FCB" w:rsidRPr="00324FCB" w:rsidRDefault="00324FCB" w:rsidP="0058425E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2023</w:t>
            </w:r>
          </w:p>
        </w:tc>
        <w:tc>
          <w:tcPr>
            <w:tcW w:w="709" w:type="dxa"/>
          </w:tcPr>
          <w:p w:rsidR="00324FCB" w:rsidRPr="00324FCB" w:rsidRDefault="00324FCB" w:rsidP="0058425E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2024</w:t>
            </w:r>
          </w:p>
        </w:tc>
        <w:tc>
          <w:tcPr>
            <w:tcW w:w="709" w:type="dxa"/>
          </w:tcPr>
          <w:p w:rsidR="00324FCB" w:rsidRPr="00324FCB" w:rsidRDefault="00324FCB" w:rsidP="0058425E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2025</w:t>
            </w:r>
          </w:p>
        </w:tc>
        <w:tc>
          <w:tcPr>
            <w:tcW w:w="709" w:type="dxa"/>
          </w:tcPr>
          <w:p w:rsidR="00324FCB" w:rsidRPr="00324FCB" w:rsidRDefault="00324FCB" w:rsidP="0058425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</w:tr>
      <w:tr w:rsidR="0058425E" w:rsidTr="0058425E">
        <w:tc>
          <w:tcPr>
            <w:tcW w:w="2265" w:type="dxa"/>
            <w:vMerge/>
            <w:tcBorders>
              <w:bottom w:val="nil"/>
            </w:tcBorders>
          </w:tcPr>
          <w:p w:rsidR="0058425E" w:rsidRDefault="0058425E" w:rsidP="0058425E"/>
        </w:tc>
        <w:tc>
          <w:tcPr>
            <w:tcW w:w="1338" w:type="dxa"/>
          </w:tcPr>
          <w:p w:rsidR="0058425E" w:rsidRPr="00324FCB" w:rsidRDefault="0058425E" w:rsidP="0058425E">
            <w:pPr>
              <w:pStyle w:val="ConsPlusNormal"/>
              <w:rPr>
                <w:sz w:val="20"/>
              </w:rPr>
            </w:pPr>
            <w:r w:rsidRPr="00324FCB">
              <w:rPr>
                <w:sz w:val="20"/>
              </w:rPr>
              <w:t>ВСЕГО,</w:t>
            </w:r>
          </w:p>
          <w:p w:rsidR="0058425E" w:rsidRPr="00324FCB" w:rsidRDefault="0058425E" w:rsidP="0058425E">
            <w:pPr>
              <w:pStyle w:val="ConsPlusNormal"/>
              <w:rPr>
                <w:sz w:val="20"/>
              </w:rPr>
            </w:pPr>
            <w:r w:rsidRPr="00324FCB">
              <w:rPr>
                <w:sz w:val="20"/>
              </w:rPr>
              <w:t>в том числе</w:t>
            </w:r>
          </w:p>
        </w:tc>
        <w:tc>
          <w:tcPr>
            <w:tcW w:w="852" w:type="dxa"/>
          </w:tcPr>
          <w:p w:rsidR="0058425E" w:rsidRPr="00324FCB" w:rsidRDefault="0058425E" w:rsidP="00D61F54">
            <w:pPr>
              <w:pStyle w:val="ConsPlusNormal"/>
              <w:ind w:left="-62" w:right="-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D61F54">
              <w:rPr>
                <w:sz w:val="20"/>
              </w:rPr>
              <w:t>898,6</w:t>
            </w:r>
          </w:p>
        </w:tc>
        <w:tc>
          <w:tcPr>
            <w:tcW w:w="839" w:type="dxa"/>
          </w:tcPr>
          <w:p w:rsidR="0058425E" w:rsidRPr="00324FCB" w:rsidRDefault="00D61F54" w:rsidP="0058425E">
            <w:pPr>
              <w:pStyle w:val="ConsPlusNormal"/>
              <w:ind w:left="-62" w:right="-6"/>
              <w:jc w:val="center"/>
              <w:rPr>
                <w:sz w:val="20"/>
              </w:rPr>
            </w:pPr>
            <w:r>
              <w:rPr>
                <w:sz w:val="20"/>
              </w:rPr>
              <w:t>3698,6</w:t>
            </w:r>
          </w:p>
        </w:tc>
        <w:tc>
          <w:tcPr>
            <w:tcW w:w="721" w:type="dxa"/>
            <w:gridSpan w:val="2"/>
          </w:tcPr>
          <w:p w:rsidR="0058425E" w:rsidRDefault="00D61F54" w:rsidP="0058425E">
            <w:r>
              <w:rPr>
                <w:sz w:val="20"/>
              </w:rPr>
              <w:t>20</w:t>
            </w:r>
            <w:r w:rsidR="0058425E" w:rsidRPr="00157004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58425E" w:rsidRDefault="0058425E" w:rsidP="0058425E">
            <w:r w:rsidRPr="00157004">
              <w:rPr>
                <w:sz w:val="20"/>
              </w:rPr>
              <w:t>0,0</w:t>
            </w:r>
          </w:p>
        </w:tc>
        <w:tc>
          <w:tcPr>
            <w:tcW w:w="710" w:type="dxa"/>
          </w:tcPr>
          <w:p w:rsidR="0058425E" w:rsidRDefault="0058425E" w:rsidP="0058425E">
            <w:r w:rsidRPr="00157004"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58425E" w:rsidRDefault="0058425E" w:rsidP="0058425E">
            <w:r w:rsidRPr="00157004"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58425E" w:rsidRDefault="0058425E" w:rsidP="0058425E">
            <w:r w:rsidRPr="00157004"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58425E" w:rsidRDefault="0058425E" w:rsidP="0058425E">
            <w:r w:rsidRPr="00157004">
              <w:rPr>
                <w:sz w:val="20"/>
              </w:rPr>
              <w:t>0,0</w:t>
            </w:r>
          </w:p>
        </w:tc>
      </w:tr>
      <w:tr w:rsidR="0058425E" w:rsidTr="0058425E">
        <w:tc>
          <w:tcPr>
            <w:tcW w:w="2265" w:type="dxa"/>
            <w:vMerge/>
            <w:tcBorders>
              <w:bottom w:val="nil"/>
            </w:tcBorders>
          </w:tcPr>
          <w:p w:rsidR="0058425E" w:rsidRDefault="0058425E" w:rsidP="0058425E"/>
        </w:tc>
        <w:tc>
          <w:tcPr>
            <w:tcW w:w="1338" w:type="dxa"/>
          </w:tcPr>
          <w:p w:rsidR="0058425E" w:rsidRPr="00324FCB" w:rsidRDefault="0058425E" w:rsidP="0058425E">
            <w:pPr>
              <w:pStyle w:val="ConsPlusNormal"/>
              <w:rPr>
                <w:sz w:val="20"/>
              </w:rPr>
            </w:pPr>
            <w:r w:rsidRPr="00324FCB">
              <w:rPr>
                <w:sz w:val="20"/>
              </w:rPr>
              <w:t>средства бюджета МР</w:t>
            </w:r>
          </w:p>
        </w:tc>
        <w:tc>
          <w:tcPr>
            <w:tcW w:w="852" w:type="dxa"/>
          </w:tcPr>
          <w:p w:rsidR="0058425E" w:rsidRPr="00324FCB" w:rsidRDefault="00D61F54" w:rsidP="0058425E">
            <w:pPr>
              <w:pStyle w:val="ConsPlusNormal"/>
              <w:ind w:left="-62" w:right="-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58425E">
              <w:rPr>
                <w:sz w:val="20"/>
              </w:rPr>
              <w:t>20,0</w:t>
            </w:r>
          </w:p>
        </w:tc>
        <w:tc>
          <w:tcPr>
            <w:tcW w:w="839" w:type="dxa"/>
          </w:tcPr>
          <w:p w:rsidR="0058425E" w:rsidRPr="00324FCB" w:rsidRDefault="0058425E" w:rsidP="0058425E">
            <w:pPr>
              <w:pStyle w:val="ConsPlusNormal"/>
              <w:ind w:left="-62" w:right="-6"/>
              <w:jc w:val="center"/>
              <w:rPr>
                <w:sz w:val="20"/>
              </w:rPr>
            </w:pPr>
            <w:r>
              <w:rPr>
                <w:sz w:val="20"/>
              </w:rPr>
              <w:t>420,0</w:t>
            </w:r>
          </w:p>
        </w:tc>
        <w:tc>
          <w:tcPr>
            <w:tcW w:w="721" w:type="dxa"/>
            <w:gridSpan w:val="2"/>
          </w:tcPr>
          <w:p w:rsidR="0058425E" w:rsidRDefault="00D61F54" w:rsidP="0058425E">
            <w:r>
              <w:rPr>
                <w:sz w:val="20"/>
              </w:rPr>
              <w:t>20</w:t>
            </w:r>
            <w:r w:rsidR="0058425E" w:rsidRPr="00157004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58425E" w:rsidRDefault="0058425E" w:rsidP="0058425E">
            <w:r w:rsidRPr="00157004">
              <w:rPr>
                <w:sz w:val="20"/>
              </w:rPr>
              <w:t>0,0</w:t>
            </w:r>
          </w:p>
        </w:tc>
        <w:tc>
          <w:tcPr>
            <w:tcW w:w="710" w:type="dxa"/>
          </w:tcPr>
          <w:p w:rsidR="0058425E" w:rsidRDefault="0058425E" w:rsidP="0058425E">
            <w:r w:rsidRPr="00157004"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58425E" w:rsidRDefault="0058425E" w:rsidP="0058425E">
            <w:r w:rsidRPr="00157004"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58425E" w:rsidRDefault="0058425E" w:rsidP="0058425E">
            <w:r w:rsidRPr="00157004"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58425E" w:rsidRDefault="0058425E" w:rsidP="0058425E">
            <w:r w:rsidRPr="00157004">
              <w:rPr>
                <w:sz w:val="20"/>
              </w:rPr>
              <w:t>0,0</w:t>
            </w:r>
          </w:p>
        </w:tc>
      </w:tr>
      <w:tr w:rsidR="0058425E" w:rsidTr="0058425E">
        <w:tblPrEx>
          <w:tblBorders>
            <w:insideH w:val="nil"/>
          </w:tblBorders>
        </w:tblPrEx>
        <w:tc>
          <w:tcPr>
            <w:tcW w:w="2265" w:type="dxa"/>
            <w:vMerge/>
            <w:tcBorders>
              <w:bottom w:val="nil"/>
            </w:tcBorders>
          </w:tcPr>
          <w:p w:rsidR="0058425E" w:rsidRDefault="0058425E" w:rsidP="0058425E"/>
        </w:tc>
        <w:tc>
          <w:tcPr>
            <w:tcW w:w="1338" w:type="dxa"/>
            <w:tcBorders>
              <w:bottom w:val="single" w:sz="4" w:space="0" w:color="auto"/>
            </w:tcBorders>
          </w:tcPr>
          <w:p w:rsidR="0058425E" w:rsidRPr="00324FCB" w:rsidRDefault="0058425E" w:rsidP="00D61F54">
            <w:pPr>
              <w:pStyle w:val="ConsPlusNormal"/>
              <w:rPr>
                <w:sz w:val="20"/>
              </w:rPr>
            </w:pPr>
            <w:r w:rsidRPr="00324FCB">
              <w:rPr>
                <w:sz w:val="20"/>
              </w:rPr>
              <w:t>средства бюджета</w:t>
            </w:r>
            <w:r w:rsidR="00D61F54">
              <w:rPr>
                <w:sz w:val="20"/>
              </w:rPr>
              <w:t xml:space="preserve"> ГП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8425E" w:rsidRPr="00324FCB" w:rsidRDefault="0058425E" w:rsidP="0058425E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2581,0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8425E" w:rsidRPr="00324FCB" w:rsidRDefault="0058425E" w:rsidP="0058425E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2581,0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58425E" w:rsidRDefault="0058425E" w:rsidP="0058425E">
            <w:r w:rsidRPr="00157004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8425E" w:rsidRDefault="0058425E" w:rsidP="0058425E">
            <w:r w:rsidRPr="00157004">
              <w:rPr>
                <w:sz w:val="20"/>
              </w:rPr>
              <w:t>0,0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58425E" w:rsidRDefault="0058425E" w:rsidP="0058425E">
            <w:r w:rsidRPr="00157004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425E" w:rsidRDefault="0058425E" w:rsidP="0058425E">
            <w:r w:rsidRPr="00157004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425E" w:rsidRDefault="0058425E" w:rsidP="0058425E">
            <w:r w:rsidRPr="00157004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425E" w:rsidRDefault="0058425E" w:rsidP="0058425E">
            <w:r w:rsidRPr="00157004">
              <w:rPr>
                <w:sz w:val="20"/>
              </w:rPr>
              <w:t>0,0</w:t>
            </w:r>
          </w:p>
        </w:tc>
      </w:tr>
      <w:tr w:rsidR="00D61F54" w:rsidTr="0058425E">
        <w:tblPrEx>
          <w:tblBorders>
            <w:insideH w:val="nil"/>
          </w:tblBorders>
        </w:tblPrEx>
        <w:tc>
          <w:tcPr>
            <w:tcW w:w="2265" w:type="dxa"/>
            <w:tcBorders>
              <w:bottom w:val="nil"/>
            </w:tcBorders>
          </w:tcPr>
          <w:p w:rsidR="00D61F54" w:rsidRDefault="00D61F54" w:rsidP="0058425E"/>
        </w:tc>
        <w:tc>
          <w:tcPr>
            <w:tcW w:w="1338" w:type="dxa"/>
            <w:tcBorders>
              <w:bottom w:val="single" w:sz="4" w:space="0" w:color="auto"/>
            </w:tcBorders>
          </w:tcPr>
          <w:p w:rsidR="00D61F54" w:rsidRPr="00324FCB" w:rsidRDefault="00D61F54" w:rsidP="00D61F5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средства бюджета КО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61F54" w:rsidRDefault="00D61F54" w:rsidP="0058425E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697,6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D61F54" w:rsidRDefault="00D61F54" w:rsidP="0058425E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697,6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D61F54" w:rsidRDefault="00D61F54" w:rsidP="00EB03C0">
            <w:r w:rsidRPr="00157004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61F54" w:rsidRDefault="00D61F54" w:rsidP="00EB03C0">
            <w:r w:rsidRPr="00157004">
              <w:rPr>
                <w:sz w:val="20"/>
              </w:rPr>
              <w:t>0,0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D61F54" w:rsidRDefault="00D61F54" w:rsidP="00EB03C0">
            <w:r w:rsidRPr="00157004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61F54" w:rsidRDefault="00D61F54" w:rsidP="00EB03C0">
            <w:r w:rsidRPr="00157004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61F54" w:rsidRDefault="00D61F54" w:rsidP="00EB03C0">
            <w:r w:rsidRPr="00157004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61F54" w:rsidRDefault="00D61F54" w:rsidP="00EB03C0">
            <w:r w:rsidRPr="00157004">
              <w:rPr>
                <w:sz w:val="20"/>
              </w:rPr>
              <w:t>0,0</w:t>
            </w:r>
          </w:p>
        </w:tc>
      </w:tr>
      <w:tr w:rsidR="00D61F54" w:rsidTr="0058425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7437" w:type="dxa"/>
          <w:trHeight w:val="100"/>
        </w:trPr>
        <w:tc>
          <w:tcPr>
            <w:tcW w:w="2265" w:type="dxa"/>
          </w:tcPr>
          <w:p w:rsidR="00D61F54" w:rsidRDefault="00D61F54" w:rsidP="005842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B02FF5" w:rsidRDefault="00B02FF5" w:rsidP="00B02FF5">
      <w:pPr>
        <w:widowControl w:val="0"/>
        <w:autoSpaceDE w:val="0"/>
        <w:autoSpaceDN w:val="0"/>
        <w:adjustRightInd w:val="0"/>
        <w:jc w:val="center"/>
      </w:pPr>
    </w:p>
    <w:p w:rsidR="009662A4" w:rsidRPr="006459A8" w:rsidRDefault="009662A4" w:rsidP="001670A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/>
          <w:b/>
          <w:spacing w:val="-2"/>
          <w:sz w:val="26"/>
          <w:szCs w:val="28"/>
          <w:lang w:eastAsia="en-US"/>
        </w:rPr>
      </w:pPr>
      <w:r w:rsidRPr="006459A8">
        <w:rPr>
          <w:b/>
        </w:rPr>
        <w:t>Общая характеристика сферы реализации муниципальной программы.</w:t>
      </w:r>
    </w:p>
    <w:p w:rsidR="009662A4" w:rsidRPr="009662A4" w:rsidRDefault="009662A4" w:rsidP="00FF3EE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pacing w:val="-2"/>
          <w:lang w:eastAsia="en-US"/>
        </w:rPr>
      </w:pPr>
      <w:r w:rsidRPr="009662A4">
        <w:rPr>
          <w:rFonts w:eastAsia="Times New Roman"/>
          <w:b/>
          <w:sz w:val="26"/>
          <w:szCs w:val="28"/>
        </w:rPr>
        <w:t xml:space="preserve"> </w:t>
      </w:r>
      <w:proofErr w:type="gramStart"/>
      <w:r w:rsidRPr="009662A4">
        <w:rPr>
          <w:rFonts w:eastAsia="Times New Roman"/>
          <w:lang w:eastAsia="en-US"/>
        </w:rPr>
        <w:t xml:space="preserve">Муниципальная программа «Повышение правовой культуры </w:t>
      </w:r>
      <w:r w:rsidR="00FF3EE8" w:rsidRPr="00FF3EE8">
        <w:rPr>
          <w:rFonts w:eastAsia="Times New Roman"/>
          <w:lang w:eastAsia="en-US"/>
        </w:rPr>
        <w:t xml:space="preserve">населения, </w:t>
      </w:r>
      <w:r w:rsidRPr="009662A4">
        <w:rPr>
          <w:rFonts w:eastAsia="Times New Roman"/>
          <w:lang w:eastAsia="en-US"/>
        </w:rPr>
        <w:t xml:space="preserve"> совершенствование и развитие избирательных технологий в </w:t>
      </w:r>
      <w:r w:rsidR="00FF3EE8" w:rsidRPr="00FF3EE8">
        <w:rPr>
          <w:rFonts w:eastAsia="Times New Roman"/>
          <w:lang w:eastAsia="en-US"/>
        </w:rPr>
        <w:t xml:space="preserve"> </w:t>
      </w:r>
      <w:r w:rsidR="001670AC">
        <w:rPr>
          <w:rFonts w:eastAsia="Times New Roman"/>
          <w:lang w:eastAsia="en-US"/>
        </w:rPr>
        <w:t>городском поселении «Город Людиново»</w:t>
      </w:r>
      <w:r w:rsidRPr="009662A4">
        <w:rPr>
          <w:rFonts w:eastAsia="Times New Roman"/>
          <w:lang w:eastAsia="en-US"/>
        </w:rPr>
        <w:t xml:space="preserve">» </w:t>
      </w:r>
      <w:r w:rsidR="00FF3EE8" w:rsidRPr="00FF3EE8">
        <w:rPr>
          <w:rFonts w:eastAsia="Times New Roman"/>
          <w:lang w:eastAsia="en-US"/>
        </w:rPr>
        <w:t xml:space="preserve"> </w:t>
      </w:r>
      <w:r w:rsidRPr="009662A4">
        <w:rPr>
          <w:rFonts w:eastAsia="Times New Roman"/>
          <w:lang w:eastAsia="zh-CN"/>
        </w:rPr>
        <w:t>(далее – Программа) разработана в соответствии с</w:t>
      </w:r>
      <w:r w:rsidRPr="009662A4">
        <w:rPr>
          <w:rFonts w:eastAsia="Times New Roman"/>
          <w:lang w:eastAsia="en-US"/>
        </w:rPr>
        <w:t xml:space="preserve"> Федеральным законом № 131-ФЗ  от 06.10.2003 года «Об общих принципах организации местного самоуправления в Российской Федерации», </w:t>
      </w:r>
      <w:r w:rsidRPr="009662A4">
        <w:rPr>
          <w:rFonts w:eastAsia="Times New Roman"/>
          <w:lang w:eastAsia="zh-CN"/>
        </w:rPr>
        <w:t xml:space="preserve"> </w:t>
      </w:r>
      <w:r w:rsidRPr="009662A4">
        <w:rPr>
          <w:rFonts w:eastAsia="Times New Roman"/>
          <w:lang w:eastAsia="en-US"/>
        </w:rPr>
        <w:t>Федеральным  законом  № 67-ФЗ от 12 июня 2002 года «Об основных гарантиях избирательных прав и права на участие в референдуме граждан Российской Федерации».</w:t>
      </w:r>
      <w:proofErr w:type="gramEnd"/>
    </w:p>
    <w:p w:rsidR="009662A4" w:rsidRPr="009662A4" w:rsidRDefault="009662A4" w:rsidP="00FF3EE8">
      <w:pPr>
        <w:widowControl w:val="0"/>
        <w:ind w:firstLine="709"/>
        <w:jc w:val="both"/>
        <w:rPr>
          <w:rFonts w:eastAsia="Times New Roman"/>
          <w:spacing w:val="-2"/>
        </w:rPr>
      </w:pPr>
      <w:r w:rsidRPr="009662A4">
        <w:rPr>
          <w:rFonts w:eastAsia="Times New Roman"/>
          <w:spacing w:val="-2"/>
        </w:rPr>
        <w:t>Программа представляет собой систему взаимосвязанных мероприятий, призванных обеспечить решение основных задач по повышению правовой культуры избирателей, обучению организаторов выборов и других участников избирательного процесса (перечень основных мероприятий прилагается).</w:t>
      </w:r>
    </w:p>
    <w:p w:rsidR="009662A4" w:rsidRPr="009662A4" w:rsidRDefault="009662A4" w:rsidP="00FF3EE8">
      <w:pPr>
        <w:widowControl w:val="0"/>
        <w:ind w:firstLine="709"/>
        <w:jc w:val="both"/>
        <w:rPr>
          <w:rFonts w:eastAsia="Times New Roman"/>
          <w:spacing w:val="-2"/>
          <w:lang w:eastAsia="en-US"/>
        </w:rPr>
      </w:pPr>
      <w:r w:rsidRPr="009662A4">
        <w:rPr>
          <w:rFonts w:eastAsia="Times New Roman"/>
          <w:spacing w:val="-2"/>
          <w:lang w:eastAsia="en-US"/>
        </w:rPr>
        <w:t>Реализация Программы предполагает совместную деятельность территориальной избирательной комиссии, иных избирательных комиссий, государственных органов, органов местного самоуправления, общественных объединений, образовательных учреждений, учреждений дополнительного образования, других органов и организаций.</w:t>
      </w:r>
    </w:p>
    <w:p w:rsidR="009662A4" w:rsidRPr="009662A4" w:rsidRDefault="009662A4" w:rsidP="00FF3EE8">
      <w:pPr>
        <w:widowControl w:val="0"/>
        <w:ind w:firstLine="709"/>
        <w:jc w:val="both"/>
        <w:rPr>
          <w:rFonts w:eastAsia="Times New Roman"/>
          <w:spacing w:val="-2"/>
        </w:rPr>
      </w:pPr>
      <w:r w:rsidRPr="009662A4">
        <w:rPr>
          <w:rFonts w:eastAsia="Times New Roman"/>
          <w:spacing w:val="-2"/>
        </w:rPr>
        <w:t xml:space="preserve">Координацию выполнения Программы обеспечивает  </w:t>
      </w:r>
      <w:r w:rsidR="00FF3EE8" w:rsidRPr="00FF3EE8">
        <w:rPr>
          <w:rFonts w:eastAsia="Times New Roman"/>
          <w:spacing w:val="-2"/>
        </w:rPr>
        <w:t xml:space="preserve">заместитель главы администрации по </w:t>
      </w:r>
      <w:r w:rsidRPr="009662A4">
        <w:rPr>
          <w:rFonts w:eastAsia="Times New Roman"/>
          <w:spacing w:val="-2"/>
        </w:rPr>
        <w:t>управл</w:t>
      </w:r>
      <w:r w:rsidR="00FF3EE8" w:rsidRPr="00FF3EE8">
        <w:rPr>
          <w:rFonts w:eastAsia="Times New Roman"/>
          <w:spacing w:val="-2"/>
        </w:rPr>
        <w:t>ению</w:t>
      </w:r>
      <w:r w:rsidRPr="009662A4">
        <w:rPr>
          <w:rFonts w:eastAsia="Times New Roman"/>
          <w:spacing w:val="-2"/>
        </w:rPr>
        <w:t xml:space="preserve"> делами администрации муниципального района «</w:t>
      </w:r>
      <w:r w:rsidR="00FF3EE8" w:rsidRPr="00FF3EE8">
        <w:rPr>
          <w:rFonts w:eastAsia="Times New Roman"/>
          <w:spacing w:val="-2"/>
        </w:rPr>
        <w:t xml:space="preserve">Город Людиново и Людиновский </w:t>
      </w:r>
      <w:r w:rsidRPr="009662A4">
        <w:rPr>
          <w:rFonts w:eastAsia="Times New Roman"/>
          <w:spacing w:val="-2"/>
        </w:rPr>
        <w:t>район».</w:t>
      </w:r>
    </w:p>
    <w:p w:rsidR="002C2AB4" w:rsidRDefault="00FF3EE8" w:rsidP="00FF3EE8">
      <w:pPr>
        <w:ind w:firstLine="709"/>
        <w:jc w:val="both"/>
      </w:pPr>
      <w:r>
        <w:t xml:space="preserve"> </w:t>
      </w:r>
      <w:r w:rsidRPr="00FF3EE8">
        <w:t>П</w:t>
      </w:r>
      <w:r>
        <w:t xml:space="preserve">рограмма </w:t>
      </w:r>
      <w:r w:rsidRPr="00FF3EE8">
        <w:t>направлена на обеспечение правового просвещения и обучения избирателей (участников референдума) и предполагает осуществление информационно-просветительской деятельности, организацию работы с населением по вопросам участия в избирательном (референдумом) процессе, внедрение передового отечественного опыта организации работы по повышению правовой культуры избирателей.</w:t>
      </w:r>
    </w:p>
    <w:p w:rsidR="00FF3EE8" w:rsidRDefault="00FF3EE8" w:rsidP="00FF3EE8">
      <w:pPr>
        <w:ind w:firstLine="709"/>
        <w:jc w:val="both"/>
      </w:pPr>
      <w:r>
        <w:t>Работа по повышению электоральной активности ориентирована на весь сектор негосударственных организаций - собственно на общественные объединения, ТОС, а также на общественные инициативы - и нацелена, решая общие проблемы, учитывать специфику организаций каждого из вышеназванных блоков. Конечным результатом деятельности должна стать развитая система многоуровневого партнерства, когда самые широкие слои населения города непосредственно участвуют в подготовке и реализации решений, направленных на увеличение собственных благ и рост потенциала города, а органы местного самоуправления согласовывают интересы различных групп населения. В этом случае механизм управления городом становится более открытым, происходит углубление самоуправления, становление институтов гражданского общества.</w:t>
      </w:r>
    </w:p>
    <w:p w:rsidR="00FF3EE8" w:rsidRDefault="00FF3EE8" w:rsidP="00FF3EE8">
      <w:pPr>
        <w:ind w:firstLine="709"/>
        <w:jc w:val="both"/>
      </w:pPr>
      <w:r>
        <w:t xml:space="preserve">Опыт прошедших избирательных кампаний, особенно на региональном и местном уровнях, показывает, что основными проблемами современной избирательной системы </w:t>
      </w:r>
      <w:r>
        <w:lastRenderedPageBreak/>
        <w:t>остаются низкий уровень правовой культуры избирателей, недостаточная юридическая и организационно-техническая подготовка участников избирательного процесса. Сохраняется проблема формирования у граждан устойчивого представления о выборах как о демократической электоральной процедуре, повышения интереса к избирательному процессу в целом.</w:t>
      </w:r>
    </w:p>
    <w:p w:rsidR="00FF3EE8" w:rsidRDefault="00FF3EE8" w:rsidP="00FF3EE8">
      <w:pPr>
        <w:ind w:firstLine="709"/>
        <w:jc w:val="both"/>
      </w:pPr>
      <w:r>
        <w:t xml:space="preserve">Ход и результативность выборов любого уровня, в том числе с точки зрения качества состава избираемых органов, напрямую зависят от уровня правовой культуры избирателей, организаторов и других участников избирательного процесса. Учитывая это, повышение правовой культуры избирателей определено как приоритетное направление деятельности управления по работе с населением на территориях. </w:t>
      </w:r>
      <w:proofErr w:type="gramStart"/>
      <w:r>
        <w:t>Эта работа направлена на обеспечение правового просвещения и обучения избирателей (участников референдума), предполагает осуществление информационно-просветительской деятельности, организацию работы с населением по вопросам участия в избирательном (референдумом) процессе, внедрение передового отечественного опыта организации работы по вопросам правового обучения участников выборов и референдумов и правовой культуры избирателей, проведение общественно-публичных мероприятий, осуществление организационно-технических мероприятий, связанных с подготовкой и проведением выборов всех уровней.</w:t>
      </w:r>
      <w:proofErr w:type="gramEnd"/>
    </w:p>
    <w:p w:rsidR="00FF3EE8" w:rsidRDefault="00FF3EE8" w:rsidP="00FF3EE8">
      <w:pPr>
        <w:ind w:firstLine="709"/>
        <w:jc w:val="both"/>
      </w:pPr>
      <w:r>
        <w:t xml:space="preserve">Повышение правовой культуры избирателей, от уровня </w:t>
      </w:r>
      <w:proofErr w:type="gramStart"/>
      <w:r>
        <w:t>которой</w:t>
      </w:r>
      <w:proofErr w:type="gramEnd"/>
      <w:r>
        <w:t xml:space="preserve"> во многом зависят характер, ход и итоги избирательных мероприятий, подразумевает в первую очередь необходимость формирования у граждан </w:t>
      </w:r>
      <w:r w:rsidR="001670AC">
        <w:t>ГП</w:t>
      </w:r>
      <w:r>
        <w:t xml:space="preserve"> «Город </w:t>
      </w:r>
      <w:r w:rsidR="001670AC">
        <w:t>Людиново</w:t>
      </w:r>
      <w:r>
        <w:t xml:space="preserve">» осознанного выбора в период избирательных кампаний и референдума. Эта задача решается в </w:t>
      </w:r>
      <w:proofErr w:type="gramStart"/>
      <w:r>
        <w:t>результате</w:t>
      </w:r>
      <w:proofErr w:type="gramEnd"/>
      <w:r>
        <w:t xml:space="preserve"> общего правового просвещения. Правовое просвещение населения направлено на формирование интереса граждан к политико-правовой сфере жизни общества, активности в период организации, подготовки и проведения выборов и референдума.</w:t>
      </w:r>
    </w:p>
    <w:p w:rsidR="001670AC" w:rsidRPr="00B8138A" w:rsidRDefault="001670AC" w:rsidP="001670AC">
      <w:pPr>
        <w:suppressAutoHyphens/>
        <w:spacing w:line="0" w:lineRule="atLeast"/>
        <w:ind w:firstLine="708"/>
        <w:jc w:val="both"/>
        <w:rPr>
          <w:rFonts w:ascii="Calibri" w:hAnsi="Calibri" w:cs="Calibri"/>
          <w:sz w:val="22"/>
          <w:szCs w:val="22"/>
          <w:lang w:eastAsia="zh-CN"/>
        </w:rPr>
      </w:pPr>
      <w:r w:rsidRPr="00B8138A">
        <w:rPr>
          <w:lang w:eastAsia="zh-CN"/>
        </w:rPr>
        <w:t xml:space="preserve">Ежегодно проводятся «День избирателя», «Посвящение в избиратели». К участию в этих мероприятиях привлекаются школьники старших классов, учащиеся средних профессиональных учебных заведений города, студенты вузов. В ходе мероприятий проводится множество конкурсов и викторин на выборную тематику, организуется символическое голосование, в местах массового скопления людей проводится </w:t>
      </w:r>
      <w:proofErr w:type="spellStart"/>
      <w:r w:rsidRPr="00B8138A">
        <w:rPr>
          <w:lang w:eastAsia="zh-CN"/>
        </w:rPr>
        <w:t>промоакция</w:t>
      </w:r>
      <w:proofErr w:type="spellEnd"/>
      <w:r w:rsidRPr="00B8138A">
        <w:rPr>
          <w:lang w:eastAsia="zh-CN"/>
        </w:rPr>
        <w:t xml:space="preserve"> с раздачей воздушных шаров и флажков с призывами приходить на выборы. В период подготовки к выборам </w:t>
      </w:r>
      <w:proofErr w:type="gramStart"/>
      <w:r w:rsidRPr="00B8138A">
        <w:rPr>
          <w:lang w:eastAsia="zh-CN"/>
        </w:rPr>
        <w:t>разрабатывается и выполняется</w:t>
      </w:r>
      <w:proofErr w:type="gramEnd"/>
      <w:r w:rsidRPr="00B8138A">
        <w:rPr>
          <w:lang w:eastAsia="zh-CN"/>
        </w:rPr>
        <w:t xml:space="preserve"> комплекс организационно-технических мероприятий. </w:t>
      </w:r>
      <w:r>
        <w:rPr>
          <w:lang w:eastAsia="zh-CN"/>
        </w:rPr>
        <w:t xml:space="preserve"> </w:t>
      </w:r>
    </w:p>
    <w:p w:rsidR="001670AC" w:rsidRDefault="001670AC" w:rsidP="001670AC">
      <w:pPr>
        <w:suppressAutoHyphens/>
        <w:spacing w:line="0" w:lineRule="atLeast"/>
        <w:jc w:val="both"/>
        <w:rPr>
          <w:lang w:eastAsia="zh-CN"/>
        </w:rPr>
      </w:pPr>
      <w:r w:rsidRPr="00B8138A">
        <w:rPr>
          <w:lang w:eastAsia="zh-CN"/>
        </w:rPr>
        <w:tab/>
      </w:r>
      <w:proofErr w:type="gramStart"/>
      <w:r w:rsidRPr="00B8138A">
        <w:rPr>
          <w:lang w:eastAsia="zh-CN"/>
        </w:rPr>
        <w:t xml:space="preserve">Методы правового просвещения избирателей, такие как разъяснение и пропаганда избирательного законодательства, позволят довести до сознания каждого гражданина его сопричастность к проводимым в стране и </w:t>
      </w:r>
      <w:r w:rsidRPr="001670AC">
        <w:rPr>
          <w:lang w:eastAsia="zh-CN"/>
        </w:rPr>
        <w:t>муниципальном образовании ГП «Город Людиново»</w:t>
      </w:r>
      <w:r w:rsidRPr="00B8138A">
        <w:rPr>
          <w:lang w:eastAsia="zh-CN"/>
        </w:rPr>
        <w:t xml:space="preserve"> реформам, ход которых во многом зависит от результатов волеизъявления, активности и ответственности граждан за реализацию своих конституционных прав.</w:t>
      </w:r>
      <w:proofErr w:type="gramEnd"/>
    </w:p>
    <w:p w:rsidR="001670AC" w:rsidRPr="001670AC" w:rsidRDefault="001670AC" w:rsidP="001670AC">
      <w:pPr>
        <w:suppressAutoHyphens/>
        <w:spacing w:line="0" w:lineRule="atLeast"/>
        <w:jc w:val="both"/>
        <w:rPr>
          <w:lang w:eastAsia="zh-CN"/>
        </w:rPr>
      </w:pPr>
    </w:p>
    <w:p w:rsidR="001670AC" w:rsidRPr="006459A8" w:rsidRDefault="001670AC" w:rsidP="001670AC">
      <w:pPr>
        <w:pStyle w:val="a3"/>
        <w:numPr>
          <w:ilvl w:val="0"/>
          <w:numId w:val="3"/>
        </w:numPr>
        <w:suppressAutoHyphens/>
        <w:spacing w:line="0" w:lineRule="atLeast"/>
        <w:ind w:left="0" w:firstLine="66"/>
        <w:jc w:val="center"/>
        <w:rPr>
          <w:b/>
          <w:sz w:val="22"/>
          <w:szCs w:val="22"/>
          <w:lang w:eastAsia="zh-CN"/>
        </w:rPr>
      </w:pPr>
      <w:r w:rsidRPr="006459A8">
        <w:rPr>
          <w:b/>
          <w:sz w:val="22"/>
          <w:szCs w:val="22"/>
          <w:lang w:eastAsia="zh-CN"/>
        </w:rPr>
        <w:t xml:space="preserve">Цели, задачи и индикаторы достижения целей и решения задач </w:t>
      </w:r>
    </w:p>
    <w:p w:rsidR="001670AC" w:rsidRPr="006459A8" w:rsidRDefault="001670AC" w:rsidP="001670AC">
      <w:pPr>
        <w:pStyle w:val="a3"/>
        <w:suppressAutoHyphens/>
        <w:spacing w:line="0" w:lineRule="atLeast"/>
        <w:ind w:left="0"/>
        <w:jc w:val="center"/>
        <w:rPr>
          <w:b/>
          <w:sz w:val="22"/>
          <w:szCs w:val="22"/>
          <w:lang w:eastAsia="zh-CN"/>
        </w:rPr>
      </w:pPr>
      <w:r w:rsidRPr="006459A8">
        <w:rPr>
          <w:b/>
          <w:sz w:val="22"/>
          <w:szCs w:val="22"/>
          <w:lang w:eastAsia="zh-CN"/>
        </w:rPr>
        <w:t>муниципальной программы</w:t>
      </w:r>
    </w:p>
    <w:p w:rsidR="001670AC" w:rsidRDefault="001670AC" w:rsidP="001670AC">
      <w:pPr>
        <w:pStyle w:val="a3"/>
        <w:suppressAutoHyphens/>
        <w:spacing w:line="0" w:lineRule="atLeast"/>
        <w:ind w:left="0" w:firstLine="709"/>
        <w:jc w:val="both"/>
        <w:rPr>
          <w:sz w:val="22"/>
          <w:szCs w:val="22"/>
          <w:lang w:eastAsia="zh-CN"/>
        </w:rPr>
      </w:pPr>
      <w:r w:rsidRPr="001670AC">
        <w:rPr>
          <w:sz w:val="22"/>
          <w:szCs w:val="22"/>
          <w:lang w:eastAsia="zh-CN"/>
        </w:rPr>
        <w:t xml:space="preserve">Основной целью реализации Программы является создание условий для </w:t>
      </w:r>
      <w:r w:rsidR="009E7299" w:rsidRPr="009E7299">
        <w:t>эффективной реализации избирательных прав</w:t>
      </w:r>
      <w:r w:rsidR="009E7299">
        <w:t>,</w:t>
      </w:r>
      <w:r w:rsidR="009E7299" w:rsidRPr="001670AC">
        <w:rPr>
          <w:sz w:val="22"/>
          <w:szCs w:val="22"/>
          <w:lang w:eastAsia="zh-CN"/>
        </w:rPr>
        <w:t xml:space="preserve"> </w:t>
      </w:r>
      <w:r w:rsidRPr="001670AC">
        <w:rPr>
          <w:sz w:val="22"/>
          <w:szCs w:val="22"/>
          <w:lang w:eastAsia="zh-CN"/>
        </w:rPr>
        <w:t>формирования готовности всех субъектов избирательного процесса к выборам, как к важнейшему механизму формирования органов власти всех уровней.</w:t>
      </w:r>
    </w:p>
    <w:p w:rsidR="001670AC" w:rsidRDefault="009E7299" w:rsidP="009E7299">
      <w:pPr>
        <w:ind w:firstLine="709"/>
        <w:jc w:val="both"/>
        <w:rPr>
          <w:sz w:val="22"/>
          <w:szCs w:val="22"/>
          <w:lang w:eastAsia="zh-CN"/>
        </w:rPr>
      </w:pPr>
      <w:r w:rsidRPr="009E7299">
        <w:rPr>
          <w:sz w:val="22"/>
          <w:szCs w:val="22"/>
          <w:lang w:eastAsia="zh-CN"/>
        </w:rPr>
        <w:t>Реализация Программы предполагает решение следующих задач:</w:t>
      </w:r>
    </w:p>
    <w:p w:rsidR="009E7299" w:rsidRDefault="009E7299" w:rsidP="009E7299">
      <w:pPr>
        <w:pStyle w:val="a3"/>
        <w:numPr>
          <w:ilvl w:val="0"/>
          <w:numId w:val="5"/>
        </w:numPr>
        <w:ind w:left="426" w:hanging="426"/>
        <w:jc w:val="both"/>
      </w:pPr>
      <w:r w:rsidRPr="009E7299">
        <w:t xml:space="preserve">повышение уровня информированности граждан об избирательном праве и избирательном процессе в  </w:t>
      </w:r>
      <w:r>
        <w:t>городском поселении «Город Людиново»;</w:t>
      </w:r>
    </w:p>
    <w:p w:rsidR="009E7299" w:rsidRDefault="009E7299" w:rsidP="009E7299">
      <w:pPr>
        <w:pStyle w:val="a3"/>
        <w:numPr>
          <w:ilvl w:val="0"/>
          <w:numId w:val="5"/>
        </w:numPr>
        <w:ind w:left="426" w:hanging="426"/>
        <w:jc w:val="both"/>
      </w:pPr>
      <w:r w:rsidRPr="009E7299">
        <w:t>подготовка квалифицированных специалистов в области избирательного права и избирательного процесса для работы в системе избирательных комиссий;</w:t>
      </w:r>
    </w:p>
    <w:p w:rsidR="009E7299" w:rsidRDefault="009E7299" w:rsidP="009E7299">
      <w:pPr>
        <w:pStyle w:val="a3"/>
        <w:numPr>
          <w:ilvl w:val="0"/>
          <w:numId w:val="5"/>
        </w:numPr>
        <w:ind w:left="426" w:hanging="426"/>
        <w:jc w:val="both"/>
      </w:pPr>
      <w:r w:rsidRPr="009E7299">
        <w:t>методическое обеспечение деятельности организаторов выборов</w:t>
      </w:r>
      <w:r>
        <w:t xml:space="preserve"> и референдумов</w:t>
      </w:r>
      <w:r w:rsidRPr="009E7299">
        <w:t>, иных участников избирательного процесса</w:t>
      </w:r>
    </w:p>
    <w:p w:rsidR="009E7299" w:rsidRDefault="009E7299" w:rsidP="009E7299">
      <w:pPr>
        <w:pStyle w:val="a3"/>
        <w:numPr>
          <w:ilvl w:val="0"/>
          <w:numId w:val="5"/>
        </w:numPr>
        <w:ind w:left="426" w:hanging="426"/>
        <w:jc w:val="both"/>
      </w:pPr>
      <w:r>
        <w:t>стимулирование электоральной активности граждан в период подготовки и проведения выборов и референдумов;</w:t>
      </w:r>
    </w:p>
    <w:p w:rsidR="009E7299" w:rsidRDefault="009E7299" w:rsidP="009E7299">
      <w:pPr>
        <w:pStyle w:val="a3"/>
        <w:numPr>
          <w:ilvl w:val="0"/>
          <w:numId w:val="5"/>
        </w:numPr>
        <w:ind w:left="426" w:hanging="426"/>
        <w:jc w:val="both"/>
      </w:pPr>
      <w:r w:rsidRPr="009E7299">
        <w:lastRenderedPageBreak/>
        <w:t>формирование у населения моделей конструктивного участия в политической жизни</w:t>
      </w:r>
      <w:r>
        <w:t>.</w:t>
      </w:r>
    </w:p>
    <w:p w:rsidR="00A865D5" w:rsidRDefault="00A865D5" w:rsidP="00A865D5">
      <w:pPr>
        <w:pStyle w:val="a3"/>
        <w:ind w:left="284"/>
        <w:jc w:val="both"/>
      </w:pPr>
    </w:p>
    <w:p w:rsidR="00A865D5" w:rsidRDefault="00A865D5" w:rsidP="00324FCB">
      <w:pPr>
        <w:pStyle w:val="a3"/>
        <w:ind w:left="0" w:firstLine="709"/>
        <w:jc w:val="both"/>
      </w:pPr>
      <w:r>
        <w:t>Достижение поставленных программой целей и задач будет оцениваться по следующим целевым индикаторам:</w:t>
      </w:r>
      <w:r w:rsidR="00324FCB">
        <w:t xml:space="preserve"> </w:t>
      </w:r>
    </w:p>
    <w:p w:rsidR="00A865D5" w:rsidRPr="006459A8" w:rsidRDefault="00A865D5" w:rsidP="00A865D5">
      <w:pPr>
        <w:pStyle w:val="a3"/>
        <w:ind w:left="284"/>
        <w:jc w:val="center"/>
        <w:rPr>
          <w:b/>
        </w:rPr>
      </w:pPr>
      <w:r w:rsidRPr="006459A8">
        <w:rPr>
          <w:b/>
        </w:rPr>
        <w:t>СВЕДЕНИЯ</w:t>
      </w:r>
    </w:p>
    <w:p w:rsidR="009E7299" w:rsidRPr="006459A8" w:rsidRDefault="00A865D5" w:rsidP="00A865D5">
      <w:pPr>
        <w:pStyle w:val="a3"/>
        <w:ind w:left="284"/>
        <w:jc w:val="center"/>
        <w:rPr>
          <w:b/>
        </w:rPr>
      </w:pPr>
      <w:r w:rsidRPr="006459A8">
        <w:rPr>
          <w:b/>
        </w:rPr>
        <w:t>об индикаторах муниципальной программы и их значениях</w:t>
      </w:r>
    </w:p>
    <w:p w:rsidR="00A865D5" w:rsidRDefault="00A865D5" w:rsidP="00A865D5">
      <w:pPr>
        <w:pStyle w:val="a3"/>
        <w:ind w:left="284"/>
        <w:jc w:val="center"/>
      </w:pPr>
    </w:p>
    <w:tbl>
      <w:tblPr>
        <w:tblW w:w="96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851"/>
        <w:gridCol w:w="849"/>
        <w:gridCol w:w="631"/>
        <w:gridCol w:w="631"/>
        <w:gridCol w:w="582"/>
        <w:gridCol w:w="708"/>
        <w:gridCol w:w="709"/>
        <w:gridCol w:w="582"/>
        <w:gridCol w:w="581"/>
      </w:tblGrid>
      <w:tr w:rsidR="0042413A" w:rsidTr="0058425E">
        <w:trPr>
          <w:trHeight w:val="614"/>
        </w:trPr>
        <w:tc>
          <w:tcPr>
            <w:tcW w:w="567" w:type="dxa"/>
            <w:vMerge w:val="restart"/>
          </w:tcPr>
          <w:p w:rsidR="0042413A" w:rsidRDefault="0042413A" w:rsidP="00B416C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7" w:type="dxa"/>
            <w:vMerge w:val="restart"/>
          </w:tcPr>
          <w:p w:rsidR="0042413A" w:rsidRDefault="0042413A" w:rsidP="00B416CD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851" w:type="dxa"/>
            <w:vMerge w:val="restart"/>
          </w:tcPr>
          <w:p w:rsidR="0042413A" w:rsidRDefault="0042413A" w:rsidP="00620A11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849" w:type="dxa"/>
            <w:vMerge w:val="restart"/>
          </w:tcPr>
          <w:p w:rsidR="0042413A" w:rsidRPr="0058425E" w:rsidRDefault="0042413A" w:rsidP="00B416CD">
            <w:pPr>
              <w:pStyle w:val="ConsPlusNormal"/>
              <w:jc w:val="center"/>
              <w:rPr>
                <w:sz w:val="20"/>
              </w:rPr>
            </w:pPr>
            <w:r w:rsidRPr="0058425E">
              <w:rPr>
                <w:sz w:val="20"/>
              </w:rPr>
              <w:t>2019 год факт</w:t>
            </w:r>
          </w:p>
        </w:tc>
        <w:tc>
          <w:tcPr>
            <w:tcW w:w="4424" w:type="dxa"/>
            <w:gridSpan w:val="7"/>
          </w:tcPr>
          <w:p w:rsidR="0042413A" w:rsidRPr="0058425E" w:rsidRDefault="0042413A" w:rsidP="00B416CD">
            <w:pPr>
              <w:pStyle w:val="ConsPlusNormal"/>
              <w:jc w:val="center"/>
              <w:rPr>
                <w:sz w:val="20"/>
              </w:rPr>
            </w:pPr>
            <w:r w:rsidRPr="0058425E">
              <w:rPr>
                <w:sz w:val="20"/>
              </w:rPr>
              <w:t>Значение по годам</w:t>
            </w:r>
          </w:p>
          <w:p w:rsidR="0042413A" w:rsidRPr="0058425E" w:rsidRDefault="0042413A" w:rsidP="00B416CD">
            <w:pPr>
              <w:pStyle w:val="ConsPlusNormal"/>
              <w:jc w:val="center"/>
              <w:rPr>
                <w:sz w:val="20"/>
              </w:rPr>
            </w:pPr>
            <w:r w:rsidRPr="0058425E">
              <w:rPr>
                <w:sz w:val="20"/>
              </w:rPr>
              <w:t>реализации государственной программы</w:t>
            </w:r>
          </w:p>
        </w:tc>
      </w:tr>
      <w:tr w:rsidR="0058425E" w:rsidTr="0058425E">
        <w:tc>
          <w:tcPr>
            <w:tcW w:w="567" w:type="dxa"/>
            <w:vMerge/>
          </w:tcPr>
          <w:p w:rsidR="0058425E" w:rsidRDefault="0058425E" w:rsidP="00B416CD"/>
        </w:tc>
        <w:tc>
          <w:tcPr>
            <w:tcW w:w="2977" w:type="dxa"/>
            <w:vMerge/>
          </w:tcPr>
          <w:p w:rsidR="0058425E" w:rsidRDefault="0058425E" w:rsidP="00B416CD"/>
        </w:tc>
        <w:tc>
          <w:tcPr>
            <w:tcW w:w="851" w:type="dxa"/>
            <w:vMerge/>
          </w:tcPr>
          <w:p w:rsidR="0058425E" w:rsidRDefault="0058425E" w:rsidP="00620A11"/>
        </w:tc>
        <w:tc>
          <w:tcPr>
            <w:tcW w:w="849" w:type="dxa"/>
            <w:vMerge/>
          </w:tcPr>
          <w:p w:rsidR="0058425E" w:rsidRPr="0058425E" w:rsidRDefault="0058425E" w:rsidP="00B416CD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58425E" w:rsidRPr="0058425E" w:rsidRDefault="0058425E" w:rsidP="00B416CD">
            <w:pPr>
              <w:pStyle w:val="ConsPlusNormal"/>
              <w:jc w:val="center"/>
              <w:rPr>
                <w:sz w:val="20"/>
              </w:rPr>
            </w:pPr>
            <w:r w:rsidRPr="0058425E">
              <w:rPr>
                <w:sz w:val="20"/>
              </w:rPr>
              <w:t>2020</w:t>
            </w:r>
          </w:p>
        </w:tc>
        <w:tc>
          <w:tcPr>
            <w:tcW w:w="631" w:type="dxa"/>
          </w:tcPr>
          <w:p w:rsidR="0058425E" w:rsidRPr="0058425E" w:rsidRDefault="0058425E" w:rsidP="00B416CD">
            <w:pPr>
              <w:pStyle w:val="ConsPlusNormal"/>
              <w:jc w:val="center"/>
              <w:rPr>
                <w:sz w:val="20"/>
              </w:rPr>
            </w:pPr>
            <w:r w:rsidRPr="0058425E">
              <w:rPr>
                <w:sz w:val="20"/>
              </w:rPr>
              <w:t>2021</w:t>
            </w:r>
          </w:p>
        </w:tc>
        <w:tc>
          <w:tcPr>
            <w:tcW w:w="582" w:type="dxa"/>
          </w:tcPr>
          <w:p w:rsidR="0058425E" w:rsidRPr="0058425E" w:rsidRDefault="0058425E" w:rsidP="00B416CD">
            <w:pPr>
              <w:pStyle w:val="ConsPlusNormal"/>
              <w:jc w:val="center"/>
              <w:rPr>
                <w:sz w:val="20"/>
              </w:rPr>
            </w:pPr>
            <w:r w:rsidRPr="0058425E">
              <w:rPr>
                <w:sz w:val="20"/>
              </w:rPr>
              <w:t>2022</w:t>
            </w:r>
          </w:p>
        </w:tc>
        <w:tc>
          <w:tcPr>
            <w:tcW w:w="708" w:type="dxa"/>
          </w:tcPr>
          <w:p w:rsidR="0058425E" w:rsidRPr="0058425E" w:rsidRDefault="0058425E" w:rsidP="00B416CD">
            <w:pPr>
              <w:pStyle w:val="ConsPlusNormal"/>
              <w:jc w:val="center"/>
              <w:rPr>
                <w:sz w:val="20"/>
              </w:rPr>
            </w:pPr>
            <w:r w:rsidRPr="0058425E">
              <w:rPr>
                <w:sz w:val="20"/>
              </w:rPr>
              <w:t>2023</w:t>
            </w:r>
          </w:p>
        </w:tc>
        <w:tc>
          <w:tcPr>
            <w:tcW w:w="709" w:type="dxa"/>
          </w:tcPr>
          <w:p w:rsidR="0058425E" w:rsidRPr="0058425E" w:rsidRDefault="0058425E" w:rsidP="00B416CD">
            <w:pPr>
              <w:pStyle w:val="ConsPlusNormal"/>
              <w:jc w:val="center"/>
              <w:rPr>
                <w:sz w:val="20"/>
              </w:rPr>
            </w:pPr>
            <w:r w:rsidRPr="0058425E">
              <w:rPr>
                <w:sz w:val="20"/>
              </w:rPr>
              <w:t>2024</w:t>
            </w:r>
          </w:p>
        </w:tc>
        <w:tc>
          <w:tcPr>
            <w:tcW w:w="582" w:type="dxa"/>
          </w:tcPr>
          <w:p w:rsidR="0058425E" w:rsidRPr="0058425E" w:rsidRDefault="0058425E" w:rsidP="00B416CD">
            <w:pPr>
              <w:pStyle w:val="ConsPlusNormal"/>
              <w:jc w:val="center"/>
              <w:rPr>
                <w:sz w:val="20"/>
              </w:rPr>
            </w:pPr>
            <w:r w:rsidRPr="0058425E">
              <w:rPr>
                <w:sz w:val="20"/>
              </w:rPr>
              <w:t>2025</w:t>
            </w:r>
          </w:p>
        </w:tc>
        <w:tc>
          <w:tcPr>
            <w:tcW w:w="581" w:type="dxa"/>
          </w:tcPr>
          <w:p w:rsidR="0058425E" w:rsidRPr="0058425E" w:rsidRDefault="0058425E" w:rsidP="00B416CD">
            <w:pPr>
              <w:pStyle w:val="ConsPlusNormal"/>
              <w:jc w:val="center"/>
              <w:rPr>
                <w:sz w:val="20"/>
              </w:rPr>
            </w:pPr>
            <w:r w:rsidRPr="0058425E">
              <w:rPr>
                <w:sz w:val="20"/>
              </w:rPr>
              <w:t>2026</w:t>
            </w:r>
          </w:p>
        </w:tc>
      </w:tr>
      <w:tr w:rsidR="0058425E" w:rsidTr="0058425E">
        <w:tc>
          <w:tcPr>
            <w:tcW w:w="567" w:type="dxa"/>
          </w:tcPr>
          <w:p w:rsidR="0058425E" w:rsidRDefault="0058425E" w:rsidP="00B416CD">
            <w:r>
              <w:t>1</w:t>
            </w:r>
          </w:p>
        </w:tc>
        <w:tc>
          <w:tcPr>
            <w:tcW w:w="2977" w:type="dxa"/>
          </w:tcPr>
          <w:p w:rsidR="0058425E" w:rsidRDefault="0058425E" w:rsidP="00B416CD">
            <w:pPr>
              <w:pStyle w:val="ConsPlusNormal"/>
            </w:pPr>
            <w:r>
              <w:t xml:space="preserve"> Правовое просвещение граждан</w:t>
            </w:r>
          </w:p>
        </w:tc>
        <w:tc>
          <w:tcPr>
            <w:tcW w:w="851" w:type="dxa"/>
          </w:tcPr>
          <w:p w:rsidR="0058425E" w:rsidRDefault="0058425E" w:rsidP="00620A11">
            <w:r>
              <w:t>к-во мероприятий</w:t>
            </w:r>
          </w:p>
        </w:tc>
        <w:tc>
          <w:tcPr>
            <w:tcW w:w="849" w:type="dxa"/>
          </w:tcPr>
          <w:p w:rsidR="0058425E" w:rsidRDefault="0058425E" w:rsidP="00B416CD"/>
        </w:tc>
        <w:tc>
          <w:tcPr>
            <w:tcW w:w="631" w:type="dxa"/>
          </w:tcPr>
          <w:p w:rsidR="0058425E" w:rsidRPr="0058425E" w:rsidRDefault="0058425E" w:rsidP="00B416CD">
            <w:pPr>
              <w:pStyle w:val="ConsPlusNormal"/>
              <w:jc w:val="center"/>
              <w:rPr>
                <w:sz w:val="20"/>
              </w:rPr>
            </w:pPr>
            <w:r w:rsidRPr="0058425E">
              <w:rPr>
                <w:sz w:val="20"/>
              </w:rPr>
              <w:t>5</w:t>
            </w:r>
          </w:p>
        </w:tc>
        <w:tc>
          <w:tcPr>
            <w:tcW w:w="631" w:type="dxa"/>
          </w:tcPr>
          <w:p w:rsidR="0058425E" w:rsidRPr="0058425E" w:rsidRDefault="0058425E" w:rsidP="00B416CD">
            <w:pPr>
              <w:pStyle w:val="ConsPlusNormal"/>
              <w:jc w:val="center"/>
              <w:rPr>
                <w:sz w:val="20"/>
              </w:rPr>
            </w:pPr>
            <w:r w:rsidRPr="0058425E">
              <w:rPr>
                <w:sz w:val="20"/>
              </w:rPr>
              <w:t>6</w:t>
            </w:r>
          </w:p>
        </w:tc>
        <w:tc>
          <w:tcPr>
            <w:tcW w:w="582" w:type="dxa"/>
          </w:tcPr>
          <w:p w:rsidR="0058425E" w:rsidRPr="0058425E" w:rsidRDefault="0058425E" w:rsidP="00B416CD">
            <w:pPr>
              <w:pStyle w:val="ConsPlusNormal"/>
              <w:jc w:val="center"/>
              <w:rPr>
                <w:sz w:val="20"/>
              </w:rPr>
            </w:pPr>
            <w:r w:rsidRPr="0058425E">
              <w:rPr>
                <w:sz w:val="20"/>
              </w:rPr>
              <w:t>6</w:t>
            </w:r>
          </w:p>
        </w:tc>
        <w:tc>
          <w:tcPr>
            <w:tcW w:w="708" w:type="dxa"/>
          </w:tcPr>
          <w:p w:rsidR="0058425E" w:rsidRPr="0058425E" w:rsidRDefault="0058425E" w:rsidP="00B416CD">
            <w:pPr>
              <w:pStyle w:val="ConsPlusNormal"/>
              <w:jc w:val="center"/>
              <w:rPr>
                <w:sz w:val="20"/>
              </w:rPr>
            </w:pPr>
            <w:r w:rsidRPr="0058425E"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58425E" w:rsidRPr="0058425E" w:rsidRDefault="0058425E" w:rsidP="00B416CD">
            <w:pPr>
              <w:pStyle w:val="ConsPlusNormal"/>
              <w:jc w:val="center"/>
              <w:rPr>
                <w:sz w:val="20"/>
              </w:rPr>
            </w:pPr>
            <w:r w:rsidRPr="0058425E">
              <w:rPr>
                <w:sz w:val="20"/>
              </w:rPr>
              <w:t>6</w:t>
            </w:r>
          </w:p>
        </w:tc>
        <w:tc>
          <w:tcPr>
            <w:tcW w:w="582" w:type="dxa"/>
          </w:tcPr>
          <w:p w:rsidR="0058425E" w:rsidRPr="0058425E" w:rsidRDefault="0058425E" w:rsidP="00B416CD">
            <w:pPr>
              <w:pStyle w:val="ConsPlusNormal"/>
              <w:jc w:val="center"/>
              <w:rPr>
                <w:sz w:val="20"/>
              </w:rPr>
            </w:pPr>
            <w:r w:rsidRPr="0058425E">
              <w:rPr>
                <w:sz w:val="20"/>
              </w:rPr>
              <w:t>8</w:t>
            </w:r>
          </w:p>
        </w:tc>
        <w:tc>
          <w:tcPr>
            <w:tcW w:w="581" w:type="dxa"/>
          </w:tcPr>
          <w:p w:rsidR="0058425E" w:rsidRPr="0058425E" w:rsidRDefault="0058425E" w:rsidP="00B416CD">
            <w:pPr>
              <w:pStyle w:val="ConsPlusNormal"/>
              <w:jc w:val="center"/>
              <w:rPr>
                <w:sz w:val="20"/>
              </w:rPr>
            </w:pPr>
            <w:r w:rsidRPr="0058425E">
              <w:rPr>
                <w:sz w:val="20"/>
              </w:rPr>
              <w:t>8</w:t>
            </w:r>
          </w:p>
        </w:tc>
      </w:tr>
      <w:tr w:rsidR="00C670AB" w:rsidTr="0058425E">
        <w:tc>
          <w:tcPr>
            <w:tcW w:w="567" w:type="dxa"/>
          </w:tcPr>
          <w:p w:rsidR="00C670AB" w:rsidRDefault="00C670AB" w:rsidP="00B416CD">
            <w:r>
              <w:t>2</w:t>
            </w:r>
          </w:p>
        </w:tc>
        <w:tc>
          <w:tcPr>
            <w:tcW w:w="2977" w:type="dxa"/>
          </w:tcPr>
          <w:p w:rsidR="00C670AB" w:rsidRPr="00B8138A" w:rsidRDefault="00C670AB" w:rsidP="00B416CD">
            <w:pPr>
              <w:suppressLineNumbers/>
              <w:suppressAutoHyphens/>
              <w:spacing w:line="0" w:lineRule="atLeast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8138A">
              <w:rPr>
                <w:color w:val="000000"/>
                <w:sz w:val="22"/>
                <w:szCs w:val="22"/>
                <w:lang w:eastAsia="zh-CN"/>
              </w:rPr>
              <w:t xml:space="preserve">Количество граждан, принявших участие в тематических </w:t>
            </w:r>
            <w:proofErr w:type="gramStart"/>
            <w:r w:rsidRPr="00B8138A">
              <w:rPr>
                <w:color w:val="000000"/>
                <w:sz w:val="22"/>
                <w:szCs w:val="22"/>
                <w:lang w:eastAsia="zh-CN"/>
              </w:rPr>
              <w:t>мероприятиях</w:t>
            </w:r>
            <w:proofErr w:type="gramEnd"/>
            <w:r w:rsidRPr="00B8138A">
              <w:rPr>
                <w:color w:val="000000"/>
                <w:sz w:val="22"/>
                <w:szCs w:val="22"/>
                <w:lang w:eastAsia="zh-CN"/>
              </w:rPr>
              <w:t>, направленных на повышение правовой культуры</w:t>
            </w:r>
          </w:p>
        </w:tc>
        <w:tc>
          <w:tcPr>
            <w:tcW w:w="851" w:type="dxa"/>
          </w:tcPr>
          <w:p w:rsidR="00C670AB" w:rsidRDefault="00C670AB" w:rsidP="00620A11">
            <w:r>
              <w:t>тыс. человек</w:t>
            </w:r>
          </w:p>
        </w:tc>
        <w:tc>
          <w:tcPr>
            <w:tcW w:w="849" w:type="dxa"/>
          </w:tcPr>
          <w:p w:rsidR="00C670AB" w:rsidRDefault="00C670AB" w:rsidP="00B416CD"/>
        </w:tc>
        <w:tc>
          <w:tcPr>
            <w:tcW w:w="631" w:type="dxa"/>
          </w:tcPr>
          <w:p w:rsidR="00C670AB" w:rsidRPr="00C670AB" w:rsidRDefault="00C670AB" w:rsidP="00AD7074">
            <w:pPr>
              <w:pStyle w:val="ConsPlusNormal"/>
              <w:jc w:val="center"/>
              <w:rPr>
                <w:sz w:val="20"/>
              </w:rPr>
            </w:pPr>
            <w:r w:rsidRPr="00C670AB">
              <w:rPr>
                <w:sz w:val="20"/>
              </w:rPr>
              <w:t>400</w:t>
            </w:r>
          </w:p>
        </w:tc>
        <w:tc>
          <w:tcPr>
            <w:tcW w:w="631" w:type="dxa"/>
          </w:tcPr>
          <w:p w:rsidR="00C670AB" w:rsidRPr="00C670AB" w:rsidRDefault="00C670AB" w:rsidP="00AD7074">
            <w:pPr>
              <w:pStyle w:val="ConsPlusNormal"/>
              <w:jc w:val="center"/>
              <w:rPr>
                <w:sz w:val="20"/>
              </w:rPr>
            </w:pPr>
            <w:r w:rsidRPr="00C670AB">
              <w:rPr>
                <w:sz w:val="20"/>
              </w:rPr>
              <w:t>500</w:t>
            </w:r>
          </w:p>
        </w:tc>
        <w:tc>
          <w:tcPr>
            <w:tcW w:w="582" w:type="dxa"/>
          </w:tcPr>
          <w:p w:rsidR="00C670AB" w:rsidRPr="00C670AB" w:rsidRDefault="00C670AB" w:rsidP="00AD7074">
            <w:pPr>
              <w:pStyle w:val="ConsPlusNormal"/>
              <w:jc w:val="center"/>
              <w:rPr>
                <w:sz w:val="20"/>
              </w:rPr>
            </w:pPr>
            <w:r w:rsidRPr="00C670AB">
              <w:rPr>
                <w:sz w:val="20"/>
              </w:rPr>
              <w:t>500</w:t>
            </w:r>
          </w:p>
        </w:tc>
        <w:tc>
          <w:tcPr>
            <w:tcW w:w="708" w:type="dxa"/>
          </w:tcPr>
          <w:p w:rsidR="00C670AB" w:rsidRPr="00C670AB" w:rsidRDefault="00C670AB" w:rsidP="00AD7074">
            <w:pPr>
              <w:pStyle w:val="ConsPlusNormal"/>
              <w:jc w:val="center"/>
              <w:rPr>
                <w:sz w:val="20"/>
              </w:rPr>
            </w:pPr>
            <w:r w:rsidRPr="00C670AB">
              <w:rPr>
                <w:sz w:val="20"/>
              </w:rPr>
              <w:t>500</w:t>
            </w:r>
          </w:p>
        </w:tc>
        <w:tc>
          <w:tcPr>
            <w:tcW w:w="709" w:type="dxa"/>
          </w:tcPr>
          <w:p w:rsidR="00C670AB" w:rsidRPr="00C670AB" w:rsidRDefault="00C670AB" w:rsidP="00AD7074">
            <w:pPr>
              <w:pStyle w:val="ConsPlusNormal"/>
              <w:jc w:val="center"/>
              <w:rPr>
                <w:sz w:val="20"/>
              </w:rPr>
            </w:pPr>
            <w:r w:rsidRPr="00C670AB">
              <w:rPr>
                <w:sz w:val="20"/>
              </w:rPr>
              <w:t>550</w:t>
            </w:r>
          </w:p>
        </w:tc>
        <w:tc>
          <w:tcPr>
            <w:tcW w:w="582" w:type="dxa"/>
          </w:tcPr>
          <w:p w:rsidR="00C670AB" w:rsidRPr="00C670AB" w:rsidRDefault="00C670AB" w:rsidP="00AD7074">
            <w:pPr>
              <w:pStyle w:val="ConsPlusNormal"/>
              <w:jc w:val="center"/>
              <w:rPr>
                <w:sz w:val="20"/>
              </w:rPr>
            </w:pPr>
            <w:r w:rsidRPr="00C670AB">
              <w:rPr>
                <w:sz w:val="20"/>
              </w:rPr>
              <w:t>550</w:t>
            </w:r>
          </w:p>
        </w:tc>
        <w:tc>
          <w:tcPr>
            <w:tcW w:w="581" w:type="dxa"/>
          </w:tcPr>
          <w:p w:rsidR="00C670AB" w:rsidRPr="00C670AB" w:rsidRDefault="00C670AB" w:rsidP="00AD7074">
            <w:pPr>
              <w:pStyle w:val="ConsPlusNormal"/>
              <w:jc w:val="center"/>
              <w:rPr>
                <w:sz w:val="20"/>
              </w:rPr>
            </w:pPr>
            <w:r w:rsidRPr="00C670AB">
              <w:rPr>
                <w:sz w:val="20"/>
              </w:rPr>
              <w:t>600</w:t>
            </w:r>
          </w:p>
        </w:tc>
      </w:tr>
      <w:tr w:rsidR="00C670AB" w:rsidTr="0058425E">
        <w:tc>
          <w:tcPr>
            <w:tcW w:w="567" w:type="dxa"/>
          </w:tcPr>
          <w:p w:rsidR="00C670AB" w:rsidRDefault="00C670AB" w:rsidP="00B416CD">
            <w:r>
              <w:t>3</w:t>
            </w:r>
          </w:p>
        </w:tc>
        <w:tc>
          <w:tcPr>
            <w:tcW w:w="2977" w:type="dxa"/>
          </w:tcPr>
          <w:p w:rsidR="00C670AB" w:rsidRDefault="00C670AB" w:rsidP="00B416CD">
            <w:pPr>
              <w:pStyle w:val="ConsPlusNormal"/>
            </w:pPr>
            <w:r>
              <w:t>Количество голосующих</w:t>
            </w:r>
          </w:p>
        </w:tc>
        <w:tc>
          <w:tcPr>
            <w:tcW w:w="851" w:type="dxa"/>
          </w:tcPr>
          <w:p w:rsidR="00C670AB" w:rsidRDefault="00C670AB" w:rsidP="00620A11">
            <w:pPr>
              <w:pStyle w:val="ConsPlusNormal"/>
            </w:pPr>
            <w:r>
              <w:t>в %</w:t>
            </w:r>
          </w:p>
        </w:tc>
        <w:tc>
          <w:tcPr>
            <w:tcW w:w="849" w:type="dxa"/>
          </w:tcPr>
          <w:p w:rsidR="00C670AB" w:rsidRDefault="00C670AB" w:rsidP="00B416CD">
            <w:pPr>
              <w:pStyle w:val="ConsPlusNormal"/>
            </w:pPr>
          </w:p>
        </w:tc>
        <w:tc>
          <w:tcPr>
            <w:tcW w:w="631" w:type="dxa"/>
          </w:tcPr>
          <w:p w:rsidR="00C670AB" w:rsidRPr="0058425E" w:rsidRDefault="00C670AB" w:rsidP="00CE3CAF">
            <w:pPr>
              <w:pStyle w:val="ConsPlusNormal"/>
              <w:jc w:val="center"/>
              <w:rPr>
                <w:sz w:val="20"/>
              </w:rPr>
            </w:pPr>
            <w:r w:rsidRPr="0058425E">
              <w:rPr>
                <w:sz w:val="20"/>
              </w:rPr>
              <w:t>не ниже 30%</w:t>
            </w:r>
          </w:p>
        </w:tc>
        <w:tc>
          <w:tcPr>
            <w:tcW w:w="631" w:type="dxa"/>
          </w:tcPr>
          <w:p w:rsidR="00C670AB" w:rsidRDefault="00C670AB" w:rsidP="00CE3CAF">
            <w:r w:rsidRPr="00132FBE">
              <w:rPr>
                <w:sz w:val="20"/>
                <w:szCs w:val="20"/>
              </w:rPr>
              <w:t>не ниже 30%</w:t>
            </w:r>
          </w:p>
        </w:tc>
        <w:tc>
          <w:tcPr>
            <w:tcW w:w="582" w:type="dxa"/>
          </w:tcPr>
          <w:p w:rsidR="00C670AB" w:rsidRDefault="00C670AB" w:rsidP="00CE3CAF">
            <w:r w:rsidRPr="00132FBE">
              <w:rPr>
                <w:sz w:val="20"/>
                <w:szCs w:val="20"/>
              </w:rPr>
              <w:t>не ниже 30%</w:t>
            </w:r>
          </w:p>
        </w:tc>
        <w:tc>
          <w:tcPr>
            <w:tcW w:w="708" w:type="dxa"/>
          </w:tcPr>
          <w:p w:rsidR="00C670AB" w:rsidRDefault="00C670AB" w:rsidP="00CE3CAF">
            <w:r w:rsidRPr="00132FBE">
              <w:rPr>
                <w:sz w:val="20"/>
                <w:szCs w:val="20"/>
              </w:rPr>
              <w:t>не ниже 30%</w:t>
            </w:r>
          </w:p>
        </w:tc>
        <w:tc>
          <w:tcPr>
            <w:tcW w:w="709" w:type="dxa"/>
          </w:tcPr>
          <w:p w:rsidR="00C670AB" w:rsidRDefault="00C670AB" w:rsidP="00CE3CAF">
            <w:r w:rsidRPr="00132FBE">
              <w:rPr>
                <w:sz w:val="20"/>
                <w:szCs w:val="20"/>
              </w:rPr>
              <w:t>не ниже 3</w:t>
            </w:r>
            <w:r>
              <w:rPr>
                <w:sz w:val="20"/>
                <w:szCs w:val="20"/>
              </w:rPr>
              <w:t>2</w:t>
            </w:r>
            <w:r w:rsidRPr="00132FBE">
              <w:rPr>
                <w:sz w:val="20"/>
                <w:szCs w:val="20"/>
              </w:rPr>
              <w:t>%</w:t>
            </w:r>
          </w:p>
        </w:tc>
        <w:tc>
          <w:tcPr>
            <w:tcW w:w="582" w:type="dxa"/>
          </w:tcPr>
          <w:p w:rsidR="00C670AB" w:rsidRDefault="00C670AB" w:rsidP="00CE3CAF">
            <w:r w:rsidRPr="00132FBE">
              <w:rPr>
                <w:sz w:val="20"/>
                <w:szCs w:val="20"/>
              </w:rPr>
              <w:t>не ниже 3</w:t>
            </w:r>
            <w:r>
              <w:rPr>
                <w:sz w:val="20"/>
                <w:szCs w:val="20"/>
              </w:rPr>
              <w:t>2</w:t>
            </w:r>
            <w:r w:rsidRPr="00132FBE">
              <w:rPr>
                <w:sz w:val="20"/>
                <w:szCs w:val="20"/>
              </w:rPr>
              <w:t>%</w:t>
            </w:r>
          </w:p>
        </w:tc>
        <w:tc>
          <w:tcPr>
            <w:tcW w:w="581" w:type="dxa"/>
          </w:tcPr>
          <w:p w:rsidR="00C670AB" w:rsidRDefault="00C670AB" w:rsidP="00CE3CAF">
            <w:r w:rsidRPr="00132FBE">
              <w:rPr>
                <w:sz w:val="20"/>
                <w:szCs w:val="20"/>
              </w:rPr>
              <w:t>не ниже 3</w:t>
            </w:r>
            <w:r>
              <w:rPr>
                <w:sz w:val="20"/>
                <w:szCs w:val="20"/>
              </w:rPr>
              <w:t>3</w:t>
            </w:r>
            <w:r w:rsidRPr="00132FBE">
              <w:rPr>
                <w:sz w:val="20"/>
                <w:szCs w:val="20"/>
              </w:rPr>
              <w:t>%</w:t>
            </w:r>
          </w:p>
        </w:tc>
      </w:tr>
    </w:tbl>
    <w:p w:rsidR="00A865D5" w:rsidRDefault="00A865D5" w:rsidP="00A865D5">
      <w:pPr>
        <w:pStyle w:val="a3"/>
        <w:ind w:left="284"/>
        <w:jc w:val="center"/>
      </w:pPr>
    </w:p>
    <w:p w:rsidR="003D1AAE" w:rsidRDefault="003D1AAE" w:rsidP="00A865D5">
      <w:pPr>
        <w:pStyle w:val="a3"/>
        <w:ind w:left="284"/>
        <w:jc w:val="center"/>
      </w:pPr>
    </w:p>
    <w:p w:rsidR="003D1AAE" w:rsidRDefault="003D1AAE" w:rsidP="00A865D5">
      <w:pPr>
        <w:pStyle w:val="a3"/>
        <w:ind w:left="284"/>
        <w:jc w:val="center"/>
      </w:pPr>
    </w:p>
    <w:p w:rsidR="00A865D5" w:rsidRPr="006459A8" w:rsidRDefault="001F782F" w:rsidP="006459A8">
      <w:pPr>
        <w:pStyle w:val="a3"/>
        <w:numPr>
          <w:ilvl w:val="0"/>
          <w:numId w:val="3"/>
        </w:numPr>
        <w:ind w:left="426"/>
        <w:jc w:val="center"/>
        <w:rPr>
          <w:b/>
        </w:rPr>
      </w:pPr>
      <w:r w:rsidRPr="006459A8">
        <w:rPr>
          <w:b/>
        </w:rPr>
        <w:t>Обобщенная характеристика основных мероприятий муниципальной программы</w:t>
      </w:r>
    </w:p>
    <w:p w:rsidR="001F782F" w:rsidRPr="006459A8" w:rsidRDefault="001F782F" w:rsidP="006459A8">
      <w:pPr>
        <w:pStyle w:val="a3"/>
        <w:ind w:left="426"/>
        <w:jc w:val="both"/>
        <w:rPr>
          <w:b/>
        </w:rPr>
      </w:pPr>
    </w:p>
    <w:p w:rsidR="001F782F" w:rsidRPr="001F782F" w:rsidRDefault="001F782F" w:rsidP="001F782F">
      <w:pPr>
        <w:widowControl w:val="0"/>
        <w:autoSpaceDE w:val="0"/>
        <w:autoSpaceDN w:val="0"/>
        <w:ind w:firstLine="709"/>
        <w:jc w:val="both"/>
        <w:rPr>
          <w:rFonts w:eastAsia="Times New Roman"/>
        </w:rPr>
      </w:pPr>
      <w:r w:rsidRPr="001F782F">
        <w:rPr>
          <w:rFonts w:eastAsia="Times New Roman"/>
        </w:rPr>
        <w:t>Механизм реализации программы основан на скоординированных действиях исполнителей и участников программных мероприятий по достижению намеченных целей. Выполнение мероприятий предусматривается осуществлять на основе открытости, добровольности, взаимовыгодного сотрудничества, обеспечивая широкие возможности для участия всех заинтересованных юридических и физических лиц.</w:t>
      </w:r>
    </w:p>
    <w:p w:rsidR="001F782F" w:rsidRPr="001F782F" w:rsidRDefault="001F782F" w:rsidP="001F782F">
      <w:pPr>
        <w:widowControl w:val="0"/>
        <w:autoSpaceDE w:val="0"/>
        <w:autoSpaceDN w:val="0"/>
        <w:ind w:firstLine="709"/>
        <w:jc w:val="both"/>
        <w:rPr>
          <w:rFonts w:eastAsia="Times New Roman"/>
        </w:rPr>
      </w:pPr>
      <w:r w:rsidRPr="001F782F">
        <w:rPr>
          <w:rFonts w:eastAsia="Times New Roman"/>
        </w:rPr>
        <w:t>Правовое просвещение избирателей и формирование активной гражданской позиции являются одним из важнейших ресурсов демократического избирательного процесса. Данный комплекс мер направлен на формирование устойчивого интереса граждан к политико-правовым формам собственной социальной активности, понимания смысла и значения участия в выборах.</w:t>
      </w:r>
    </w:p>
    <w:p w:rsidR="001F782F" w:rsidRPr="001F782F" w:rsidRDefault="001F782F" w:rsidP="001F782F">
      <w:pPr>
        <w:widowControl w:val="0"/>
        <w:autoSpaceDE w:val="0"/>
        <w:autoSpaceDN w:val="0"/>
        <w:ind w:firstLine="709"/>
        <w:jc w:val="both"/>
        <w:rPr>
          <w:rFonts w:eastAsia="Times New Roman"/>
        </w:rPr>
      </w:pPr>
      <w:r w:rsidRPr="001F782F">
        <w:rPr>
          <w:rFonts w:eastAsia="Times New Roman"/>
        </w:rPr>
        <w:t>Через правовое просвещение избирателей решается задача включения в избирательный процесс различных групп населения, представительства общественных интересов в деятельности выборных органов государственной власти и органов местного самоуправления.</w:t>
      </w:r>
    </w:p>
    <w:p w:rsidR="001F782F" w:rsidRPr="001F782F" w:rsidRDefault="001F782F" w:rsidP="001F782F">
      <w:pPr>
        <w:widowControl w:val="0"/>
        <w:autoSpaceDE w:val="0"/>
        <w:autoSpaceDN w:val="0"/>
        <w:ind w:firstLine="709"/>
        <w:jc w:val="both"/>
        <w:rPr>
          <w:rFonts w:eastAsia="Times New Roman"/>
        </w:rPr>
      </w:pPr>
      <w:r w:rsidRPr="001F782F">
        <w:rPr>
          <w:rFonts w:eastAsia="Times New Roman"/>
        </w:rPr>
        <w:t>Процесс правового просвещения избирателей осуществляется в двух основных формах:</w:t>
      </w:r>
    </w:p>
    <w:p w:rsidR="001F782F" w:rsidRPr="001F782F" w:rsidRDefault="001F782F" w:rsidP="001F782F">
      <w:pPr>
        <w:widowControl w:val="0"/>
        <w:autoSpaceDE w:val="0"/>
        <w:autoSpaceDN w:val="0"/>
        <w:ind w:firstLine="709"/>
        <w:jc w:val="both"/>
        <w:rPr>
          <w:rFonts w:eastAsia="Times New Roman"/>
        </w:rPr>
      </w:pPr>
      <w:r w:rsidRPr="001F782F">
        <w:rPr>
          <w:rFonts w:eastAsia="Times New Roman"/>
        </w:rPr>
        <w:t xml:space="preserve">- общее правовое образование в </w:t>
      </w:r>
      <w:proofErr w:type="gramStart"/>
      <w:r w:rsidRPr="001F782F">
        <w:rPr>
          <w:rFonts w:eastAsia="Times New Roman"/>
        </w:rPr>
        <w:t>школах</w:t>
      </w:r>
      <w:proofErr w:type="gramEnd"/>
      <w:r w:rsidRPr="001F782F">
        <w:rPr>
          <w:rFonts w:eastAsia="Times New Roman"/>
        </w:rPr>
        <w:t xml:space="preserve"> и детских дошкольных образовательных учреждениях;</w:t>
      </w:r>
    </w:p>
    <w:p w:rsidR="001F782F" w:rsidRPr="001F782F" w:rsidRDefault="001F782F" w:rsidP="001F782F">
      <w:pPr>
        <w:widowControl w:val="0"/>
        <w:autoSpaceDE w:val="0"/>
        <w:autoSpaceDN w:val="0"/>
        <w:ind w:firstLine="709"/>
        <w:jc w:val="both"/>
        <w:rPr>
          <w:rFonts w:eastAsia="Times New Roman"/>
        </w:rPr>
      </w:pPr>
      <w:r w:rsidRPr="001F782F">
        <w:rPr>
          <w:rFonts w:eastAsia="Times New Roman"/>
        </w:rPr>
        <w:t>- правовое просвещение путем проведения специальных информационно-образовательных и предметно-тематических проектов.</w:t>
      </w:r>
    </w:p>
    <w:p w:rsidR="001F782F" w:rsidRPr="001F782F" w:rsidRDefault="001F782F" w:rsidP="001F782F">
      <w:pPr>
        <w:widowControl w:val="0"/>
        <w:autoSpaceDE w:val="0"/>
        <w:autoSpaceDN w:val="0"/>
        <w:ind w:firstLine="709"/>
        <w:jc w:val="both"/>
        <w:rPr>
          <w:rFonts w:eastAsia="Times New Roman"/>
        </w:rPr>
      </w:pPr>
      <w:r w:rsidRPr="001F782F">
        <w:rPr>
          <w:rFonts w:eastAsia="Times New Roman"/>
        </w:rPr>
        <w:t>Информационное и культурное сопровождение выборов должно осуществляться на регулярной основе путем:</w:t>
      </w:r>
    </w:p>
    <w:p w:rsidR="001F782F" w:rsidRPr="001F782F" w:rsidRDefault="006459A8" w:rsidP="001F782F">
      <w:pPr>
        <w:widowControl w:val="0"/>
        <w:autoSpaceDE w:val="0"/>
        <w:autoSpaceDN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- </w:t>
      </w:r>
      <w:r w:rsidR="001F782F" w:rsidRPr="001F782F">
        <w:rPr>
          <w:rFonts w:eastAsia="Times New Roman"/>
        </w:rPr>
        <w:t xml:space="preserve">проведения в общеобразовательных </w:t>
      </w:r>
      <w:proofErr w:type="gramStart"/>
      <w:r w:rsidR="001F782F" w:rsidRPr="001F782F">
        <w:rPr>
          <w:rFonts w:eastAsia="Times New Roman"/>
        </w:rPr>
        <w:t>организациях</w:t>
      </w:r>
      <w:proofErr w:type="gramEnd"/>
      <w:r w:rsidR="001F782F" w:rsidRPr="001F782F">
        <w:rPr>
          <w:rFonts w:eastAsia="Times New Roman"/>
        </w:rPr>
        <w:t xml:space="preserve"> во взаимодействии с избирательными комиссиями занятий по избирательному праву и избирательному процессу в Российской Федерации;</w:t>
      </w:r>
    </w:p>
    <w:p w:rsidR="001F782F" w:rsidRPr="001F782F" w:rsidRDefault="006459A8" w:rsidP="001F782F">
      <w:pPr>
        <w:widowControl w:val="0"/>
        <w:autoSpaceDE w:val="0"/>
        <w:autoSpaceDN w:val="0"/>
        <w:ind w:firstLine="709"/>
        <w:jc w:val="both"/>
        <w:rPr>
          <w:rFonts w:eastAsia="Times New Roman"/>
        </w:rPr>
      </w:pPr>
      <w:proofErr w:type="gramStart"/>
      <w:r>
        <w:rPr>
          <w:rFonts w:eastAsia="Times New Roman"/>
        </w:rPr>
        <w:t xml:space="preserve">- </w:t>
      </w:r>
      <w:r w:rsidR="001F782F" w:rsidRPr="001F782F">
        <w:rPr>
          <w:rFonts w:eastAsia="Times New Roman"/>
        </w:rPr>
        <w:t>проведения деловых игр, конкурсов, викторин, заседаний круглых столов, экскурсий и дней открытых дверей в избирательных комиссиях, выборов председателей студенческих советов и т.п.;</w:t>
      </w:r>
      <w:proofErr w:type="gramEnd"/>
    </w:p>
    <w:p w:rsidR="001F782F" w:rsidRPr="001F782F" w:rsidRDefault="006459A8" w:rsidP="001F782F">
      <w:pPr>
        <w:widowControl w:val="0"/>
        <w:autoSpaceDE w:val="0"/>
        <w:autoSpaceDN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1F782F" w:rsidRPr="001F782F">
        <w:rPr>
          <w:rFonts w:eastAsia="Times New Roman"/>
        </w:rPr>
        <w:t>взаимодействия с общественными организациями инвалидов с целью оказания содействия в реализации избирательных прав молодым избирателям, имеющим инвалидность;</w:t>
      </w:r>
    </w:p>
    <w:p w:rsidR="001F782F" w:rsidRPr="001F782F" w:rsidRDefault="006459A8" w:rsidP="001F782F">
      <w:pPr>
        <w:widowControl w:val="0"/>
        <w:autoSpaceDE w:val="0"/>
        <w:autoSpaceDN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1F782F" w:rsidRPr="001F782F">
        <w:rPr>
          <w:rFonts w:eastAsia="Times New Roman"/>
        </w:rPr>
        <w:t>проведения в дни бесплатной юридической помощи в Российской Федерации специализированных акций, направленных на разъяснение молодым гражданам норм избирательного законодательства;</w:t>
      </w:r>
    </w:p>
    <w:p w:rsidR="001F782F" w:rsidRDefault="006459A8" w:rsidP="001F782F">
      <w:pPr>
        <w:widowControl w:val="0"/>
        <w:autoSpaceDE w:val="0"/>
        <w:autoSpaceDN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1F782F" w:rsidRPr="001F782F">
        <w:rPr>
          <w:rFonts w:eastAsia="Times New Roman"/>
        </w:rPr>
        <w:t>организации и проведения общественных открытых лекций и семинаров по отдельным вопросам избирательного права и процесса.</w:t>
      </w:r>
    </w:p>
    <w:p w:rsidR="001F782F" w:rsidRDefault="001F782F" w:rsidP="001F782F">
      <w:pPr>
        <w:widowControl w:val="0"/>
        <w:autoSpaceDE w:val="0"/>
        <w:autoSpaceDN w:val="0"/>
        <w:ind w:firstLine="709"/>
        <w:jc w:val="both"/>
        <w:rPr>
          <w:rFonts w:eastAsia="Times New Roman"/>
        </w:rPr>
      </w:pPr>
    </w:p>
    <w:p w:rsidR="001F782F" w:rsidRPr="006459A8" w:rsidRDefault="001F782F" w:rsidP="006459A8">
      <w:pPr>
        <w:pStyle w:val="a3"/>
        <w:widowControl w:val="0"/>
        <w:numPr>
          <w:ilvl w:val="0"/>
          <w:numId w:val="3"/>
        </w:numPr>
        <w:autoSpaceDE w:val="0"/>
        <w:autoSpaceDN w:val="0"/>
        <w:ind w:left="426"/>
        <w:jc w:val="center"/>
        <w:rPr>
          <w:rFonts w:eastAsia="Times New Roman"/>
          <w:b/>
        </w:rPr>
      </w:pPr>
      <w:r w:rsidRPr="006459A8">
        <w:rPr>
          <w:b/>
        </w:rPr>
        <w:t>Объем финансовых ресурсов, необходимых для реализации муниципальной программы</w:t>
      </w:r>
    </w:p>
    <w:p w:rsidR="00A865D5" w:rsidRDefault="00A865D5" w:rsidP="00B416CD">
      <w:pPr>
        <w:pStyle w:val="ConsPlusNormal"/>
        <w:jc w:val="center"/>
      </w:pPr>
    </w:p>
    <w:p w:rsidR="001F782F" w:rsidRDefault="001F782F" w:rsidP="001F782F">
      <w:pPr>
        <w:pStyle w:val="ConsPlusNormal"/>
        <w:ind w:firstLine="709"/>
        <w:jc w:val="both"/>
      </w:pPr>
      <w:r w:rsidRPr="001F782F">
        <w:t xml:space="preserve">Финансовое обеспечение расходных обязательств, связанных с реализацией Программы, осуществляется за счет бюджетных ассигнований, предусмотренных </w:t>
      </w:r>
      <w:r>
        <w:t>Решение Городской Думы городского поселения «Город Людиново»</w:t>
      </w:r>
      <w:r w:rsidRPr="001F782F">
        <w:t xml:space="preserve"> на соответствующий финансовый год и плановый период на соответствующие цели.</w:t>
      </w:r>
    </w:p>
    <w:p w:rsidR="001F782F" w:rsidRDefault="001F782F" w:rsidP="001F782F">
      <w:pPr>
        <w:pStyle w:val="ConsPlusNormal"/>
        <w:ind w:firstLine="709"/>
        <w:jc w:val="both"/>
      </w:pPr>
    </w:p>
    <w:p w:rsidR="001F782F" w:rsidRDefault="001F782F" w:rsidP="001F782F">
      <w:pPr>
        <w:pStyle w:val="ConsPlusTitle"/>
        <w:jc w:val="center"/>
        <w:outlineLvl w:val="2"/>
      </w:pPr>
      <w:r>
        <w:t>Общий объем финансовых ресурсов, необходимых для реализации</w:t>
      </w:r>
    </w:p>
    <w:p w:rsidR="001F782F" w:rsidRDefault="001F782F" w:rsidP="001F782F">
      <w:pPr>
        <w:pStyle w:val="ConsPlusTitle"/>
        <w:jc w:val="center"/>
      </w:pPr>
      <w:r>
        <w:t>муниципальной программы</w:t>
      </w:r>
    </w:p>
    <w:p w:rsidR="001F782F" w:rsidRDefault="001F782F" w:rsidP="001F782F">
      <w:pPr>
        <w:pStyle w:val="ConsPlusNormal"/>
        <w:jc w:val="both"/>
      </w:pPr>
    </w:p>
    <w:p w:rsidR="001F782F" w:rsidRDefault="001F782F" w:rsidP="001F782F">
      <w:pPr>
        <w:pStyle w:val="ConsPlusNormal"/>
        <w:jc w:val="right"/>
      </w:pPr>
      <w:r>
        <w:t xml:space="preserve">(тыс. руб. в </w:t>
      </w:r>
      <w:proofErr w:type="gramStart"/>
      <w:r>
        <w:t>ценах</w:t>
      </w:r>
      <w:proofErr w:type="gramEnd"/>
      <w:r>
        <w:t xml:space="preserve"> каждого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077"/>
        <w:gridCol w:w="784"/>
        <w:gridCol w:w="784"/>
        <w:gridCol w:w="784"/>
        <w:gridCol w:w="784"/>
        <w:gridCol w:w="784"/>
        <w:gridCol w:w="784"/>
        <w:gridCol w:w="784"/>
      </w:tblGrid>
      <w:tr w:rsidR="001F782F" w:rsidTr="00B416CD">
        <w:tc>
          <w:tcPr>
            <w:tcW w:w="2494" w:type="dxa"/>
            <w:vMerge w:val="restart"/>
          </w:tcPr>
          <w:p w:rsidR="001F782F" w:rsidRDefault="001F782F" w:rsidP="00B416C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  <w:vMerge w:val="restart"/>
          </w:tcPr>
          <w:p w:rsidR="001F782F" w:rsidRDefault="001F782F" w:rsidP="00B416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488" w:type="dxa"/>
            <w:gridSpan w:val="7"/>
          </w:tcPr>
          <w:p w:rsidR="001F782F" w:rsidRDefault="001F782F" w:rsidP="00B416CD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C651D4" w:rsidTr="00B416CD">
        <w:tc>
          <w:tcPr>
            <w:tcW w:w="2494" w:type="dxa"/>
            <w:vMerge/>
          </w:tcPr>
          <w:p w:rsidR="00C651D4" w:rsidRDefault="00C651D4" w:rsidP="00B416CD"/>
        </w:tc>
        <w:tc>
          <w:tcPr>
            <w:tcW w:w="1077" w:type="dxa"/>
            <w:vMerge/>
          </w:tcPr>
          <w:p w:rsidR="00C651D4" w:rsidRDefault="00C651D4" w:rsidP="00B416CD"/>
        </w:tc>
        <w:tc>
          <w:tcPr>
            <w:tcW w:w="784" w:type="dxa"/>
          </w:tcPr>
          <w:p w:rsidR="00C651D4" w:rsidRDefault="00C651D4" w:rsidP="003B283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84" w:type="dxa"/>
          </w:tcPr>
          <w:p w:rsidR="00C651D4" w:rsidRDefault="00C651D4" w:rsidP="003B283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84" w:type="dxa"/>
          </w:tcPr>
          <w:p w:rsidR="00C651D4" w:rsidRDefault="00C651D4" w:rsidP="003B283B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84" w:type="dxa"/>
          </w:tcPr>
          <w:p w:rsidR="00C651D4" w:rsidRDefault="00C651D4" w:rsidP="003B283B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84" w:type="dxa"/>
          </w:tcPr>
          <w:p w:rsidR="00C651D4" w:rsidRDefault="00C651D4" w:rsidP="003B283B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84" w:type="dxa"/>
          </w:tcPr>
          <w:p w:rsidR="00C651D4" w:rsidRDefault="00C651D4" w:rsidP="003B283B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84" w:type="dxa"/>
          </w:tcPr>
          <w:p w:rsidR="00C651D4" w:rsidRDefault="00C651D4" w:rsidP="00B416CD">
            <w:pPr>
              <w:pStyle w:val="ConsPlusNormal"/>
              <w:jc w:val="center"/>
            </w:pPr>
            <w:r>
              <w:t>2026</w:t>
            </w:r>
          </w:p>
        </w:tc>
      </w:tr>
      <w:tr w:rsidR="0058425E" w:rsidTr="00B416CD">
        <w:tc>
          <w:tcPr>
            <w:tcW w:w="2494" w:type="dxa"/>
          </w:tcPr>
          <w:p w:rsidR="0058425E" w:rsidRDefault="0058425E" w:rsidP="00B416CD">
            <w:pPr>
              <w:pStyle w:val="ConsPlusNormal"/>
            </w:pPr>
            <w:r>
              <w:t>ВСЕГО,</w:t>
            </w:r>
          </w:p>
          <w:p w:rsidR="0058425E" w:rsidRDefault="0058425E" w:rsidP="00B416CD">
            <w:pPr>
              <w:pStyle w:val="ConsPlusNormal"/>
            </w:pPr>
            <w:r>
              <w:t>в том числе по источникам финансирования</w:t>
            </w:r>
          </w:p>
        </w:tc>
        <w:tc>
          <w:tcPr>
            <w:tcW w:w="1077" w:type="dxa"/>
          </w:tcPr>
          <w:p w:rsidR="0058425E" w:rsidRDefault="00D61F54" w:rsidP="00D61F54">
            <w:pPr>
              <w:pStyle w:val="ConsPlusNormal"/>
              <w:jc w:val="right"/>
            </w:pPr>
            <w:r>
              <w:t>3898,6</w:t>
            </w:r>
            <w:r w:rsidR="0058425E">
              <w:t xml:space="preserve"> </w:t>
            </w:r>
          </w:p>
        </w:tc>
        <w:tc>
          <w:tcPr>
            <w:tcW w:w="784" w:type="dxa"/>
          </w:tcPr>
          <w:p w:rsidR="0058425E" w:rsidRDefault="0058425E" w:rsidP="00D61F54">
            <w:pPr>
              <w:pStyle w:val="ConsPlusNormal"/>
              <w:jc w:val="right"/>
            </w:pPr>
            <w:r>
              <w:t>3</w:t>
            </w:r>
            <w:r w:rsidR="00D61F54">
              <w:t>698,6</w:t>
            </w:r>
            <w:r>
              <w:t xml:space="preserve"> </w:t>
            </w:r>
          </w:p>
        </w:tc>
        <w:tc>
          <w:tcPr>
            <w:tcW w:w="784" w:type="dxa"/>
          </w:tcPr>
          <w:p w:rsidR="0058425E" w:rsidRDefault="00D61F54" w:rsidP="0058425E">
            <w:pPr>
              <w:jc w:val="center"/>
            </w:pPr>
            <w:r>
              <w:t>20</w:t>
            </w:r>
            <w:r w:rsidR="0058425E" w:rsidRPr="00CF1790">
              <w:t>0,0</w:t>
            </w:r>
          </w:p>
        </w:tc>
        <w:tc>
          <w:tcPr>
            <w:tcW w:w="784" w:type="dxa"/>
          </w:tcPr>
          <w:p w:rsidR="0058425E" w:rsidRDefault="0058425E" w:rsidP="0058425E">
            <w:pPr>
              <w:jc w:val="center"/>
            </w:pPr>
            <w:r w:rsidRPr="00CF1790">
              <w:t>0,0</w:t>
            </w:r>
          </w:p>
        </w:tc>
        <w:tc>
          <w:tcPr>
            <w:tcW w:w="784" w:type="dxa"/>
          </w:tcPr>
          <w:p w:rsidR="0058425E" w:rsidRDefault="0058425E" w:rsidP="0058425E">
            <w:pPr>
              <w:jc w:val="center"/>
            </w:pPr>
            <w:r w:rsidRPr="00CF1790">
              <w:t>0,0</w:t>
            </w:r>
          </w:p>
        </w:tc>
        <w:tc>
          <w:tcPr>
            <w:tcW w:w="784" w:type="dxa"/>
          </w:tcPr>
          <w:p w:rsidR="0058425E" w:rsidRDefault="0058425E" w:rsidP="0058425E">
            <w:pPr>
              <w:jc w:val="center"/>
            </w:pPr>
            <w:r w:rsidRPr="00CF1790">
              <w:t>0,0</w:t>
            </w:r>
          </w:p>
        </w:tc>
        <w:tc>
          <w:tcPr>
            <w:tcW w:w="784" w:type="dxa"/>
          </w:tcPr>
          <w:p w:rsidR="0058425E" w:rsidRDefault="0058425E" w:rsidP="0058425E">
            <w:pPr>
              <w:jc w:val="center"/>
            </w:pPr>
            <w:r w:rsidRPr="00CF1790">
              <w:t>0,0</w:t>
            </w:r>
          </w:p>
        </w:tc>
        <w:tc>
          <w:tcPr>
            <w:tcW w:w="784" w:type="dxa"/>
          </w:tcPr>
          <w:p w:rsidR="0058425E" w:rsidRDefault="0058425E" w:rsidP="0058425E">
            <w:pPr>
              <w:jc w:val="center"/>
            </w:pPr>
            <w:r w:rsidRPr="00CF1790">
              <w:t>0,0</w:t>
            </w:r>
          </w:p>
        </w:tc>
      </w:tr>
      <w:tr w:rsidR="0058425E" w:rsidTr="00B416CD">
        <w:tc>
          <w:tcPr>
            <w:tcW w:w="2494" w:type="dxa"/>
          </w:tcPr>
          <w:p w:rsidR="0058425E" w:rsidRDefault="0058425E" w:rsidP="0058425E">
            <w:pPr>
              <w:pStyle w:val="ConsPlusNormal"/>
            </w:pPr>
            <w:r>
              <w:t>средства бюджета МР</w:t>
            </w:r>
          </w:p>
        </w:tc>
        <w:tc>
          <w:tcPr>
            <w:tcW w:w="1077" w:type="dxa"/>
          </w:tcPr>
          <w:p w:rsidR="0058425E" w:rsidRDefault="00D61F54" w:rsidP="00B416CD">
            <w:pPr>
              <w:pStyle w:val="ConsPlusNormal"/>
              <w:jc w:val="right"/>
            </w:pPr>
            <w:r>
              <w:t>6</w:t>
            </w:r>
            <w:r w:rsidR="0058425E">
              <w:t xml:space="preserve">20,0 </w:t>
            </w:r>
          </w:p>
        </w:tc>
        <w:tc>
          <w:tcPr>
            <w:tcW w:w="784" w:type="dxa"/>
          </w:tcPr>
          <w:p w:rsidR="0058425E" w:rsidRDefault="0058425E" w:rsidP="006032AE">
            <w:pPr>
              <w:pStyle w:val="ConsPlusNormal"/>
              <w:jc w:val="right"/>
            </w:pPr>
            <w:r>
              <w:t xml:space="preserve">420,0 </w:t>
            </w:r>
          </w:p>
        </w:tc>
        <w:tc>
          <w:tcPr>
            <w:tcW w:w="784" w:type="dxa"/>
          </w:tcPr>
          <w:p w:rsidR="0058425E" w:rsidRDefault="00D61F54" w:rsidP="0058425E">
            <w:pPr>
              <w:jc w:val="center"/>
            </w:pPr>
            <w:r>
              <w:t>20</w:t>
            </w:r>
            <w:r w:rsidR="0058425E" w:rsidRPr="00CF1790">
              <w:t>0,0</w:t>
            </w:r>
          </w:p>
        </w:tc>
        <w:tc>
          <w:tcPr>
            <w:tcW w:w="784" w:type="dxa"/>
          </w:tcPr>
          <w:p w:rsidR="0058425E" w:rsidRDefault="0058425E" w:rsidP="0058425E">
            <w:pPr>
              <w:jc w:val="center"/>
            </w:pPr>
            <w:r w:rsidRPr="00CF1790">
              <w:t>0,0</w:t>
            </w:r>
          </w:p>
        </w:tc>
        <w:tc>
          <w:tcPr>
            <w:tcW w:w="784" w:type="dxa"/>
          </w:tcPr>
          <w:p w:rsidR="0058425E" w:rsidRDefault="0058425E" w:rsidP="0058425E">
            <w:pPr>
              <w:jc w:val="center"/>
            </w:pPr>
            <w:r w:rsidRPr="00CF1790">
              <w:t>0,0</w:t>
            </w:r>
          </w:p>
        </w:tc>
        <w:tc>
          <w:tcPr>
            <w:tcW w:w="784" w:type="dxa"/>
          </w:tcPr>
          <w:p w:rsidR="0058425E" w:rsidRDefault="0058425E" w:rsidP="0058425E">
            <w:pPr>
              <w:jc w:val="center"/>
            </w:pPr>
            <w:r w:rsidRPr="00CF1790">
              <w:t>0,0</w:t>
            </w:r>
          </w:p>
        </w:tc>
        <w:tc>
          <w:tcPr>
            <w:tcW w:w="784" w:type="dxa"/>
          </w:tcPr>
          <w:p w:rsidR="0058425E" w:rsidRDefault="0058425E" w:rsidP="0058425E">
            <w:pPr>
              <w:jc w:val="center"/>
            </w:pPr>
            <w:r w:rsidRPr="00CF1790">
              <w:t>0,0</w:t>
            </w:r>
          </w:p>
        </w:tc>
        <w:tc>
          <w:tcPr>
            <w:tcW w:w="784" w:type="dxa"/>
          </w:tcPr>
          <w:p w:rsidR="0058425E" w:rsidRDefault="0058425E" w:rsidP="0058425E">
            <w:pPr>
              <w:jc w:val="center"/>
            </w:pPr>
            <w:r w:rsidRPr="00CF1790">
              <w:t>0,0</w:t>
            </w:r>
          </w:p>
        </w:tc>
      </w:tr>
      <w:tr w:rsidR="0058425E" w:rsidTr="00B416CD">
        <w:tc>
          <w:tcPr>
            <w:tcW w:w="2494" w:type="dxa"/>
          </w:tcPr>
          <w:p w:rsidR="0058425E" w:rsidRDefault="0058425E" w:rsidP="0058425E">
            <w:pPr>
              <w:pStyle w:val="ConsPlusNormal"/>
            </w:pPr>
            <w:r>
              <w:t xml:space="preserve"> средства бюджета ГР</w:t>
            </w:r>
          </w:p>
        </w:tc>
        <w:tc>
          <w:tcPr>
            <w:tcW w:w="1077" w:type="dxa"/>
          </w:tcPr>
          <w:p w:rsidR="0058425E" w:rsidRDefault="0058425E" w:rsidP="00B416CD">
            <w:pPr>
              <w:pStyle w:val="ConsPlusNormal"/>
              <w:jc w:val="right"/>
            </w:pPr>
            <w:r>
              <w:t xml:space="preserve">2581,0 </w:t>
            </w:r>
          </w:p>
        </w:tc>
        <w:tc>
          <w:tcPr>
            <w:tcW w:w="784" w:type="dxa"/>
          </w:tcPr>
          <w:p w:rsidR="0058425E" w:rsidRDefault="0058425E" w:rsidP="006032AE">
            <w:pPr>
              <w:pStyle w:val="ConsPlusNormal"/>
              <w:jc w:val="right"/>
            </w:pPr>
            <w:r>
              <w:t xml:space="preserve">2581,0 </w:t>
            </w:r>
          </w:p>
        </w:tc>
        <w:tc>
          <w:tcPr>
            <w:tcW w:w="784" w:type="dxa"/>
          </w:tcPr>
          <w:p w:rsidR="0058425E" w:rsidRDefault="0058425E" w:rsidP="0058425E">
            <w:pPr>
              <w:jc w:val="center"/>
            </w:pPr>
            <w:r w:rsidRPr="00CF1790">
              <w:t>0,0</w:t>
            </w:r>
          </w:p>
        </w:tc>
        <w:tc>
          <w:tcPr>
            <w:tcW w:w="784" w:type="dxa"/>
          </w:tcPr>
          <w:p w:rsidR="0058425E" w:rsidRDefault="0058425E" w:rsidP="0058425E">
            <w:pPr>
              <w:jc w:val="center"/>
            </w:pPr>
            <w:r w:rsidRPr="00CF1790">
              <w:t>0,0</w:t>
            </w:r>
          </w:p>
        </w:tc>
        <w:tc>
          <w:tcPr>
            <w:tcW w:w="784" w:type="dxa"/>
          </w:tcPr>
          <w:p w:rsidR="0058425E" w:rsidRDefault="0058425E" w:rsidP="0058425E">
            <w:pPr>
              <w:jc w:val="center"/>
            </w:pPr>
            <w:r w:rsidRPr="00CF1790">
              <w:t>0,0</w:t>
            </w:r>
          </w:p>
        </w:tc>
        <w:tc>
          <w:tcPr>
            <w:tcW w:w="784" w:type="dxa"/>
          </w:tcPr>
          <w:p w:rsidR="0058425E" w:rsidRDefault="0058425E" w:rsidP="0058425E">
            <w:pPr>
              <w:jc w:val="center"/>
            </w:pPr>
            <w:r w:rsidRPr="00CF1790">
              <w:t>0,0</w:t>
            </w:r>
          </w:p>
        </w:tc>
        <w:tc>
          <w:tcPr>
            <w:tcW w:w="784" w:type="dxa"/>
          </w:tcPr>
          <w:p w:rsidR="0058425E" w:rsidRDefault="0058425E" w:rsidP="0058425E">
            <w:pPr>
              <w:jc w:val="center"/>
            </w:pPr>
            <w:r w:rsidRPr="00CF1790">
              <w:t>0,0</w:t>
            </w:r>
          </w:p>
        </w:tc>
        <w:tc>
          <w:tcPr>
            <w:tcW w:w="784" w:type="dxa"/>
          </w:tcPr>
          <w:p w:rsidR="0058425E" w:rsidRDefault="0058425E" w:rsidP="0058425E">
            <w:pPr>
              <w:jc w:val="center"/>
            </w:pPr>
            <w:r w:rsidRPr="00CF1790">
              <w:t>0,0</w:t>
            </w:r>
          </w:p>
        </w:tc>
      </w:tr>
      <w:tr w:rsidR="00D61F54" w:rsidTr="00B416CD">
        <w:tc>
          <w:tcPr>
            <w:tcW w:w="2494" w:type="dxa"/>
          </w:tcPr>
          <w:p w:rsidR="00D61F54" w:rsidRDefault="00D61F54" w:rsidP="0058425E">
            <w:pPr>
              <w:pStyle w:val="ConsPlusNormal"/>
            </w:pPr>
          </w:p>
        </w:tc>
        <w:tc>
          <w:tcPr>
            <w:tcW w:w="1077" w:type="dxa"/>
          </w:tcPr>
          <w:p w:rsidR="00D61F54" w:rsidRDefault="00D61F54" w:rsidP="00B416CD">
            <w:pPr>
              <w:pStyle w:val="ConsPlusNormal"/>
              <w:jc w:val="right"/>
            </w:pPr>
            <w:r>
              <w:t>697,6</w:t>
            </w:r>
          </w:p>
        </w:tc>
        <w:tc>
          <w:tcPr>
            <w:tcW w:w="784" w:type="dxa"/>
          </w:tcPr>
          <w:p w:rsidR="00D61F54" w:rsidRDefault="00D61F54" w:rsidP="006032AE">
            <w:pPr>
              <w:pStyle w:val="ConsPlusNormal"/>
              <w:jc w:val="right"/>
            </w:pPr>
            <w:r>
              <w:t>697,6</w:t>
            </w:r>
          </w:p>
        </w:tc>
        <w:tc>
          <w:tcPr>
            <w:tcW w:w="784" w:type="dxa"/>
          </w:tcPr>
          <w:p w:rsidR="00D61F54" w:rsidRPr="00CF1790" w:rsidRDefault="00D61F54" w:rsidP="0058425E">
            <w:pPr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D61F54" w:rsidRPr="00CF1790" w:rsidRDefault="00D61F54" w:rsidP="0058425E">
            <w:pPr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D61F54" w:rsidRPr="00CF1790" w:rsidRDefault="00D61F54" w:rsidP="0058425E">
            <w:pPr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D61F54" w:rsidRPr="00CF1790" w:rsidRDefault="00D61F54" w:rsidP="0058425E">
            <w:pPr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D61F54" w:rsidRPr="00CF1790" w:rsidRDefault="00D61F54" w:rsidP="0058425E">
            <w:pPr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D61F54" w:rsidRPr="00CF1790" w:rsidRDefault="00D61F54" w:rsidP="0058425E">
            <w:pPr>
              <w:jc w:val="center"/>
            </w:pPr>
            <w:r>
              <w:t>0,0</w:t>
            </w:r>
          </w:p>
        </w:tc>
      </w:tr>
    </w:tbl>
    <w:p w:rsidR="00C651D4" w:rsidRDefault="00C651D4" w:rsidP="00C651D4">
      <w:pPr>
        <w:pStyle w:val="ConsPlusNormal"/>
        <w:ind w:left="1428"/>
      </w:pPr>
    </w:p>
    <w:p w:rsidR="001F782F" w:rsidRDefault="00C651D4" w:rsidP="006459A8">
      <w:pPr>
        <w:pStyle w:val="ConsPlusNormal"/>
        <w:numPr>
          <w:ilvl w:val="0"/>
          <w:numId w:val="6"/>
        </w:numPr>
        <w:ind w:left="0" w:firstLine="0"/>
        <w:jc w:val="center"/>
        <w:rPr>
          <w:b/>
        </w:rPr>
      </w:pPr>
      <w:r w:rsidRPr="00C651D4">
        <w:rPr>
          <w:b/>
        </w:rPr>
        <w:t xml:space="preserve"> Механизм реализации программы</w:t>
      </w:r>
    </w:p>
    <w:p w:rsidR="00C651D4" w:rsidRPr="00C651D4" w:rsidRDefault="00C651D4" w:rsidP="006459A8">
      <w:pPr>
        <w:pStyle w:val="ConsPlusNormal"/>
        <w:ind w:left="1428"/>
        <w:jc w:val="center"/>
        <w:rPr>
          <w:b/>
        </w:rPr>
      </w:pPr>
    </w:p>
    <w:p w:rsidR="00C651D4" w:rsidRDefault="00C651D4" w:rsidP="00C651D4">
      <w:pPr>
        <w:pStyle w:val="ConsPlusNormal"/>
        <w:ind w:firstLine="709"/>
        <w:jc w:val="both"/>
      </w:pPr>
      <w:r>
        <w:t>Механизм реализации муниципальной программы представляет собой скоординированные по срокам и направлениям действия администрации муниципального района «Город Людиново и Людиновский район», Территориальной избирательной комиссии и Избирательных комиссий Людиновского района, общественных организаций, ведущие к достижению намеченных целей.</w:t>
      </w:r>
    </w:p>
    <w:p w:rsidR="00C651D4" w:rsidRDefault="00C651D4" w:rsidP="00C651D4">
      <w:pPr>
        <w:pStyle w:val="ConsPlusNormal"/>
        <w:ind w:firstLine="709"/>
        <w:jc w:val="both"/>
      </w:pPr>
      <w:r>
        <w:t>В целях достижения показателей результатов и реализации мероприятий Программы должностные лица  администрации муниципального района:</w:t>
      </w:r>
    </w:p>
    <w:p w:rsidR="00C651D4" w:rsidRDefault="00C651D4" w:rsidP="00C651D4">
      <w:pPr>
        <w:pStyle w:val="ConsPlusNormal"/>
        <w:ind w:firstLine="709"/>
        <w:jc w:val="both"/>
      </w:pPr>
      <w:r>
        <w:t>обеспечивают разработку нормативных правовых актов, необходимых для реализации мероприятий муниципальной программы;</w:t>
      </w:r>
    </w:p>
    <w:p w:rsidR="00C651D4" w:rsidRDefault="00C651D4" w:rsidP="00C651D4">
      <w:pPr>
        <w:pStyle w:val="ConsPlusNormal"/>
        <w:ind w:firstLine="709"/>
        <w:jc w:val="both"/>
      </w:pPr>
      <w:r>
        <w:lastRenderedPageBreak/>
        <w:t>обеспечивают взаимодействие с Территориальной избирательной комиссией и Избирательными комиссиями Людиновского района;</w:t>
      </w:r>
    </w:p>
    <w:p w:rsidR="00C651D4" w:rsidRDefault="00C651D4" w:rsidP="00C651D4">
      <w:pPr>
        <w:pStyle w:val="ConsPlusNormal"/>
        <w:ind w:firstLine="709"/>
        <w:jc w:val="both"/>
      </w:pPr>
      <w:r>
        <w:t>проводят при необходимости рабочие совещания по решению тактических задач и текущему выполнению мероприятий;</w:t>
      </w:r>
    </w:p>
    <w:p w:rsidR="00C651D4" w:rsidRDefault="00C651D4" w:rsidP="00C651D4">
      <w:pPr>
        <w:pStyle w:val="ConsPlusNormal"/>
        <w:ind w:firstLine="709"/>
        <w:jc w:val="both"/>
      </w:pPr>
      <w:r>
        <w:t>организуют правовую и просветительскую работу в области избирательного права;</w:t>
      </w:r>
    </w:p>
    <w:p w:rsidR="00C651D4" w:rsidRDefault="00C651D4" w:rsidP="00C651D4">
      <w:pPr>
        <w:pStyle w:val="ConsPlusNormal"/>
        <w:ind w:firstLine="709"/>
        <w:jc w:val="both"/>
      </w:pPr>
      <w:r>
        <w:t>организуют информационно-культурное сопровождение выборов.</w:t>
      </w:r>
    </w:p>
    <w:p w:rsidR="00C651D4" w:rsidRDefault="00C651D4" w:rsidP="00C651D4">
      <w:pPr>
        <w:pStyle w:val="ConsPlusNormal"/>
        <w:ind w:firstLine="709"/>
        <w:jc w:val="both"/>
      </w:pPr>
      <w:r>
        <w:t>В течение всего периода реализации муниципальной программы расходы на ее реализацию подлежат корректировке в соответствии с решением Городской Думы о бюджете городского поселения "Город Людиново" на очередной год и плановый период.</w:t>
      </w:r>
    </w:p>
    <w:p w:rsidR="00C651D4" w:rsidRDefault="00C651D4" w:rsidP="00C651D4">
      <w:pPr>
        <w:pStyle w:val="ConsPlusNormal"/>
        <w:ind w:firstLine="709"/>
        <w:jc w:val="both"/>
      </w:pPr>
      <w:r>
        <w:t xml:space="preserve">Общее руководство и контроль за ходом реализации муниципальной программы осуществляет заместитель Главы по управлению делами  администрации </w:t>
      </w:r>
      <w:proofErr w:type="gramStart"/>
      <w:r>
        <w:t>муниципального</w:t>
      </w:r>
      <w:proofErr w:type="gramEnd"/>
      <w:r>
        <w:t xml:space="preserve"> района «Город Людиново и Людиновский район».</w:t>
      </w:r>
    </w:p>
    <w:p w:rsidR="003734F1" w:rsidRDefault="003734F1" w:rsidP="00C651D4">
      <w:pPr>
        <w:pStyle w:val="ConsPlusNormal"/>
        <w:ind w:firstLine="709"/>
        <w:jc w:val="both"/>
      </w:pPr>
    </w:p>
    <w:p w:rsidR="00C651D4" w:rsidRPr="003734F1" w:rsidRDefault="003734F1" w:rsidP="003734F1">
      <w:pPr>
        <w:pStyle w:val="ConsPlusNormal"/>
        <w:numPr>
          <w:ilvl w:val="0"/>
          <w:numId w:val="6"/>
        </w:numPr>
        <w:jc w:val="center"/>
        <w:rPr>
          <w:b/>
        </w:rPr>
      </w:pPr>
      <w:r w:rsidRPr="003734F1">
        <w:rPr>
          <w:b/>
        </w:rPr>
        <w:t>Перечень основных мероприятий программы</w:t>
      </w:r>
    </w:p>
    <w:p w:rsidR="00C651D4" w:rsidRDefault="00C651D4" w:rsidP="001F782F">
      <w:pPr>
        <w:pStyle w:val="ConsPlusNormal"/>
        <w:ind w:firstLine="709"/>
        <w:jc w:val="both"/>
      </w:pP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319"/>
        <w:gridCol w:w="1109"/>
        <w:gridCol w:w="1761"/>
        <w:gridCol w:w="1559"/>
        <w:gridCol w:w="1560"/>
      </w:tblGrid>
      <w:tr w:rsidR="003734F1" w:rsidTr="00FA039E">
        <w:tc>
          <w:tcPr>
            <w:tcW w:w="454" w:type="dxa"/>
          </w:tcPr>
          <w:p w:rsidR="003734F1" w:rsidRDefault="003734F1" w:rsidP="00B416C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19" w:type="dxa"/>
          </w:tcPr>
          <w:p w:rsidR="003734F1" w:rsidRDefault="003734F1" w:rsidP="00B416C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109" w:type="dxa"/>
          </w:tcPr>
          <w:p w:rsidR="003734F1" w:rsidRDefault="003734F1" w:rsidP="00B416CD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1761" w:type="dxa"/>
          </w:tcPr>
          <w:p w:rsidR="003734F1" w:rsidRDefault="003734F1" w:rsidP="00B416CD">
            <w:pPr>
              <w:pStyle w:val="ConsPlusNormal"/>
              <w:jc w:val="center"/>
            </w:pPr>
            <w:r>
              <w:t>Участник подпрограммы</w:t>
            </w:r>
          </w:p>
        </w:tc>
        <w:tc>
          <w:tcPr>
            <w:tcW w:w="1559" w:type="dxa"/>
          </w:tcPr>
          <w:p w:rsidR="003734F1" w:rsidRDefault="003734F1" w:rsidP="00B416CD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560" w:type="dxa"/>
          </w:tcPr>
          <w:p w:rsidR="003734F1" w:rsidRDefault="003734F1" w:rsidP="00B416CD">
            <w:pPr>
              <w:pStyle w:val="ConsPlusNormal"/>
              <w:jc w:val="center"/>
            </w:pPr>
            <w:r>
              <w:t>Принадлежность мероприятия к проекту (наименование проекта)</w:t>
            </w:r>
          </w:p>
        </w:tc>
      </w:tr>
      <w:tr w:rsidR="00D16872" w:rsidTr="00FA039E">
        <w:tc>
          <w:tcPr>
            <w:tcW w:w="454" w:type="dxa"/>
          </w:tcPr>
          <w:p w:rsidR="00D16872" w:rsidRDefault="00D16872" w:rsidP="002146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19" w:type="dxa"/>
          </w:tcPr>
          <w:p w:rsidR="00D16872" w:rsidRDefault="00D16872" w:rsidP="0021468E">
            <w:pPr>
              <w:pStyle w:val="ConsPlusNormal"/>
            </w:pPr>
            <w:r>
              <w:t>Организационно-методическое обеспечение</w:t>
            </w:r>
          </w:p>
          <w:p w:rsidR="00D16872" w:rsidRDefault="00D16872" w:rsidP="0021468E">
            <w:pPr>
              <w:pStyle w:val="ConsPlusNormal"/>
            </w:pPr>
            <w:r>
              <w:t>реализации Программы  и исследование состояния, проблем правового просвещения граждан</w:t>
            </w:r>
          </w:p>
        </w:tc>
        <w:tc>
          <w:tcPr>
            <w:tcW w:w="1109" w:type="dxa"/>
          </w:tcPr>
          <w:p w:rsidR="00D16872" w:rsidRDefault="00D16872" w:rsidP="0021468E">
            <w:pPr>
              <w:pStyle w:val="ConsPlusNormal"/>
              <w:jc w:val="center"/>
            </w:pPr>
            <w:r>
              <w:t>2020-2026</w:t>
            </w:r>
          </w:p>
        </w:tc>
        <w:tc>
          <w:tcPr>
            <w:tcW w:w="1761" w:type="dxa"/>
          </w:tcPr>
          <w:p w:rsidR="00D16872" w:rsidRPr="00FA039E" w:rsidRDefault="00D16872" w:rsidP="006032AE">
            <w:pPr>
              <w:rPr>
                <w:sz w:val="20"/>
                <w:szCs w:val="20"/>
              </w:rPr>
            </w:pPr>
            <w:r w:rsidRPr="00FA039E">
              <w:rPr>
                <w:sz w:val="20"/>
                <w:szCs w:val="20"/>
              </w:rPr>
              <w:t>Отдел юридического сопровождения администрации МР</w:t>
            </w:r>
          </w:p>
        </w:tc>
        <w:tc>
          <w:tcPr>
            <w:tcW w:w="1559" w:type="dxa"/>
          </w:tcPr>
          <w:p w:rsidR="00D16872" w:rsidRDefault="00D16872" w:rsidP="00B416CD">
            <w:pPr>
              <w:pStyle w:val="ConsPlusNormal"/>
              <w:jc w:val="center"/>
            </w:pPr>
            <w:r>
              <w:t>не требуется</w:t>
            </w:r>
          </w:p>
        </w:tc>
        <w:tc>
          <w:tcPr>
            <w:tcW w:w="1560" w:type="dxa"/>
          </w:tcPr>
          <w:p w:rsidR="00D16872" w:rsidRDefault="00D16872" w:rsidP="00B416CD">
            <w:pPr>
              <w:pStyle w:val="ConsPlusNormal"/>
              <w:jc w:val="center"/>
            </w:pPr>
          </w:p>
        </w:tc>
      </w:tr>
      <w:tr w:rsidR="00D16872" w:rsidTr="00FA039E">
        <w:tc>
          <w:tcPr>
            <w:tcW w:w="454" w:type="dxa"/>
          </w:tcPr>
          <w:p w:rsidR="00D16872" w:rsidRDefault="00D16872" w:rsidP="00B416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19" w:type="dxa"/>
          </w:tcPr>
          <w:p w:rsidR="00D16872" w:rsidRDefault="00D16872" w:rsidP="00383DBC">
            <w:pPr>
              <w:pStyle w:val="ConsPlusNormal"/>
            </w:pPr>
            <w:r w:rsidRPr="00383DBC">
              <w:t>Повышение профессиональной квалификации организаторов и участников избирательного процесса</w:t>
            </w:r>
          </w:p>
        </w:tc>
        <w:tc>
          <w:tcPr>
            <w:tcW w:w="1109" w:type="dxa"/>
          </w:tcPr>
          <w:p w:rsidR="00D16872" w:rsidRDefault="00D16872" w:rsidP="00B416CD">
            <w:pPr>
              <w:pStyle w:val="ConsPlusNormal"/>
              <w:jc w:val="center"/>
            </w:pPr>
            <w:r>
              <w:t>2020-2026</w:t>
            </w:r>
          </w:p>
        </w:tc>
        <w:tc>
          <w:tcPr>
            <w:tcW w:w="1761" w:type="dxa"/>
          </w:tcPr>
          <w:p w:rsidR="00D16872" w:rsidRPr="00FA039E" w:rsidRDefault="00D16872" w:rsidP="006032AE">
            <w:pPr>
              <w:rPr>
                <w:sz w:val="20"/>
                <w:szCs w:val="20"/>
              </w:rPr>
            </w:pPr>
            <w:r w:rsidRPr="00FA039E">
              <w:rPr>
                <w:sz w:val="20"/>
                <w:szCs w:val="20"/>
              </w:rPr>
              <w:t>ТИК Людиновского района</w:t>
            </w:r>
          </w:p>
        </w:tc>
        <w:tc>
          <w:tcPr>
            <w:tcW w:w="1559" w:type="dxa"/>
          </w:tcPr>
          <w:p w:rsidR="00D16872" w:rsidRDefault="00D16872" w:rsidP="00B416CD">
            <w:pPr>
              <w:pStyle w:val="ConsPlusNormal"/>
              <w:jc w:val="center"/>
            </w:pPr>
            <w:r>
              <w:t>не требуется</w:t>
            </w:r>
          </w:p>
        </w:tc>
        <w:tc>
          <w:tcPr>
            <w:tcW w:w="1560" w:type="dxa"/>
          </w:tcPr>
          <w:p w:rsidR="00D16872" w:rsidRDefault="00D16872" w:rsidP="00B416CD">
            <w:pPr>
              <w:pStyle w:val="ConsPlusNormal"/>
              <w:jc w:val="center"/>
            </w:pPr>
          </w:p>
        </w:tc>
      </w:tr>
      <w:tr w:rsidR="00D16872" w:rsidTr="00FA039E">
        <w:tc>
          <w:tcPr>
            <w:tcW w:w="454" w:type="dxa"/>
          </w:tcPr>
          <w:p w:rsidR="00D16872" w:rsidRDefault="00D16872" w:rsidP="00B416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19" w:type="dxa"/>
          </w:tcPr>
          <w:p w:rsidR="00D16872" w:rsidRPr="00383DBC" w:rsidRDefault="00D16872" w:rsidP="00383DBC">
            <w:pPr>
              <w:pStyle w:val="ConsPlusNormal"/>
            </w:pPr>
            <w:r w:rsidRPr="00383DBC">
              <w:t>Повышение правой культуры избирателей, в том числе молодых и будущих избирателей</w:t>
            </w:r>
          </w:p>
        </w:tc>
        <w:tc>
          <w:tcPr>
            <w:tcW w:w="1109" w:type="dxa"/>
          </w:tcPr>
          <w:p w:rsidR="00D16872" w:rsidRDefault="00D16872" w:rsidP="00B416CD">
            <w:pPr>
              <w:pStyle w:val="ConsPlusNormal"/>
              <w:jc w:val="center"/>
            </w:pPr>
            <w:r>
              <w:t>2020-2026</w:t>
            </w:r>
          </w:p>
        </w:tc>
        <w:tc>
          <w:tcPr>
            <w:tcW w:w="1761" w:type="dxa"/>
          </w:tcPr>
          <w:p w:rsidR="00D16872" w:rsidRPr="006459A8" w:rsidRDefault="00D16872" w:rsidP="006032AE">
            <w:pPr>
              <w:rPr>
                <w:sz w:val="22"/>
                <w:szCs w:val="22"/>
              </w:rPr>
            </w:pPr>
            <w:r w:rsidRPr="00FA039E">
              <w:rPr>
                <w:sz w:val="20"/>
                <w:szCs w:val="20"/>
              </w:rPr>
              <w:t>ТИК Людиновского района</w:t>
            </w:r>
          </w:p>
        </w:tc>
        <w:tc>
          <w:tcPr>
            <w:tcW w:w="1559" w:type="dxa"/>
          </w:tcPr>
          <w:p w:rsidR="00D16872" w:rsidRDefault="00D16872" w:rsidP="00B416CD">
            <w:pPr>
              <w:pStyle w:val="ConsPlusNormal"/>
              <w:jc w:val="center"/>
            </w:pPr>
            <w:r>
              <w:t>бюджет МР</w:t>
            </w:r>
          </w:p>
          <w:p w:rsidR="00D16872" w:rsidRDefault="00D16872" w:rsidP="00B416CD">
            <w:pPr>
              <w:pStyle w:val="ConsPlusNormal"/>
              <w:jc w:val="center"/>
            </w:pPr>
            <w:r>
              <w:t>бюджет ГП</w:t>
            </w:r>
          </w:p>
        </w:tc>
        <w:tc>
          <w:tcPr>
            <w:tcW w:w="1560" w:type="dxa"/>
          </w:tcPr>
          <w:p w:rsidR="00D16872" w:rsidRDefault="00D16872" w:rsidP="00B416CD">
            <w:pPr>
              <w:pStyle w:val="ConsPlusNormal"/>
              <w:jc w:val="center"/>
            </w:pPr>
          </w:p>
        </w:tc>
      </w:tr>
      <w:tr w:rsidR="00D16872" w:rsidTr="00FA039E">
        <w:tc>
          <w:tcPr>
            <w:tcW w:w="454" w:type="dxa"/>
          </w:tcPr>
          <w:p w:rsidR="00D16872" w:rsidRDefault="00D16872" w:rsidP="00B416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19" w:type="dxa"/>
          </w:tcPr>
          <w:p w:rsidR="00D16872" w:rsidRPr="00383DBC" w:rsidRDefault="00D16872" w:rsidP="00383DBC">
            <w:pPr>
              <w:pStyle w:val="ConsPlusNormal"/>
            </w:pPr>
            <w:r w:rsidRPr="00383DBC">
              <w:t>Информационно-разъяснительная</w:t>
            </w:r>
            <w:r>
              <w:t xml:space="preserve"> и издательская</w:t>
            </w:r>
            <w:r w:rsidRPr="00383DBC">
              <w:t xml:space="preserve"> деятельность, взаимодействие со средствами массовой информации</w:t>
            </w:r>
          </w:p>
        </w:tc>
        <w:tc>
          <w:tcPr>
            <w:tcW w:w="1109" w:type="dxa"/>
          </w:tcPr>
          <w:p w:rsidR="00D16872" w:rsidRDefault="00D16872" w:rsidP="00B416CD">
            <w:pPr>
              <w:pStyle w:val="ConsPlusNormal"/>
              <w:jc w:val="center"/>
            </w:pPr>
            <w:r>
              <w:t>2020-2026</w:t>
            </w:r>
          </w:p>
        </w:tc>
        <w:tc>
          <w:tcPr>
            <w:tcW w:w="1761" w:type="dxa"/>
          </w:tcPr>
          <w:p w:rsidR="00D16872" w:rsidRPr="006459A8" w:rsidRDefault="00D16872" w:rsidP="006032AE">
            <w:pPr>
              <w:rPr>
                <w:sz w:val="22"/>
                <w:szCs w:val="22"/>
              </w:rPr>
            </w:pPr>
            <w:r w:rsidRPr="00FA039E">
              <w:rPr>
                <w:sz w:val="20"/>
                <w:szCs w:val="20"/>
              </w:rPr>
              <w:t>Отдел юридического сопровождения</w:t>
            </w:r>
            <w:r>
              <w:rPr>
                <w:sz w:val="20"/>
                <w:szCs w:val="20"/>
              </w:rPr>
              <w:t>;</w:t>
            </w:r>
            <w:r w:rsidRPr="00FA039E">
              <w:rPr>
                <w:sz w:val="20"/>
                <w:szCs w:val="20"/>
              </w:rPr>
              <w:t xml:space="preserve"> ТИК Людиновского района</w:t>
            </w:r>
          </w:p>
        </w:tc>
        <w:tc>
          <w:tcPr>
            <w:tcW w:w="1559" w:type="dxa"/>
          </w:tcPr>
          <w:p w:rsidR="00D16872" w:rsidRDefault="00D16872" w:rsidP="006032AE">
            <w:pPr>
              <w:pStyle w:val="ConsPlusNormal"/>
              <w:jc w:val="center"/>
            </w:pPr>
            <w:r>
              <w:t>не требуется</w:t>
            </w:r>
          </w:p>
        </w:tc>
        <w:tc>
          <w:tcPr>
            <w:tcW w:w="1560" w:type="dxa"/>
          </w:tcPr>
          <w:p w:rsidR="00D16872" w:rsidRDefault="00D16872" w:rsidP="00B416CD">
            <w:pPr>
              <w:pStyle w:val="ConsPlusNormal"/>
              <w:jc w:val="center"/>
            </w:pPr>
          </w:p>
        </w:tc>
      </w:tr>
      <w:tr w:rsidR="00D16872" w:rsidTr="00FA039E">
        <w:tc>
          <w:tcPr>
            <w:tcW w:w="454" w:type="dxa"/>
          </w:tcPr>
          <w:p w:rsidR="00D16872" w:rsidRDefault="00D16872" w:rsidP="00B416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19" w:type="dxa"/>
          </w:tcPr>
          <w:p w:rsidR="00D16872" w:rsidRDefault="00D16872" w:rsidP="004300A9">
            <w:pPr>
              <w:pStyle w:val="ConsPlusNormal"/>
            </w:pPr>
            <w:r w:rsidRPr="00383DBC">
              <w:t>Оказание содействия избирательным комиссиям в подготовке референдумов</w:t>
            </w:r>
            <w:r w:rsidR="004300A9">
              <w:t>,</w:t>
            </w:r>
            <w:r w:rsidRPr="00383DBC">
              <w:t xml:space="preserve"> проведении выборов всех уровней</w:t>
            </w:r>
            <w:r w:rsidR="004300A9">
              <w:t>, общероссийского голосования</w:t>
            </w:r>
          </w:p>
        </w:tc>
        <w:tc>
          <w:tcPr>
            <w:tcW w:w="1109" w:type="dxa"/>
          </w:tcPr>
          <w:p w:rsidR="00D16872" w:rsidRDefault="00D16872" w:rsidP="00B416CD">
            <w:pPr>
              <w:pStyle w:val="ConsPlusNormal"/>
              <w:jc w:val="center"/>
            </w:pPr>
            <w:r>
              <w:t>2020-2026</w:t>
            </w:r>
          </w:p>
          <w:p w:rsidR="00D16872" w:rsidRDefault="00D16872" w:rsidP="00B416CD">
            <w:pPr>
              <w:pStyle w:val="ConsPlusNormal"/>
              <w:jc w:val="center"/>
            </w:pPr>
            <w:r>
              <w:rPr>
                <w:sz w:val="16"/>
                <w:szCs w:val="16"/>
              </w:rPr>
              <w:t>(в</w:t>
            </w:r>
            <w:r w:rsidRPr="00FA039E">
              <w:rPr>
                <w:sz w:val="16"/>
                <w:szCs w:val="16"/>
              </w:rPr>
              <w:t xml:space="preserve"> период подготовки и </w:t>
            </w:r>
            <w:proofErr w:type="gramStart"/>
            <w:r w:rsidRPr="00FA039E">
              <w:rPr>
                <w:sz w:val="16"/>
                <w:szCs w:val="16"/>
              </w:rPr>
              <w:t>проведении</w:t>
            </w:r>
            <w:proofErr w:type="gramEnd"/>
            <w:r w:rsidRPr="00FA039E">
              <w:rPr>
                <w:sz w:val="16"/>
                <w:szCs w:val="16"/>
              </w:rPr>
              <w:t xml:space="preserve"> выборной компании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761" w:type="dxa"/>
          </w:tcPr>
          <w:p w:rsidR="00D16872" w:rsidRDefault="00D16872">
            <w:r w:rsidRPr="003441E7">
              <w:rPr>
                <w:sz w:val="20"/>
                <w:szCs w:val="20"/>
              </w:rPr>
              <w:t>Отдел юридического сопровождения; ТИК Людиновского района</w:t>
            </w:r>
          </w:p>
        </w:tc>
        <w:tc>
          <w:tcPr>
            <w:tcW w:w="1559" w:type="dxa"/>
          </w:tcPr>
          <w:p w:rsidR="00D16872" w:rsidRDefault="00D16872" w:rsidP="00D16872">
            <w:pPr>
              <w:pStyle w:val="ConsPlusNormal"/>
              <w:jc w:val="center"/>
            </w:pPr>
            <w:r>
              <w:t>бюджет МР</w:t>
            </w:r>
          </w:p>
          <w:p w:rsidR="00D16872" w:rsidRDefault="00D16872" w:rsidP="00B416CD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D16872" w:rsidRDefault="00D16872" w:rsidP="00B416CD">
            <w:pPr>
              <w:pStyle w:val="ConsPlusNormal"/>
              <w:jc w:val="center"/>
            </w:pPr>
          </w:p>
        </w:tc>
      </w:tr>
      <w:tr w:rsidR="00D16872" w:rsidTr="00FA039E">
        <w:tc>
          <w:tcPr>
            <w:tcW w:w="454" w:type="dxa"/>
          </w:tcPr>
          <w:p w:rsidR="00D16872" w:rsidRDefault="00D16872" w:rsidP="00B416CD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319" w:type="dxa"/>
          </w:tcPr>
          <w:p w:rsidR="00D16872" w:rsidRDefault="00D16872" w:rsidP="00383DBC">
            <w:pPr>
              <w:pStyle w:val="ConsPlusNormal"/>
            </w:pPr>
            <w:r>
              <w:t>Информационное и культурное сопровождение выборов</w:t>
            </w:r>
          </w:p>
        </w:tc>
        <w:tc>
          <w:tcPr>
            <w:tcW w:w="1109" w:type="dxa"/>
          </w:tcPr>
          <w:p w:rsidR="00D16872" w:rsidRDefault="00D16872" w:rsidP="00B416CD">
            <w:pPr>
              <w:pStyle w:val="ConsPlusNormal"/>
              <w:jc w:val="center"/>
            </w:pPr>
            <w:r>
              <w:t xml:space="preserve">2020-2026       </w:t>
            </w:r>
            <w:r>
              <w:rPr>
                <w:sz w:val="16"/>
                <w:szCs w:val="16"/>
              </w:rPr>
              <w:t>(в</w:t>
            </w:r>
            <w:r w:rsidRPr="00FA039E">
              <w:rPr>
                <w:sz w:val="16"/>
                <w:szCs w:val="16"/>
              </w:rPr>
              <w:t xml:space="preserve"> период подготовки и </w:t>
            </w:r>
            <w:proofErr w:type="gramStart"/>
            <w:r w:rsidRPr="00FA039E">
              <w:rPr>
                <w:sz w:val="16"/>
                <w:szCs w:val="16"/>
              </w:rPr>
              <w:t>проведении</w:t>
            </w:r>
            <w:proofErr w:type="gramEnd"/>
            <w:r w:rsidRPr="00FA039E">
              <w:rPr>
                <w:sz w:val="16"/>
                <w:szCs w:val="16"/>
              </w:rPr>
              <w:t xml:space="preserve"> выборной компании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761" w:type="dxa"/>
          </w:tcPr>
          <w:p w:rsidR="00D16872" w:rsidRDefault="00D16872">
            <w:r w:rsidRPr="003441E7">
              <w:rPr>
                <w:sz w:val="20"/>
                <w:szCs w:val="20"/>
              </w:rPr>
              <w:t>Отдел юридического сопровождения; ТИК Людиновского района</w:t>
            </w:r>
          </w:p>
        </w:tc>
        <w:tc>
          <w:tcPr>
            <w:tcW w:w="1559" w:type="dxa"/>
          </w:tcPr>
          <w:p w:rsidR="00D16872" w:rsidRDefault="00D16872" w:rsidP="006032AE">
            <w:pPr>
              <w:pStyle w:val="ConsPlusNormal"/>
              <w:jc w:val="center"/>
            </w:pPr>
            <w:r>
              <w:t>не требуется</w:t>
            </w:r>
          </w:p>
        </w:tc>
        <w:tc>
          <w:tcPr>
            <w:tcW w:w="1560" w:type="dxa"/>
          </w:tcPr>
          <w:p w:rsidR="00D16872" w:rsidRDefault="00D16872" w:rsidP="00B416CD">
            <w:pPr>
              <w:pStyle w:val="ConsPlusNormal"/>
              <w:jc w:val="center"/>
            </w:pPr>
          </w:p>
        </w:tc>
      </w:tr>
      <w:tr w:rsidR="00D16872" w:rsidTr="00FA039E">
        <w:tc>
          <w:tcPr>
            <w:tcW w:w="454" w:type="dxa"/>
          </w:tcPr>
          <w:p w:rsidR="00D16872" w:rsidRDefault="00D16872" w:rsidP="00B416C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19" w:type="dxa"/>
          </w:tcPr>
          <w:p w:rsidR="00D16872" w:rsidRDefault="00D16872" w:rsidP="00383DBC">
            <w:pPr>
              <w:pStyle w:val="ConsPlusNormal"/>
            </w:pPr>
            <w:r>
              <w:rPr>
                <w:sz w:val="22"/>
                <w:szCs w:val="22"/>
              </w:rPr>
              <w:t>Подведение итогов референдумов и выборов всех уровней. Проведение конкурса среди участковых избирательных комиссий</w:t>
            </w:r>
          </w:p>
        </w:tc>
        <w:tc>
          <w:tcPr>
            <w:tcW w:w="1109" w:type="dxa"/>
          </w:tcPr>
          <w:p w:rsidR="00D16872" w:rsidRDefault="00D16872" w:rsidP="00D16872">
            <w:pPr>
              <w:pStyle w:val="ConsPlusNormal"/>
              <w:jc w:val="center"/>
            </w:pPr>
            <w:r>
              <w:t>2020-2026</w:t>
            </w:r>
          </w:p>
          <w:p w:rsidR="00D16872" w:rsidRDefault="00D16872" w:rsidP="00D16872">
            <w:pPr>
              <w:pStyle w:val="ConsPlusNormal"/>
              <w:jc w:val="center"/>
            </w:pPr>
            <w:r>
              <w:rPr>
                <w:sz w:val="16"/>
                <w:szCs w:val="16"/>
              </w:rPr>
              <w:t>(в</w:t>
            </w:r>
            <w:r w:rsidRPr="00FA039E">
              <w:rPr>
                <w:sz w:val="16"/>
                <w:szCs w:val="16"/>
              </w:rPr>
              <w:t xml:space="preserve"> период подготовки и </w:t>
            </w:r>
            <w:proofErr w:type="gramStart"/>
            <w:r w:rsidRPr="00FA039E">
              <w:rPr>
                <w:sz w:val="16"/>
                <w:szCs w:val="16"/>
              </w:rPr>
              <w:t>проведении</w:t>
            </w:r>
            <w:proofErr w:type="gramEnd"/>
            <w:r w:rsidRPr="00FA039E">
              <w:rPr>
                <w:sz w:val="16"/>
                <w:szCs w:val="16"/>
              </w:rPr>
              <w:t xml:space="preserve"> выборной компании</w:t>
            </w:r>
            <w:r>
              <w:rPr>
                <w:sz w:val="16"/>
                <w:szCs w:val="16"/>
              </w:rPr>
              <w:t>)</w:t>
            </w:r>
            <w:r w:rsidRPr="00FA039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1761" w:type="dxa"/>
          </w:tcPr>
          <w:p w:rsidR="00D16872" w:rsidRDefault="00D16872">
            <w:r w:rsidRPr="003441E7">
              <w:rPr>
                <w:sz w:val="20"/>
                <w:szCs w:val="20"/>
              </w:rPr>
              <w:t>Отдел юридического сопровождения; ТИК Людиновского района</w:t>
            </w:r>
          </w:p>
        </w:tc>
        <w:tc>
          <w:tcPr>
            <w:tcW w:w="1559" w:type="dxa"/>
          </w:tcPr>
          <w:p w:rsidR="00D16872" w:rsidRDefault="00D16872" w:rsidP="00777DDD">
            <w:pPr>
              <w:pStyle w:val="ConsPlusNormal"/>
              <w:jc w:val="center"/>
            </w:pPr>
            <w:r w:rsidRPr="00F002AE">
              <w:t>бюджет МР</w:t>
            </w:r>
          </w:p>
          <w:p w:rsidR="0058425E" w:rsidRPr="00F002AE" w:rsidRDefault="0058425E" w:rsidP="00777DDD">
            <w:pPr>
              <w:pStyle w:val="ConsPlusNormal"/>
              <w:jc w:val="center"/>
            </w:pPr>
            <w:r w:rsidRPr="00F002AE">
              <w:t>бюджет ГП</w:t>
            </w:r>
          </w:p>
        </w:tc>
        <w:tc>
          <w:tcPr>
            <w:tcW w:w="1560" w:type="dxa"/>
          </w:tcPr>
          <w:p w:rsidR="00D16872" w:rsidRDefault="00D16872" w:rsidP="00B416CD">
            <w:pPr>
              <w:pStyle w:val="ConsPlusNormal"/>
              <w:jc w:val="center"/>
            </w:pPr>
          </w:p>
        </w:tc>
      </w:tr>
      <w:tr w:rsidR="00D16872" w:rsidTr="00FA039E">
        <w:tc>
          <w:tcPr>
            <w:tcW w:w="454" w:type="dxa"/>
          </w:tcPr>
          <w:p w:rsidR="00D16872" w:rsidRDefault="00D16872" w:rsidP="00B416C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19" w:type="dxa"/>
          </w:tcPr>
          <w:p w:rsidR="00D16872" w:rsidRDefault="00D16872" w:rsidP="004300A9">
            <w:pPr>
              <w:pStyle w:val="ConsPlusNormal"/>
            </w:pPr>
            <w:r w:rsidRPr="00FA039E">
              <w:t>Проведение выборов</w:t>
            </w:r>
            <w:r w:rsidR="004300A9">
              <w:t xml:space="preserve">, </w:t>
            </w:r>
            <w:r w:rsidRPr="00FA039E">
              <w:t xml:space="preserve"> референдумов</w:t>
            </w:r>
            <w:r w:rsidR="004300A9">
              <w:t>, общероссийского голосования</w:t>
            </w:r>
          </w:p>
        </w:tc>
        <w:tc>
          <w:tcPr>
            <w:tcW w:w="1109" w:type="dxa"/>
          </w:tcPr>
          <w:p w:rsidR="00D16872" w:rsidRDefault="00D16872" w:rsidP="00FA039E">
            <w:pPr>
              <w:pStyle w:val="ConsPlusNormal"/>
              <w:jc w:val="center"/>
            </w:pPr>
            <w:r>
              <w:t>2020-2026</w:t>
            </w:r>
          </w:p>
          <w:p w:rsidR="00D16872" w:rsidRDefault="00D16872" w:rsidP="00FA039E">
            <w:pPr>
              <w:pStyle w:val="ConsPlusNormal"/>
              <w:jc w:val="center"/>
            </w:pPr>
            <w:r>
              <w:rPr>
                <w:sz w:val="16"/>
                <w:szCs w:val="16"/>
              </w:rPr>
              <w:t>(в</w:t>
            </w:r>
            <w:r w:rsidRPr="00FA039E">
              <w:rPr>
                <w:sz w:val="16"/>
                <w:szCs w:val="16"/>
              </w:rPr>
              <w:t xml:space="preserve"> период подготовки и </w:t>
            </w:r>
            <w:proofErr w:type="gramStart"/>
            <w:r w:rsidRPr="00FA039E">
              <w:rPr>
                <w:sz w:val="16"/>
                <w:szCs w:val="16"/>
              </w:rPr>
              <w:t>проведении</w:t>
            </w:r>
            <w:proofErr w:type="gramEnd"/>
            <w:r w:rsidRPr="00FA039E">
              <w:rPr>
                <w:sz w:val="16"/>
                <w:szCs w:val="16"/>
              </w:rPr>
              <w:t xml:space="preserve"> выборной компании</w:t>
            </w:r>
            <w:r>
              <w:rPr>
                <w:sz w:val="16"/>
                <w:szCs w:val="16"/>
              </w:rPr>
              <w:t>)</w:t>
            </w:r>
            <w:r w:rsidRPr="00FA039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1761" w:type="dxa"/>
          </w:tcPr>
          <w:p w:rsidR="00D16872" w:rsidRDefault="00D16872" w:rsidP="00D16872">
            <w:pPr>
              <w:pStyle w:val="ConsPlusNormal"/>
              <w:rPr>
                <w:sz w:val="20"/>
              </w:rPr>
            </w:pPr>
            <w:r w:rsidRPr="00FA039E">
              <w:rPr>
                <w:sz w:val="20"/>
              </w:rPr>
              <w:t xml:space="preserve">Отдел </w:t>
            </w:r>
            <w:r>
              <w:rPr>
                <w:sz w:val="20"/>
              </w:rPr>
              <w:t>бухгалтерского учета и отчетности;</w:t>
            </w:r>
            <w:r w:rsidRPr="00FA039E">
              <w:rPr>
                <w:sz w:val="20"/>
              </w:rPr>
              <w:t xml:space="preserve"> </w:t>
            </w:r>
          </w:p>
          <w:p w:rsidR="00D16872" w:rsidRPr="00FA039E" w:rsidRDefault="00D16872" w:rsidP="00D16872">
            <w:pPr>
              <w:pStyle w:val="ConsPlusNormal"/>
              <w:rPr>
                <w:sz w:val="16"/>
                <w:szCs w:val="16"/>
              </w:rPr>
            </w:pPr>
            <w:r w:rsidRPr="00FA039E">
              <w:rPr>
                <w:sz w:val="20"/>
              </w:rPr>
              <w:t>ТИК Людиновского района</w:t>
            </w:r>
          </w:p>
        </w:tc>
        <w:tc>
          <w:tcPr>
            <w:tcW w:w="1559" w:type="dxa"/>
          </w:tcPr>
          <w:p w:rsidR="00D16872" w:rsidRDefault="00D16872" w:rsidP="00777DDD">
            <w:r w:rsidRPr="00F002AE">
              <w:t>бюджет ГП</w:t>
            </w:r>
          </w:p>
        </w:tc>
        <w:tc>
          <w:tcPr>
            <w:tcW w:w="1560" w:type="dxa"/>
          </w:tcPr>
          <w:p w:rsidR="00D16872" w:rsidRDefault="00D16872" w:rsidP="00B416CD">
            <w:pPr>
              <w:pStyle w:val="ConsPlusNormal"/>
              <w:jc w:val="center"/>
            </w:pPr>
          </w:p>
        </w:tc>
      </w:tr>
    </w:tbl>
    <w:p w:rsidR="00C651D4" w:rsidRDefault="00C651D4" w:rsidP="003734F1">
      <w:pPr>
        <w:pStyle w:val="ConsPlusNormal"/>
        <w:jc w:val="both"/>
        <w:sectPr w:rsidR="00C651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65D5" w:rsidRPr="003D1AAE" w:rsidRDefault="003734F1" w:rsidP="006459A8">
      <w:pPr>
        <w:pStyle w:val="a3"/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3D1AAE">
        <w:rPr>
          <w:b/>
          <w:sz w:val="22"/>
          <w:szCs w:val="22"/>
        </w:rPr>
        <w:lastRenderedPageBreak/>
        <w:t>Перечень программных мероприятий муниципальной программы</w:t>
      </w:r>
    </w:p>
    <w:p w:rsidR="003734F1" w:rsidRPr="003D1AAE" w:rsidRDefault="003734F1" w:rsidP="006459A8">
      <w:pPr>
        <w:jc w:val="center"/>
        <w:rPr>
          <w:b/>
          <w:sz w:val="22"/>
          <w:szCs w:val="22"/>
        </w:rPr>
      </w:pPr>
    </w:p>
    <w:tbl>
      <w:tblPr>
        <w:tblW w:w="14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19"/>
        <w:gridCol w:w="992"/>
        <w:gridCol w:w="1560"/>
        <w:gridCol w:w="1559"/>
        <w:gridCol w:w="1163"/>
        <w:gridCol w:w="784"/>
        <w:gridCol w:w="784"/>
        <w:gridCol w:w="784"/>
        <w:gridCol w:w="784"/>
        <w:gridCol w:w="784"/>
        <w:gridCol w:w="784"/>
        <w:gridCol w:w="784"/>
      </w:tblGrid>
      <w:tr w:rsidR="003734F1" w:rsidRPr="006459A8" w:rsidTr="00383DBC">
        <w:tc>
          <w:tcPr>
            <w:tcW w:w="454" w:type="dxa"/>
            <w:vMerge w:val="restart"/>
          </w:tcPr>
          <w:p w:rsidR="003734F1" w:rsidRPr="006459A8" w:rsidRDefault="006459A8" w:rsidP="006459A8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№</w:t>
            </w:r>
            <w:r w:rsidR="003734F1" w:rsidRPr="006459A8">
              <w:rPr>
                <w:sz w:val="22"/>
                <w:szCs w:val="22"/>
              </w:rPr>
              <w:t xml:space="preserve"> </w:t>
            </w:r>
            <w:proofErr w:type="gramStart"/>
            <w:r w:rsidR="003734F1" w:rsidRPr="006459A8">
              <w:rPr>
                <w:sz w:val="22"/>
                <w:szCs w:val="22"/>
              </w:rPr>
              <w:t>п</w:t>
            </w:r>
            <w:proofErr w:type="gramEnd"/>
            <w:r w:rsidR="003734F1" w:rsidRPr="006459A8">
              <w:rPr>
                <w:sz w:val="22"/>
                <w:szCs w:val="22"/>
              </w:rPr>
              <w:t>/п</w:t>
            </w:r>
          </w:p>
        </w:tc>
        <w:tc>
          <w:tcPr>
            <w:tcW w:w="3719" w:type="dxa"/>
            <w:vMerge w:val="restart"/>
          </w:tcPr>
          <w:p w:rsidR="003734F1" w:rsidRPr="006459A8" w:rsidRDefault="003734F1" w:rsidP="006459A8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3734F1" w:rsidRPr="006459A8" w:rsidRDefault="003734F1" w:rsidP="006459A8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1560" w:type="dxa"/>
            <w:vMerge w:val="restart"/>
          </w:tcPr>
          <w:p w:rsidR="003734F1" w:rsidRPr="006459A8" w:rsidRDefault="003734F1" w:rsidP="006459A8">
            <w:pPr>
              <w:pStyle w:val="ConsPlusNormal"/>
              <w:ind w:left="-62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Участник программы</w:t>
            </w:r>
          </w:p>
        </w:tc>
        <w:tc>
          <w:tcPr>
            <w:tcW w:w="1559" w:type="dxa"/>
            <w:vMerge w:val="restart"/>
          </w:tcPr>
          <w:p w:rsidR="003734F1" w:rsidRPr="006459A8" w:rsidRDefault="003734F1" w:rsidP="006459A8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63" w:type="dxa"/>
            <w:vMerge w:val="restart"/>
          </w:tcPr>
          <w:p w:rsidR="003734F1" w:rsidRPr="006459A8" w:rsidRDefault="003734F1" w:rsidP="006459A8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Сумма расходов, всего (тыс. руб.)</w:t>
            </w:r>
          </w:p>
        </w:tc>
        <w:tc>
          <w:tcPr>
            <w:tcW w:w="5488" w:type="dxa"/>
            <w:gridSpan w:val="7"/>
          </w:tcPr>
          <w:p w:rsidR="003734F1" w:rsidRPr="006459A8" w:rsidRDefault="003734F1" w:rsidP="006459A8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В том числе по годам реализации программы</w:t>
            </w:r>
          </w:p>
        </w:tc>
      </w:tr>
      <w:tr w:rsidR="003734F1" w:rsidRPr="006459A8" w:rsidTr="00383DBC">
        <w:tc>
          <w:tcPr>
            <w:tcW w:w="454" w:type="dxa"/>
            <w:vMerge/>
          </w:tcPr>
          <w:p w:rsidR="003734F1" w:rsidRPr="006459A8" w:rsidRDefault="003734F1" w:rsidP="006459A8">
            <w:pPr>
              <w:rPr>
                <w:sz w:val="22"/>
                <w:szCs w:val="22"/>
              </w:rPr>
            </w:pPr>
          </w:p>
        </w:tc>
        <w:tc>
          <w:tcPr>
            <w:tcW w:w="3719" w:type="dxa"/>
            <w:vMerge/>
          </w:tcPr>
          <w:p w:rsidR="003734F1" w:rsidRPr="006459A8" w:rsidRDefault="003734F1" w:rsidP="006459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734F1" w:rsidRPr="006459A8" w:rsidRDefault="003734F1" w:rsidP="006459A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3734F1" w:rsidRPr="006459A8" w:rsidRDefault="003734F1" w:rsidP="006459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734F1" w:rsidRPr="006459A8" w:rsidRDefault="003734F1" w:rsidP="006459A8">
            <w:pPr>
              <w:rPr>
                <w:sz w:val="22"/>
                <w:szCs w:val="22"/>
              </w:rPr>
            </w:pPr>
          </w:p>
        </w:tc>
        <w:tc>
          <w:tcPr>
            <w:tcW w:w="1163" w:type="dxa"/>
            <w:vMerge/>
          </w:tcPr>
          <w:p w:rsidR="003734F1" w:rsidRPr="006459A8" w:rsidRDefault="003734F1" w:rsidP="006459A8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3734F1" w:rsidRPr="006459A8" w:rsidRDefault="003734F1" w:rsidP="006459A8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2020</w:t>
            </w:r>
          </w:p>
        </w:tc>
        <w:tc>
          <w:tcPr>
            <w:tcW w:w="784" w:type="dxa"/>
          </w:tcPr>
          <w:p w:rsidR="003734F1" w:rsidRPr="006459A8" w:rsidRDefault="003734F1" w:rsidP="006459A8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2021</w:t>
            </w:r>
          </w:p>
        </w:tc>
        <w:tc>
          <w:tcPr>
            <w:tcW w:w="784" w:type="dxa"/>
          </w:tcPr>
          <w:p w:rsidR="003734F1" w:rsidRPr="006459A8" w:rsidRDefault="003734F1" w:rsidP="006459A8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2022</w:t>
            </w:r>
          </w:p>
        </w:tc>
        <w:tc>
          <w:tcPr>
            <w:tcW w:w="784" w:type="dxa"/>
          </w:tcPr>
          <w:p w:rsidR="003734F1" w:rsidRPr="006459A8" w:rsidRDefault="003734F1" w:rsidP="006459A8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2023</w:t>
            </w:r>
          </w:p>
        </w:tc>
        <w:tc>
          <w:tcPr>
            <w:tcW w:w="784" w:type="dxa"/>
          </w:tcPr>
          <w:p w:rsidR="003734F1" w:rsidRPr="006459A8" w:rsidRDefault="003734F1" w:rsidP="006459A8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2024</w:t>
            </w:r>
          </w:p>
        </w:tc>
        <w:tc>
          <w:tcPr>
            <w:tcW w:w="784" w:type="dxa"/>
          </w:tcPr>
          <w:p w:rsidR="003734F1" w:rsidRPr="006459A8" w:rsidRDefault="003734F1" w:rsidP="006459A8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2025</w:t>
            </w:r>
          </w:p>
        </w:tc>
        <w:tc>
          <w:tcPr>
            <w:tcW w:w="784" w:type="dxa"/>
          </w:tcPr>
          <w:p w:rsidR="003734F1" w:rsidRPr="006459A8" w:rsidRDefault="003734F1" w:rsidP="006459A8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2026</w:t>
            </w:r>
          </w:p>
        </w:tc>
      </w:tr>
      <w:tr w:rsidR="00383DBC" w:rsidRPr="006459A8" w:rsidTr="00383DBC">
        <w:tc>
          <w:tcPr>
            <w:tcW w:w="454" w:type="dxa"/>
          </w:tcPr>
          <w:p w:rsidR="00383DBC" w:rsidRPr="006459A8" w:rsidRDefault="00B02FF5" w:rsidP="006459A8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1</w:t>
            </w:r>
          </w:p>
        </w:tc>
        <w:tc>
          <w:tcPr>
            <w:tcW w:w="3719" w:type="dxa"/>
          </w:tcPr>
          <w:p w:rsidR="00383DBC" w:rsidRPr="006459A8" w:rsidRDefault="00B02FF5" w:rsidP="006459A8">
            <w:pPr>
              <w:pStyle w:val="ConsPlusNormal"/>
              <w:ind w:left="37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Организационно-методическое обеспечение реализации Программы  и исследование состояния, проблем правового просвещения граждан</w:t>
            </w:r>
          </w:p>
        </w:tc>
        <w:tc>
          <w:tcPr>
            <w:tcW w:w="992" w:type="dxa"/>
          </w:tcPr>
          <w:p w:rsidR="00383DBC" w:rsidRPr="006459A8" w:rsidRDefault="00B02FF5" w:rsidP="006459A8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2020-2026</w:t>
            </w:r>
          </w:p>
        </w:tc>
        <w:tc>
          <w:tcPr>
            <w:tcW w:w="1560" w:type="dxa"/>
          </w:tcPr>
          <w:p w:rsidR="00383DBC" w:rsidRPr="00FA039E" w:rsidRDefault="00FA039E" w:rsidP="006459A8">
            <w:pPr>
              <w:rPr>
                <w:sz w:val="20"/>
                <w:szCs w:val="20"/>
              </w:rPr>
            </w:pPr>
            <w:r w:rsidRPr="00FA039E">
              <w:rPr>
                <w:sz w:val="20"/>
                <w:szCs w:val="20"/>
              </w:rPr>
              <w:t>Отдел юридического сопровождения администрации МР</w:t>
            </w:r>
          </w:p>
        </w:tc>
        <w:tc>
          <w:tcPr>
            <w:tcW w:w="1559" w:type="dxa"/>
          </w:tcPr>
          <w:p w:rsidR="00383DBC" w:rsidRPr="006459A8" w:rsidRDefault="00FA039E" w:rsidP="00645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B02FF5" w:rsidRPr="006459A8">
              <w:rPr>
                <w:sz w:val="22"/>
                <w:szCs w:val="22"/>
              </w:rPr>
              <w:t>е требуется</w:t>
            </w:r>
          </w:p>
        </w:tc>
        <w:tc>
          <w:tcPr>
            <w:tcW w:w="1163" w:type="dxa"/>
          </w:tcPr>
          <w:p w:rsidR="00383DBC" w:rsidRPr="006459A8" w:rsidRDefault="00383DBC" w:rsidP="006459A8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383DBC" w:rsidRPr="006459A8" w:rsidRDefault="00383DBC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383DBC" w:rsidRPr="006459A8" w:rsidRDefault="00383DBC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383DBC" w:rsidRPr="006459A8" w:rsidRDefault="00383DBC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383DBC" w:rsidRPr="006459A8" w:rsidRDefault="00383DBC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383DBC" w:rsidRPr="006459A8" w:rsidRDefault="00383DBC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383DBC" w:rsidRPr="006459A8" w:rsidRDefault="00383DBC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383DBC" w:rsidRPr="006459A8" w:rsidRDefault="00383DBC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383DBC" w:rsidRPr="006459A8" w:rsidTr="00383DBC">
        <w:tc>
          <w:tcPr>
            <w:tcW w:w="454" w:type="dxa"/>
          </w:tcPr>
          <w:p w:rsidR="00383DBC" w:rsidRPr="006459A8" w:rsidRDefault="00B02FF5" w:rsidP="006459A8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</w:t>
            </w:r>
          </w:p>
        </w:tc>
        <w:tc>
          <w:tcPr>
            <w:tcW w:w="3719" w:type="dxa"/>
          </w:tcPr>
          <w:p w:rsidR="00383DBC" w:rsidRPr="006459A8" w:rsidRDefault="00B02FF5" w:rsidP="006459A8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Повышение профессиональной квалификации организаторов и участников избирательного процесса</w:t>
            </w:r>
          </w:p>
        </w:tc>
        <w:tc>
          <w:tcPr>
            <w:tcW w:w="992" w:type="dxa"/>
          </w:tcPr>
          <w:p w:rsidR="00383DBC" w:rsidRPr="006459A8" w:rsidRDefault="006459A8" w:rsidP="006459A8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2020-2026</w:t>
            </w:r>
          </w:p>
        </w:tc>
        <w:tc>
          <w:tcPr>
            <w:tcW w:w="1560" w:type="dxa"/>
          </w:tcPr>
          <w:p w:rsidR="00383DBC" w:rsidRPr="00FA039E" w:rsidRDefault="00FA039E" w:rsidP="006459A8">
            <w:pPr>
              <w:rPr>
                <w:sz w:val="20"/>
                <w:szCs w:val="20"/>
              </w:rPr>
            </w:pPr>
            <w:r w:rsidRPr="00FA039E">
              <w:rPr>
                <w:sz w:val="20"/>
                <w:szCs w:val="20"/>
              </w:rPr>
              <w:t>ТИК Людиновского района</w:t>
            </w:r>
          </w:p>
        </w:tc>
        <w:tc>
          <w:tcPr>
            <w:tcW w:w="1559" w:type="dxa"/>
          </w:tcPr>
          <w:p w:rsidR="00383DBC" w:rsidRPr="006459A8" w:rsidRDefault="00FA039E" w:rsidP="00645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B02FF5" w:rsidRPr="006459A8">
              <w:rPr>
                <w:sz w:val="22"/>
                <w:szCs w:val="22"/>
              </w:rPr>
              <w:t>е требуется</w:t>
            </w:r>
          </w:p>
        </w:tc>
        <w:tc>
          <w:tcPr>
            <w:tcW w:w="1163" w:type="dxa"/>
          </w:tcPr>
          <w:p w:rsidR="00383DBC" w:rsidRPr="006459A8" w:rsidRDefault="00383DBC" w:rsidP="006459A8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383DBC" w:rsidRPr="006459A8" w:rsidRDefault="00383DBC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383DBC" w:rsidRPr="006459A8" w:rsidRDefault="00383DBC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383DBC" w:rsidRPr="006459A8" w:rsidRDefault="00383DBC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383DBC" w:rsidRPr="006459A8" w:rsidRDefault="00383DBC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383DBC" w:rsidRPr="006459A8" w:rsidRDefault="00383DBC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383DBC" w:rsidRPr="006459A8" w:rsidRDefault="00383DBC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383DBC" w:rsidRPr="006459A8" w:rsidRDefault="00383DBC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383DBC" w:rsidRPr="006459A8" w:rsidTr="00383DBC">
        <w:tc>
          <w:tcPr>
            <w:tcW w:w="454" w:type="dxa"/>
          </w:tcPr>
          <w:p w:rsidR="00383DBC" w:rsidRPr="006459A8" w:rsidRDefault="00B02FF5" w:rsidP="006459A8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3</w:t>
            </w:r>
          </w:p>
        </w:tc>
        <w:tc>
          <w:tcPr>
            <w:tcW w:w="3719" w:type="dxa"/>
          </w:tcPr>
          <w:p w:rsidR="00383DBC" w:rsidRPr="006459A8" w:rsidRDefault="00B02FF5" w:rsidP="006459A8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Повышение правой культуры избирателей, в том числе молодых и будущих избирателей</w:t>
            </w:r>
          </w:p>
        </w:tc>
        <w:tc>
          <w:tcPr>
            <w:tcW w:w="992" w:type="dxa"/>
          </w:tcPr>
          <w:p w:rsidR="00383DBC" w:rsidRPr="006459A8" w:rsidRDefault="006459A8" w:rsidP="006459A8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2020-2026</w:t>
            </w:r>
          </w:p>
        </w:tc>
        <w:tc>
          <w:tcPr>
            <w:tcW w:w="1560" w:type="dxa"/>
          </w:tcPr>
          <w:p w:rsidR="00383DBC" w:rsidRPr="006459A8" w:rsidRDefault="00FA039E" w:rsidP="006459A8">
            <w:pPr>
              <w:rPr>
                <w:sz w:val="22"/>
                <w:szCs w:val="22"/>
              </w:rPr>
            </w:pPr>
            <w:r w:rsidRPr="00FA039E">
              <w:rPr>
                <w:sz w:val="20"/>
                <w:szCs w:val="20"/>
              </w:rPr>
              <w:t>ТИК Людиновского района</w:t>
            </w:r>
          </w:p>
        </w:tc>
        <w:tc>
          <w:tcPr>
            <w:tcW w:w="1559" w:type="dxa"/>
          </w:tcPr>
          <w:p w:rsidR="00383DBC" w:rsidRDefault="00FA039E" w:rsidP="00645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МР</w:t>
            </w:r>
          </w:p>
          <w:p w:rsidR="00FA039E" w:rsidRDefault="00FA039E" w:rsidP="006459A8">
            <w:pPr>
              <w:rPr>
                <w:sz w:val="22"/>
                <w:szCs w:val="22"/>
              </w:rPr>
            </w:pPr>
          </w:p>
          <w:p w:rsidR="00FA039E" w:rsidRPr="006459A8" w:rsidRDefault="00FA039E" w:rsidP="00645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ГП</w:t>
            </w:r>
          </w:p>
        </w:tc>
        <w:tc>
          <w:tcPr>
            <w:tcW w:w="1163" w:type="dxa"/>
          </w:tcPr>
          <w:p w:rsidR="00383DBC" w:rsidRDefault="00FA039E" w:rsidP="00645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  <w:p w:rsidR="00FA039E" w:rsidRDefault="00FA039E" w:rsidP="006459A8">
            <w:pPr>
              <w:rPr>
                <w:sz w:val="22"/>
                <w:szCs w:val="22"/>
              </w:rPr>
            </w:pPr>
          </w:p>
          <w:p w:rsidR="00FA039E" w:rsidRPr="006459A8" w:rsidRDefault="00FA039E" w:rsidP="00645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784" w:type="dxa"/>
          </w:tcPr>
          <w:p w:rsidR="00383DBC" w:rsidRDefault="00FA039E" w:rsidP="006459A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  <w:p w:rsidR="00FA039E" w:rsidRDefault="00FA039E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FA039E" w:rsidRPr="006459A8" w:rsidRDefault="00FA039E" w:rsidP="006459A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784" w:type="dxa"/>
          </w:tcPr>
          <w:p w:rsidR="00383DBC" w:rsidRPr="006459A8" w:rsidRDefault="00383DBC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383DBC" w:rsidRPr="006459A8" w:rsidRDefault="00383DBC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383DBC" w:rsidRPr="006459A8" w:rsidRDefault="00383DBC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383DBC" w:rsidRPr="006459A8" w:rsidRDefault="00383DBC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383DBC" w:rsidRPr="006459A8" w:rsidRDefault="00383DBC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383DBC" w:rsidRPr="006459A8" w:rsidRDefault="00383DBC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383DBC" w:rsidRPr="006459A8" w:rsidTr="00383DBC">
        <w:tc>
          <w:tcPr>
            <w:tcW w:w="454" w:type="dxa"/>
          </w:tcPr>
          <w:p w:rsidR="00383DBC" w:rsidRPr="006459A8" w:rsidRDefault="00B02FF5" w:rsidP="006459A8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4</w:t>
            </w:r>
          </w:p>
        </w:tc>
        <w:tc>
          <w:tcPr>
            <w:tcW w:w="3719" w:type="dxa"/>
          </w:tcPr>
          <w:p w:rsidR="00383DBC" w:rsidRPr="006459A8" w:rsidRDefault="00B02FF5" w:rsidP="006459A8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Информационно-разъяснительная и издательская деятельность, взаимодействие со средствами массовой информации</w:t>
            </w:r>
          </w:p>
        </w:tc>
        <w:tc>
          <w:tcPr>
            <w:tcW w:w="992" w:type="dxa"/>
          </w:tcPr>
          <w:p w:rsidR="00383DBC" w:rsidRPr="006459A8" w:rsidRDefault="006459A8" w:rsidP="006459A8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2020-2026</w:t>
            </w:r>
          </w:p>
        </w:tc>
        <w:tc>
          <w:tcPr>
            <w:tcW w:w="1560" w:type="dxa"/>
          </w:tcPr>
          <w:p w:rsidR="00383DBC" w:rsidRPr="006459A8" w:rsidRDefault="00FA039E" w:rsidP="006459A8">
            <w:pPr>
              <w:rPr>
                <w:sz w:val="22"/>
                <w:szCs w:val="22"/>
              </w:rPr>
            </w:pPr>
            <w:r w:rsidRPr="00FA039E">
              <w:rPr>
                <w:sz w:val="20"/>
                <w:szCs w:val="20"/>
              </w:rPr>
              <w:t>Отдел юридического сопровождения</w:t>
            </w:r>
            <w:r>
              <w:rPr>
                <w:sz w:val="20"/>
                <w:szCs w:val="20"/>
              </w:rPr>
              <w:t>;</w:t>
            </w:r>
            <w:r w:rsidRPr="00FA039E">
              <w:rPr>
                <w:sz w:val="20"/>
                <w:szCs w:val="20"/>
              </w:rPr>
              <w:t xml:space="preserve"> ТИК Людиновского района</w:t>
            </w:r>
          </w:p>
        </w:tc>
        <w:tc>
          <w:tcPr>
            <w:tcW w:w="1559" w:type="dxa"/>
          </w:tcPr>
          <w:p w:rsidR="00383DBC" w:rsidRPr="006459A8" w:rsidRDefault="00FA039E" w:rsidP="00645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1163" w:type="dxa"/>
          </w:tcPr>
          <w:p w:rsidR="00383DBC" w:rsidRPr="006459A8" w:rsidRDefault="00383DBC" w:rsidP="006459A8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383DBC" w:rsidRPr="006459A8" w:rsidRDefault="00383DBC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383DBC" w:rsidRPr="006459A8" w:rsidRDefault="00383DBC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383DBC" w:rsidRPr="006459A8" w:rsidRDefault="00383DBC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383DBC" w:rsidRPr="006459A8" w:rsidRDefault="00383DBC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383DBC" w:rsidRPr="006459A8" w:rsidRDefault="00383DBC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383DBC" w:rsidRPr="006459A8" w:rsidRDefault="00383DBC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383DBC" w:rsidRPr="006459A8" w:rsidRDefault="00383DBC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383DBC" w:rsidRPr="006459A8" w:rsidTr="00383DBC">
        <w:tc>
          <w:tcPr>
            <w:tcW w:w="454" w:type="dxa"/>
          </w:tcPr>
          <w:p w:rsidR="00383DBC" w:rsidRPr="006459A8" w:rsidRDefault="00B02FF5" w:rsidP="006459A8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5</w:t>
            </w:r>
          </w:p>
        </w:tc>
        <w:tc>
          <w:tcPr>
            <w:tcW w:w="3719" w:type="dxa"/>
          </w:tcPr>
          <w:p w:rsidR="00383DBC" w:rsidRPr="006459A8" w:rsidRDefault="00B02FF5" w:rsidP="004300A9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Оказание содействия избирательным комиссиям в подготовке</w:t>
            </w:r>
            <w:r w:rsidR="004300A9">
              <w:rPr>
                <w:sz w:val="22"/>
                <w:szCs w:val="22"/>
              </w:rPr>
              <w:t xml:space="preserve"> референдумов,</w:t>
            </w:r>
            <w:r w:rsidRPr="006459A8">
              <w:rPr>
                <w:sz w:val="22"/>
                <w:szCs w:val="22"/>
              </w:rPr>
              <w:t xml:space="preserve"> проведении выборов всех уровней</w:t>
            </w:r>
            <w:r w:rsidR="004300A9">
              <w:rPr>
                <w:sz w:val="22"/>
                <w:szCs w:val="22"/>
              </w:rPr>
              <w:t>, общероссийского голосования</w:t>
            </w:r>
          </w:p>
        </w:tc>
        <w:tc>
          <w:tcPr>
            <w:tcW w:w="992" w:type="dxa"/>
          </w:tcPr>
          <w:p w:rsidR="00383DBC" w:rsidRPr="006459A8" w:rsidRDefault="006459A8" w:rsidP="006459A8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2020-2026</w:t>
            </w:r>
          </w:p>
        </w:tc>
        <w:tc>
          <w:tcPr>
            <w:tcW w:w="1560" w:type="dxa"/>
          </w:tcPr>
          <w:p w:rsidR="00383DBC" w:rsidRPr="006459A8" w:rsidRDefault="00FA039E" w:rsidP="006459A8">
            <w:pPr>
              <w:rPr>
                <w:sz w:val="22"/>
                <w:szCs w:val="22"/>
              </w:rPr>
            </w:pPr>
            <w:r w:rsidRPr="00FA039E">
              <w:rPr>
                <w:sz w:val="20"/>
                <w:szCs w:val="20"/>
              </w:rPr>
              <w:t>Отдел юридического сопровождения</w:t>
            </w:r>
            <w:r>
              <w:rPr>
                <w:sz w:val="20"/>
                <w:szCs w:val="20"/>
              </w:rPr>
              <w:t>;</w:t>
            </w:r>
            <w:r w:rsidRPr="00FA039E">
              <w:rPr>
                <w:sz w:val="20"/>
                <w:szCs w:val="20"/>
              </w:rPr>
              <w:t xml:space="preserve"> ТИК Людиновского района</w:t>
            </w:r>
          </w:p>
        </w:tc>
        <w:tc>
          <w:tcPr>
            <w:tcW w:w="1559" w:type="dxa"/>
          </w:tcPr>
          <w:p w:rsidR="00383DBC" w:rsidRPr="006459A8" w:rsidRDefault="00FA039E" w:rsidP="00645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МР</w:t>
            </w:r>
          </w:p>
        </w:tc>
        <w:tc>
          <w:tcPr>
            <w:tcW w:w="1163" w:type="dxa"/>
          </w:tcPr>
          <w:p w:rsidR="00383DBC" w:rsidRPr="006459A8" w:rsidRDefault="001D44EA" w:rsidP="00645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16872">
              <w:rPr>
                <w:sz w:val="22"/>
                <w:szCs w:val="22"/>
              </w:rPr>
              <w:t>00,0</w:t>
            </w:r>
          </w:p>
        </w:tc>
        <w:tc>
          <w:tcPr>
            <w:tcW w:w="784" w:type="dxa"/>
          </w:tcPr>
          <w:p w:rsidR="00383DBC" w:rsidRPr="006459A8" w:rsidRDefault="00D16872" w:rsidP="006459A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784" w:type="dxa"/>
          </w:tcPr>
          <w:p w:rsidR="00383DBC" w:rsidRPr="001D44EA" w:rsidRDefault="001D44EA" w:rsidP="006459A8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D61F54">
              <w:rPr>
                <w:sz w:val="22"/>
                <w:szCs w:val="22"/>
              </w:rPr>
              <w:t>200,0</w:t>
            </w:r>
          </w:p>
        </w:tc>
        <w:tc>
          <w:tcPr>
            <w:tcW w:w="784" w:type="dxa"/>
          </w:tcPr>
          <w:p w:rsidR="00383DBC" w:rsidRPr="001D44EA" w:rsidRDefault="00383DBC" w:rsidP="006459A8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84" w:type="dxa"/>
          </w:tcPr>
          <w:p w:rsidR="00383DBC" w:rsidRPr="006459A8" w:rsidRDefault="00383DBC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383DBC" w:rsidRPr="006459A8" w:rsidRDefault="00383DBC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383DBC" w:rsidRPr="006459A8" w:rsidRDefault="00383DBC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383DBC" w:rsidRPr="006459A8" w:rsidRDefault="00383DBC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FA039E" w:rsidRPr="006459A8" w:rsidTr="00383DBC">
        <w:tc>
          <w:tcPr>
            <w:tcW w:w="454" w:type="dxa"/>
          </w:tcPr>
          <w:p w:rsidR="00FA039E" w:rsidRPr="006459A8" w:rsidRDefault="00FA039E" w:rsidP="001F635A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6</w:t>
            </w:r>
          </w:p>
        </w:tc>
        <w:tc>
          <w:tcPr>
            <w:tcW w:w="3719" w:type="dxa"/>
          </w:tcPr>
          <w:p w:rsidR="00FA039E" w:rsidRPr="006459A8" w:rsidRDefault="00FA039E" w:rsidP="001F635A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Информационное и культурное сопровождение выборов</w:t>
            </w:r>
          </w:p>
        </w:tc>
        <w:tc>
          <w:tcPr>
            <w:tcW w:w="992" w:type="dxa"/>
          </w:tcPr>
          <w:p w:rsidR="00FA039E" w:rsidRPr="006459A8" w:rsidRDefault="00FA039E" w:rsidP="001F635A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2020-2026</w:t>
            </w:r>
          </w:p>
        </w:tc>
        <w:tc>
          <w:tcPr>
            <w:tcW w:w="1560" w:type="dxa"/>
          </w:tcPr>
          <w:p w:rsidR="00FA039E" w:rsidRPr="006459A8" w:rsidRDefault="00FA039E" w:rsidP="001F635A">
            <w:pPr>
              <w:rPr>
                <w:sz w:val="22"/>
                <w:szCs w:val="22"/>
              </w:rPr>
            </w:pPr>
            <w:r w:rsidRPr="00FA039E">
              <w:rPr>
                <w:sz w:val="20"/>
                <w:szCs w:val="20"/>
              </w:rPr>
              <w:t xml:space="preserve">Отдел юридического </w:t>
            </w:r>
            <w:proofErr w:type="spellStart"/>
            <w:r w:rsidRPr="00FA039E">
              <w:rPr>
                <w:sz w:val="20"/>
                <w:szCs w:val="20"/>
              </w:rPr>
              <w:t>сопровождения</w:t>
            </w:r>
            <w:proofErr w:type="gramStart"/>
            <w:r>
              <w:rPr>
                <w:sz w:val="20"/>
                <w:szCs w:val="20"/>
              </w:rPr>
              <w:t>;</w:t>
            </w:r>
            <w:r w:rsidRPr="00FA039E">
              <w:rPr>
                <w:sz w:val="20"/>
                <w:szCs w:val="20"/>
              </w:rPr>
              <w:lastRenderedPageBreak/>
              <w:t>Т</w:t>
            </w:r>
            <w:proofErr w:type="gramEnd"/>
            <w:r w:rsidRPr="00FA039E">
              <w:rPr>
                <w:sz w:val="20"/>
                <w:szCs w:val="20"/>
              </w:rPr>
              <w:t>ИК</w:t>
            </w:r>
            <w:proofErr w:type="spellEnd"/>
            <w:r w:rsidRPr="00FA039E">
              <w:rPr>
                <w:sz w:val="20"/>
                <w:szCs w:val="20"/>
              </w:rPr>
              <w:t xml:space="preserve"> Людиновского района</w:t>
            </w:r>
          </w:p>
        </w:tc>
        <w:tc>
          <w:tcPr>
            <w:tcW w:w="1559" w:type="dxa"/>
          </w:tcPr>
          <w:p w:rsidR="00FA039E" w:rsidRPr="006459A8" w:rsidRDefault="00D16872" w:rsidP="00645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требуется</w:t>
            </w:r>
          </w:p>
        </w:tc>
        <w:tc>
          <w:tcPr>
            <w:tcW w:w="1163" w:type="dxa"/>
          </w:tcPr>
          <w:p w:rsidR="00FA039E" w:rsidRPr="006459A8" w:rsidRDefault="00FA039E" w:rsidP="006459A8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FA039E" w:rsidRPr="006459A8" w:rsidRDefault="00FA039E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FA039E" w:rsidRPr="006459A8" w:rsidRDefault="00FA039E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FA039E" w:rsidRPr="006459A8" w:rsidRDefault="00FA039E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FA039E" w:rsidRPr="006459A8" w:rsidRDefault="00FA039E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FA039E" w:rsidRPr="006459A8" w:rsidRDefault="00FA039E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FA039E" w:rsidRPr="006459A8" w:rsidRDefault="00FA039E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FA039E" w:rsidRPr="006459A8" w:rsidRDefault="00FA039E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FA039E" w:rsidRPr="006459A8" w:rsidTr="00383DBC">
        <w:tc>
          <w:tcPr>
            <w:tcW w:w="454" w:type="dxa"/>
          </w:tcPr>
          <w:p w:rsidR="00FA039E" w:rsidRPr="006459A8" w:rsidRDefault="00FA039E" w:rsidP="00645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719" w:type="dxa"/>
          </w:tcPr>
          <w:p w:rsidR="00FA039E" w:rsidRPr="006459A8" w:rsidRDefault="00D16872" w:rsidP="00645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Подведение итогов референдумов и выборов всех уровней. Проведение конкурса среди участковых избирательных комиссий</w:t>
            </w:r>
          </w:p>
        </w:tc>
        <w:tc>
          <w:tcPr>
            <w:tcW w:w="992" w:type="dxa"/>
          </w:tcPr>
          <w:p w:rsidR="00FA039E" w:rsidRDefault="00FA039E" w:rsidP="00645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</w:t>
            </w:r>
          </w:p>
          <w:p w:rsidR="00FA039E" w:rsidRPr="006459A8" w:rsidRDefault="00FA039E" w:rsidP="006459A8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(в</w:t>
            </w:r>
            <w:r w:rsidRPr="00FA039E">
              <w:rPr>
                <w:sz w:val="16"/>
                <w:szCs w:val="16"/>
              </w:rPr>
              <w:t xml:space="preserve"> период подготовки и </w:t>
            </w:r>
            <w:proofErr w:type="gramStart"/>
            <w:r w:rsidRPr="00FA039E">
              <w:rPr>
                <w:sz w:val="16"/>
                <w:szCs w:val="16"/>
              </w:rPr>
              <w:t>проведении</w:t>
            </w:r>
            <w:proofErr w:type="gramEnd"/>
            <w:r w:rsidRPr="00FA039E">
              <w:rPr>
                <w:sz w:val="16"/>
                <w:szCs w:val="16"/>
              </w:rPr>
              <w:t xml:space="preserve"> выборной компании</w:t>
            </w:r>
            <w:r>
              <w:rPr>
                <w:sz w:val="16"/>
                <w:szCs w:val="16"/>
              </w:rPr>
              <w:t>)</w:t>
            </w:r>
            <w:r w:rsidRPr="00FA039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1560" w:type="dxa"/>
          </w:tcPr>
          <w:p w:rsidR="00FA039E" w:rsidRPr="006459A8" w:rsidRDefault="00D16872" w:rsidP="00FA039E">
            <w:pPr>
              <w:rPr>
                <w:sz w:val="22"/>
                <w:szCs w:val="22"/>
              </w:rPr>
            </w:pPr>
            <w:r w:rsidRPr="00FA039E">
              <w:rPr>
                <w:sz w:val="20"/>
                <w:szCs w:val="20"/>
              </w:rPr>
              <w:t xml:space="preserve">Отдел юридического </w:t>
            </w:r>
            <w:proofErr w:type="spellStart"/>
            <w:r w:rsidRPr="00FA039E">
              <w:rPr>
                <w:sz w:val="20"/>
                <w:szCs w:val="20"/>
              </w:rPr>
              <w:t>сопровождения</w:t>
            </w:r>
            <w:proofErr w:type="gramStart"/>
            <w:r>
              <w:rPr>
                <w:sz w:val="20"/>
                <w:szCs w:val="20"/>
              </w:rPr>
              <w:t>;</w:t>
            </w:r>
            <w:r w:rsidRPr="00FA039E">
              <w:rPr>
                <w:sz w:val="20"/>
                <w:szCs w:val="20"/>
              </w:rPr>
              <w:t>Т</w:t>
            </w:r>
            <w:proofErr w:type="gramEnd"/>
            <w:r w:rsidRPr="00FA039E">
              <w:rPr>
                <w:sz w:val="20"/>
                <w:szCs w:val="20"/>
              </w:rPr>
              <w:t>ИК</w:t>
            </w:r>
            <w:proofErr w:type="spellEnd"/>
            <w:r w:rsidRPr="00FA039E">
              <w:rPr>
                <w:sz w:val="20"/>
                <w:szCs w:val="20"/>
              </w:rPr>
              <w:t xml:space="preserve"> Людиновского района</w:t>
            </w:r>
          </w:p>
        </w:tc>
        <w:tc>
          <w:tcPr>
            <w:tcW w:w="1559" w:type="dxa"/>
          </w:tcPr>
          <w:p w:rsidR="00FA039E" w:rsidRDefault="00D16872" w:rsidP="00645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МР</w:t>
            </w:r>
          </w:p>
          <w:p w:rsidR="00D16872" w:rsidRDefault="00D16872" w:rsidP="006459A8">
            <w:pPr>
              <w:rPr>
                <w:sz w:val="22"/>
                <w:szCs w:val="22"/>
              </w:rPr>
            </w:pPr>
          </w:p>
          <w:p w:rsidR="00D16872" w:rsidRPr="006459A8" w:rsidRDefault="00D16872" w:rsidP="00645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ГП</w:t>
            </w:r>
          </w:p>
        </w:tc>
        <w:tc>
          <w:tcPr>
            <w:tcW w:w="1163" w:type="dxa"/>
          </w:tcPr>
          <w:p w:rsidR="00FA039E" w:rsidRDefault="00D16872" w:rsidP="00645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  <w:p w:rsidR="00D16872" w:rsidRDefault="00D16872" w:rsidP="006459A8">
            <w:pPr>
              <w:rPr>
                <w:sz w:val="22"/>
                <w:szCs w:val="22"/>
              </w:rPr>
            </w:pPr>
          </w:p>
          <w:p w:rsidR="00D16872" w:rsidRPr="006459A8" w:rsidRDefault="00D16872" w:rsidP="00645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784" w:type="dxa"/>
          </w:tcPr>
          <w:p w:rsidR="00FA039E" w:rsidRDefault="00D16872" w:rsidP="006459A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  <w:p w:rsidR="00D16872" w:rsidRDefault="00D16872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D16872" w:rsidRPr="006459A8" w:rsidRDefault="00D16872" w:rsidP="006459A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784" w:type="dxa"/>
          </w:tcPr>
          <w:p w:rsidR="00FA039E" w:rsidRPr="006459A8" w:rsidRDefault="00FA039E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FA039E" w:rsidRPr="006459A8" w:rsidRDefault="00FA039E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FA039E" w:rsidRPr="006459A8" w:rsidRDefault="00FA039E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FA039E" w:rsidRPr="006459A8" w:rsidRDefault="00FA039E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FA039E" w:rsidRPr="006459A8" w:rsidRDefault="00FA039E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FA039E" w:rsidRPr="006459A8" w:rsidRDefault="00FA039E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D16872" w:rsidRPr="006459A8" w:rsidTr="00383DBC">
        <w:tc>
          <w:tcPr>
            <w:tcW w:w="454" w:type="dxa"/>
          </w:tcPr>
          <w:p w:rsidR="00D16872" w:rsidRDefault="00D16872" w:rsidP="00645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19" w:type="dxa"/>
          </w:tcPr>
          <w:p w:rsidR="00D16872" w:rsidRPr="00FA039E" w:rsidRDefault="00D16872" w:rsidP="004300A9">
            <w:pPr>
              <w:rPr>
                <w:sz w:val="22"/>
                <w:szCs w:val="22"/>
              </w:rPr>
            </w:pPr>
            <w:r w:rsidRPr="00FA039E">
              <w:rPr>
                <w:sz w:val="22"/>
                <w:szCs w:val="22"/>
              </w:rPr>
              <w:t>Проведение выборов</w:t>
            </w:r>
            <w:r w:rsidR="004300A9">
              <w:rPr>
                <w:sz w:val="22"/>
                <w:szCs w:val="22"/>
              </w:rPr>
              <w:t>,</w:t>
            </w:r>
            <w:r w:rsidRPr="00FA039E">
              <w:rPr>
                <w:sz w:val="22"/>
                <w:szCs w:val="22"/>
              </w:rPr>
              <w:t xml:space="preserve"> референдумов</w:t>
            </w:r>
            <w:r w:rsidR="004300A9">
              <w:rPr>
                <w:sz w:val="22"/>
                <w:szCs w:val="22"/>
              </w:rPr>
              <w:t>, общероссийского голосования</w:t>
            </w:r>
          </w:p>
        </w:tc>
        <w:tc>
          <w:tcPr>
            <w:tcW w:w="992" w:type="dxa"/>
          </w:tcPr>
          <w:p w:rsidR="00D16872" w:rsidRDefault="00D16872" w:rsidP="00D16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</w:t>
            </w:r>
          </w:p>
          <w:p w:rsidR="00D16872" w:rsidRDefault="00D16872" w:rsidP="00D16872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(в</w:t>
            </w:r>
            <w:r w:rsidRPr="00FA039E">
              <w:rPr>
                <w:sz w:val="16"/>
                <w:szCs w:val="16"/>
              </w:rPr>
              <w:t xml:space="preserve"> период подготовки и </w:t>
            </w:r>
            <w:proofErr w:type="gramStart"/>
            <w:r w:rsidRPr="00FA039E">
              <w:rPr>
                <w:sz w:val="16"/>
                <w:szCs w:val="16"/>
              </w:rPr>
              <w:t>проведении</w:t>
            </w:r>
            <w:proofErr w:type="gramEnd"/>
            <w:r w:rsidRPr="00FA039E">
              <w:rPr>
                <w:sz w:val="16"/>
                <w:szCs w:val="16"/>
              </w:rPr>
              <w:t xml:space="preserve"> выборной компании</w:t>
            </w:r>
            <w:r>
              <w:rPr>
                <w:sz w:val="16"/>
                <w:szCs w:val="16"/>
              </w:rPr>
              <w:t>)</w:t>
            </w:r>
            <w:r w:rsidRPr="00FA039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1560" w:type="dxa"/>
          </w:tcPr>
          <w:p w:rsidR="00D16872" w:rsidRDefault="00D16872" w:rsidP="00D16872">
            <w:pPr>
              <w:rPr>
                <w:sz w:val="20"/>
                <w:szCs w:val="20"/>
              </w:rPr>
            </w:pPr>
            <w:r w:rsidRPr="00FA039E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бухгалтерского учета и отчетности;</w:t>
            </w:r>
          </w:p>
          <w:p w:rsidR="00D16872" w:rsidRPr="00FA039E" w:rsidRDefault="00D16872" w:rsidP="00D16872">
            <w:pPr>
              <w:rPr>
                <w:sz w:val="20"/>
                <w:szCs w:val="20"/>
              </w:rPr>
            </w:pPr>
            <w:r w:rsidRPr="00FA039E">
              <w:rPr>
                <w:sz w:val="20"/>
                <w:szCs w:val="20"/>
              </w:rPr>
              <w:t>ТИК Людиновского района</w:t>
            </w:r>
          </w:p>
        </w:tc>
        <w:tc>
          <w:tcPr>
            <w:tcW w:w="1559" w:type="dxa"/>
          </w:tcPr>
          <w:p w:rsidR="00D16872" w:rsidRDefault="00D16872" w:rsidP="00645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ГП</w:t>
            </w:r>
          </w:p>
          <w:p w:rsidR="00D61F54" w:rsidRDefault="00D61F54" w:rsidP="006459A8">
            <w:pPr>
              <w:rPr>
                <w:sz w:val="22"/>
                <w:szCs w:val="22"/>
              </w:rPr>
            </w:pPr>
          </w:p>
          <w:p w:rsidR="00D61F54" w:rsidRDefault="00D61F54" w:rsidP="00645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КО</w:t>
            </w:r>
          </w:p>
        </w:tc>
        <w:tc>
          <w:tcPr>
            <w:tcW w:w="1163" w:type="dxa"/>
          </w:tcPr>
          <w:p w:rsidR="00D16872" w:rsidRDefault="00D16872" w:rsidP="00645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2301,0</w:t>
            </w:r>
          </w:p>
          <w:p w:rsidR="00D61F54" w:rsidRDefault="00D61F54" w:rsidP="006459A8">
            <w:pPr>
              <w:rPr>
                <w:sz w:val="22"/>
                <w:szCs w:val="22"/>
              </w:rPr>
            </w:pPr>
          </w:p>
          <w:p w:rsidR="00D61F54" w:rsidRDefault="00D61F54" w:rsidP="00645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697,6</w:t>
            </w:r>
          </w:p>
        </w:tc>
        <w:tc>
          <w:tcPr>
            <w:tcW w:w="784" w:type="dxa"/>
          </w:tcPr>
          <w:p w:rsidR="00D16872" w:rsidRDefault="00D16872" w:rsidP="006459A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2301,0</w:t>
            </w:r>
          </w:p>
          <w:p w:rsidR="00D61F54" w:rsidRDefault="00D61F54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D61F54" w:rsidRDefault="00D61F54" w:rsidP="006459A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697,6</w:t>
            </w:r>
          </w:p>
        </w:tc>
        <w:tc>
          <w:tcPr>
            <w:tcW w:w="784" w:type="dxa"/>
          </w:tcPr>
          <w:p w:rsidR="00D16872" w:rsidRPr="006459A8" w:rsidRDefault="00D16872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D16872" w:rsidRPr="006459A8" w:rsidRDefault="00D16872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D16872" w:rsidRPr="006459A8" w:rsidRDefault="00D16872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D16872" w:rsidRPr="006459A8" w:rsidRDefault="00D16872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D16872" w:rsidRPr="006459A8" w:rsidRDefault="00D16872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D16872" w:rsidRPr="006459A8" w:rsidRDefault="00D16872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FA039E" w:rsidRPr="006459A8" w:rsidTr="00383DBC">
        <w:tc>
          <w:tcPr>
            <w:tcW w:w="454" w:type="dxa"/>
          </w:tcPr>
          <w:p w:rsidR="00FA039E" w:rsidRPr="006459A8" w:rsidRDefault="00FA039E" w:rsidP="006459A8">
            <w:pPr>
              <w:rPr>
                <w:sz w:val="22"/>
                <w:szCs w:val="22"/>
              </w:rPr>
            </w:pPr>
          </w:p>
        </w:tc>
        <w:tc>
          <w:tcPr>
            <w:tcW w:w="3719" w:type="dxa"/>
          </w:tcPr>
          <w:p w:rsidR="00FA039E" w:rsidRDefault="00FA039E" w:rsidP="006459A8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Итого по программе:</w:t>
            </w:r>
          </w:p>
          <w:p w:rsidR="00D16872" w:rsidRDefault="00D16872" w:rsidP="00645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  <w:p w:rsidR="00D16872" w:rsidRDefault="00D16872" w:rsidP="00645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бюджет МР</w:t>
            </w:r>
          </w:p>
          <w:p w:rsidR="00D16872" w:rsidRDefault="00D16872" w:rsidP="00645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бюджет ГП</w:t>
            </w:r>
          </w:p>
          <w:p w:rsidR="00D61F54" w:rsidRDefault="00D61F54" w:rsidP="00645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бюджет КО</w:t>
            </w:r>
          </w:p>
          <w:p w:rsidR="00D16872" w:rsidRPr="006459A8" w:rsidRDefault="00D16872" w:rsidP="006459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039E" w:rsidRPr="006459A8" w:rsidRDefault="00D16872" w:rsidP="00645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FA039E" w:rsidRPr="006459A8" w:rsidRDefault="00FA039E" w:rsidP="006459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A039E" w:rsidRDefault="00D16872" w:rsidP="00645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  <w:p w:rsidR="00D16872" w:rsidRDefault="00D16872" w:rsidP="006459A8">
            <w:pPr>
              <w:rPr>
                <w:sz w:val="22"/>
                <w:szCs w:val="22"/>
              </w:rPr>
            </w:pPr>
          </w:p>
          <w:p w:rsidR="00D16872" w:rsidRDefault="00D16872" w:rsidP="00645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МР</w:t>
            </w:r>
          </w:p>
          <w:p w:rsidR="00D16872" w:rsidRDefault="00D16872" w:rsidP="00645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ГП</w:t>
            </w:r>
          </w:p>
          <w:p w:rsidR="00D61F54" w:rsidRPr="006459A8" w:rsidRDefault="00D61F54" w:rsidP="00645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КО</w:t>
            </w:r>
          </w:p>
        </w:tc>
        <w:tc>
          <w:tcPr>
            <w:tcW w:w="1163" w:type="dxa"/>
          </w:tcPr>
          <w:p w:rsidR="00FA039E" w:rsidRDefault="00D61F54" w:rsidP="00645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3898,6</w:t>
            </w:r>
          </w:p>
          <w:p w:rsidR="00D16872" w:rsidRDefault="00D16872" w:rsidP="006459A8">
            <w:pPr>
              <w:rPr>
                <w:sz w:val="22"/>
                <w:szCs w:val="22"/>
              </w:rPr>
            </w:pPr>
          </w:p>
          <w:p w:rsidR="00D16872" w:rsidRDefault="00D16872" w:rsidP="00645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D61F5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20,0</w:t>
            </w:r>
          </w:p>
          <w:p w:rsidR="00D16872" w:rsidRDefault="00D16872" w:rsidP="00645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2581,0</w:t>
            </w:r>
          </w:p>
          <w:p w:rsidR="00D61F54" w:rsidRPr="006459A8" w:rsidRDefault="00D61F54" w:rsidP="00645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697,6</w:t>
            </w:r>
          </w:p>
        </w:tc>
        <w:tc>
          <w:tcPr>
            <w:tcW w:w="784" w:type="dxa"/>
          </w:tcPr>
          <w:p w:rsidR="00FA039E" w:rsidRDefault="00D61F54" w:rsidP="006459A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3698,6</w:t>
            </w:r>
          </w:p>
          <w:p w:rsidR="00D16872" w:rsidRDefault="00D16872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D16872" w:rsidRDefault="00D16872" w:rsidP="006459A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420,0</w:t>
            </w:r>
          </w:p>
          <w:p w:rsidR="00D16872" w:rsidRDefault="00D16872" w:rsidP="006459A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2581,0</w:t>
            </w:r>
          </w:p>
          <w:p w:rsidR="00D61F54" w:rsidRPr="006459A8" w:rsidRDefault="00D61F54" w:rsidP="006459A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697,6</w:t>
            </w:r>
          </w:p>
        </w:tc>
        <w:tc>
          <w:tcPr>
            <w:tcW w:w="784" w:type="dxa"/>
          </w:tcPr>
          <w:p w:rsidR="00FA039E" w:rsidRDefault="00D61F54" w:rsidP="006459A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  <w:p w:rsidR="00D61F54" w:rsidRDefault="00D61F54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D61F54" w:rsidRPr="006459A8" w:rsidRDefault="00D61F54" w:rsidP="006459A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784" w:type="dxa"/>
          </w:tcPr>
          <w:p w:rsidR="00FA039E" w:rsidRPr="006459A8" w:rsidRDefault="00FA039E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FA039E" w:rsidRPr="006459A8" w:rsidRDefault="00FA039E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FA039E" w:rsidRPr="006459A8" w:rsidRDefault="00FA039E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FA039E" w:rsidRPr="006459A8" w:rsidRDefault="00FA039E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FA039E" w:rsidRPr="006459A8" w:rsidRDefault="00FA039E" w:rsidP="00645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A865D5" w:rsidRPr="001670AC" w:rsidRDefault="00A865D5" w:rsidP="00A865D5">
      <w:pPr>
        <w:pStyle w:val="a3"/>
        <w:ind w:left="284"/>
        <w:jc w:val="center"/>
      </w:pPr>
    </w:p>
    <w:sectPr w:rsidR="00A865D5" w:rsidRPr="001670AC" w:rsidSect="006459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D1980"/>
    <w:multiLevelType w:val="hybridMultilevel"/>
    <w:tmpl w:val="E8B2AE14"/>
    <w:lvl w:ilvl="0" w:tplc="5538BDAE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E23065"/>
    <w:multiLevelType w:val="hybridMultilevel"/>
    <w:tmpl w:val="5C1A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313AC"/>
    <w:multiLevelType w:val="hybridMultilevel"/>
    <w:tmpl w:val="555AE372"/>
    <w:lvl w:ilvl="0" w:tplc="F61A01D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3">
    <w:nsid w:val="474A37A7"/>
    <w:multiLevelType w:val="hybridMultilevel"/>
    <w:tmpl w:val="A68E0E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521609F"/>
    <w:multiLevelType w:val="hybridMultilevel"/>
    <w:tmpl w:val="0DC0F972"/>
    <w:lvl w:ilvl="0" w:tplc="ED9AC63C">
      <w:start w:val="5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E85279F"/>
    <w:multiLevelType w:val="hybridMultilevel"/>
    <w:tmpl w:val="47DE84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B117C5E"/>
    <w:multiLevelType w:val="hybridMultilevel"/>
    <w:tmpl w:val="7B1AF3E4"/>
    <w:lvl w:ilvl="0" w:tplc="5538BDAE">
      <w:start w:val="1"/>
      <w:numFmt w:val="bullet"/>
      <w:lvlText w:val="−"/>
      <w:lvlJc w:val="left"/>
      <w:pPr>
        <w:ind w:left="214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A4"/>
    <w:rsid w:val="001670AC"/>
    <w:rsid w:val="001D44EA"/>
    <w:rsid w:val="001F782F"/>
    <w:rsid w:val="002C2AB4"/>
    <w:rsid w:val="00324FCB"/>
    <w:rsid w:val="003734F1"/>
    <w:rsid w:val="00383DBC"/>
    <w:rsid w:val="003D1AAE"/>
    <w:rsid w:val="0042413A"/>
    <w:rsid w:val="00425EFA"/>
    <w:rsid w:val="004300A9"/>
    <w:rsid w:val="004C0B7A"/>
    <w:rsid w:val="0058425E"/>
    <w:rsid w:val="006459A8"/>
    <w:rsid w:val="006E1E4A"/>
    <w:rsid w:val="008D3B01"/>
    <w:rsid w:val="009662A4"/>
    <w:rsid w:val="009E7299"/>
    <w:rsid w:val="009F3157"/>
    <w:rsid w:val="00A01C25"/>
    <w:rsid w:val="00A71D25"/>
    <w:rsid w:val="00A865D5"/>
    <w:rsid w:val="00B02FF5"/>
    <w:rsid w:val="00C651D4"/>
    <w:rsid w:val="00C670AB"/>
    <w:rsid w:val="00CB0200"/>
    <w:rsid w:val="00D16872"/>
    <w:rsid w:val="00D61F54"/>
    <w:rsid w:val="00E917AB"/>
    <w:rsid w:val="00F23F87"/>
    <w:rsid w:val="00FA039E"/>
    <w:rsid w:val="00FF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4A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0AC"/>
    <w:pPr>
      <w:ind w:left="720"/>
      <w:contextualSpacing/>
    </w:pPr>
  </w:style>
  <w:style w:type="paragraph" w:customStyle="1" w:styleId="ConsPlusNormal">
    <w:name w:val="ConsPlusNormal"/>
    <w:rsid w:val="00A865D5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Title">
    <w:name w:val="ConsPlusTitle"/>
    <w:rsid w:val="001F782F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1A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AA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4A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0AC"/>
    <w:pPr>
      <w:ind w:left="720"/>
      <w:contextualSpacing/>
    </w:pPr>
  </w:style>
  <w:style w:type="paragraph" w:customStyle="1" w:styleId="ConsPlusNormal">
    <w:name w:val="ConsPlusNormal"/>
    <w:rsid w:val="00A865D5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Title">
    <w:name w:val="ConsPlusTitle"/>
    <w:rsid w:val="001F782F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1A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AA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2912</Words>
  <Characters>16601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Ludra1</dc:creator>
  <cp:lastModifiedBy>Ludra1</cp:lastModifiedBy>
  <cp:revision>2</cp:revision>
  <cp:lastPrinted>2020-06-19T05:17:00Z</cp:lastPrinted>
  <dcterms:created xsi:type="dcterms:W3CDTF">2020-06-23T07:04:00Z</dcterms:created>
  <dcterms:modified xsi:type="dcterms:W3CDTF">2020-06-23T07:04:00Z</dcterms:modified>
</cp:coreProperties>
</file>