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КАЛУЖСКАЯ ОБЛАСТЬ ЛЮДИНОВСКИЙ РАЙОН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(ИСПОЛНИТЕЛЬНО-РАСПОРЯДИТЕЛЬНЫЙ ОРГАН)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СЕЛЬСКОГО ПОСЕЛЕНИЯ «ДЕРЕВНЯ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45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 </w:t>
      </w:r>
      <w:r w:rsidR="001B4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 2020</w:t>
      </w:r>
      <w:r w:rsidRPr="00505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                    </w:t>
      </w:r>
      <w:r w:rsidRPr="00505A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1B4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5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4"/>
      </w:tblGrid>
      <w:tr w:rsidR="00505AAE" w:rsidRPr="00505AAE" w:rsidTr="00505AAE">
        <w:tc>
          <w:tcPr>
            <w:tcW w:w="4884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отчета о ходе реализации и оценке эффективности муниципальной программы «Обеспечение безопасности жизнедеятельности населения муниципального образования сельского поселения «Деревня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Заболотье</w:t>
            </w: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за 201</w:t>
            </w:r>
            <w:r w:rsidR="001B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год»</w:t>
            </w:r>
          </w:p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В соответствии с постановлением администрации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25.12.2013 г.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принятия решений о разработке, формировании и реализации муниципальных программ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»», администрация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 ходе реализации и оценке эффективности муниципальной программы «Обеспечение безопасности жизнедеятельности населения муниципального образования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 согласно приложения к настоящему постановлению.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(обнародованию).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администрации сельского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«Деревня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В.П.Соколов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AA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Приложение</w:t>
      </w:r>
    </w:p>
    <w:p w:rsidR="00505AAE" w:rsidRPr="00505AAE" w:rsidRDefault="00505AAE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AAE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505AAE" w:rsidRPr="00505AAE" w:rsidRDefault="00505AAE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AAE">
        <w:rPr>
          <w:rFonts w:ascii="Times New Roman" w:eastAsia="Times New Roman" w:hAnsi="Times New Roman" w:cs="Times New Roman"/>
          <w:sz w:val="18"/>
          <w:szCs w:val="18"/>
          <w:lang w:eastAsia="ru-RU"/>
        </w:rPr>
        <w:t> сельского поселения «Деревня Заболотье»</w:t>
      </w:r>
    </w:p>
    <w:p w:rsidR="00505AAE" w:rsidRPr="00505AAE" w:rsidRDefault="00453CD4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  <w:r w:rsidR="001B44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апреля 2020</w:t>
      </w:r>
      <w:r w:rsidR="00505A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505AAE" w:rsidRPr="00505A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 ходе реализации и оценке эффективности муниципальной программы «Обеспечение безопасности жизнедеятельности населения муниципального образования сельского поселения «Деревня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за 201</w:t>
      </w:r>
      <w:r w:rsidR="001B4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Муниципальным заказчиком муниципальной программы «Обеспечение безопасности жизнедеятельности населения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2018-2023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исполнителем мероприятий муниципальной выступала  администрация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5AAE" w:rsidRPr="00505AAE" w:rsidRDefault="00505AAE" w:rsidP="00505AAE">
      <w:pPr>
        <w:spacing w:after="10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муниципальной программы «Обеспечение безопасности жизнедеятельности населения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2018-2023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были:</w:t>
      </w:r>
    </w:p>
    <w:p w:rsidR="00505AAE" w:rsidRPr="00505AAE" w:rsidRDefault="00505AAE" w:rsidP="00505AA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505AAE" w:rsidRPr="00505AAE" w:rsidRDefault="00505AAE" w:rsidP="00505AA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ликвидация ЧС природного и техногенного характера;</w:t>
      </w:r>
    </w:p>
    <w:p w:rsidR="00505AAE" w:rsidRPr="00505AAE" w:rsidRDefault="00505AAE" w:rsidP="00505AA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людей на водных объектах;</w:t>
      </w:r>
    </w:p>
    <w:p w:rsidR="00505AAE" w:rsidRPr="00505AAE" w:rsidRDefault="00505AAE" w:rsidP="00505AA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специальных формирований и населения;</w:t>
      </w:r>
    </w:p>
    <w:p w:rsidR="00505AAE" w:rsidRPr="00505AAE" w:rsidRDefault="00505AAE" w:rsidP="00505AAE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профилактике терроризма.</w:t>
      </w:r>
    </w:p>
    <w:p w:rsidR="00505AAE" w:rsidRPr="00505AAE" w:rsidRDefault="00505AAE" w:rsidP="00505AAE">
      <w:pPr>
        <w:spacing w:after="1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  осуществляла свою деятельность по созданию обеспечение безопасности жизнедеятельности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с полномочиями, определенными ст. 14  Федерального Закона от 06.10.2003 №131-ФЗ «Об общих принципах организации местного самоуправления в Российской Федерации», Уставом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Конституцией Российской Федерации, Федеральным законодательством, законодательством Калужской области, нормативно-правовыми актами, принятыми  Сельской Думой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администрацией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5AAE" w:rsidRPr="00505AAE" w:rsidRDefault="00505AAE" w:rsidP="00505AAE">
      <w:pPr>
        <w:spacing w:after="10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На реализацию мероприятий муниципальной программы «Обеспечение безопасности жизнедеятельности населения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2018-2023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в 201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году было предусмотрено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за счет средств бюджета поселения. Фактическое исполнение программных мероприятий составило </w:t>
      </w:r>
      <w:r w:rsidR="001B441F" w:rsidRP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,32 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всех программных мероприятий осуществлялось за счет собственных средств бюджета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Выполнение мероприятий Программы в 201</w:t>
      </w:r>
      <w:r w:rsidR="001B44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977"/>
        <w:gridCol w:w="1944"/>
        <w:gridCol w:w="1356"/>
        <w:gridCol w:w="1260"/>
        <w:gridCol w:w="1393"/>
      </w:tblGrid>
      <w:tr w:rsidR="00505AAE" w:rsidRPr="00505AAE" w:rsidTr="00505AAE">
        <w:tc>
          <w:tcPr>
            <w:tcW w:w="709" w:type="dxa"/>
            <w:shd w:val="clear" w:color="auto" w:fill="C6D9F1" w:themeFill="text2" w:themeFillTint="33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C6D9F1" w:themeFill="text2" w:themeFillTint="33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944" w:type="dxa"/>
            <w:shd w:val="clear" w:color="auto" w:fill="C6D9F1" w:themeFill="text2" w:themeFillTint="33"/>
            <w:vAlign w:val="center"/>
            <w:hideMark/>
          </w:tcPr>
          <w:p w:rsidR="00505AAE" w:rsidRPr="00505AAE" w:rsidRDefault="00505AAE" w:rsidP="001B441F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Утверждено </w:t>
            </w:r>
            <w:r w:rsidR="00442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           201</w:t>
            </w:r>
            <w:r w:rsidR="001B44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4421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56" w:type="dxa"/>
            <w:shd w:val="clear" w:color="auto" w:fill="C6D9F1" w:themeFill="text2" w:themeFillTint="33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393" w:type="dxa"/>
            <w:shd w:val="clear" w:color="auto" w:fill="C6D9F1" w:themeFill="text2" w:themeFillTint="33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05AAE" w:rsidRPr="00505AAE" w:rsidTr="00505AAE">
        <w:tc>
          <w:tcPr>
            <w:tcW w:w="709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5AAE" w:rsidRPr="00505AAE" w:rsidTr="00505AAE">
        <w:tc>
          <w:tcPr>
            <w:tcW w:w="709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поселения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05AAE" w:rsidRPr="00505AAE" w:rsidRDefault="001B441F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05AAE" w:rsidRPr="00505AAE" w:rsidRDefault="001B441F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176,32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505AAE" w:rsidRPr="00505AAE" w:rsidRDefault="001B441F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176,32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505AAE" w:rsidRPr="00505AAE" w:rsidRDefault="001B441F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05AAE" w:rsidRPr="00505AAE" w:rsidTr="00505AAE">
        <w:tc>
          <w:tcPr>
            <w:tcW w:w="709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5AAE" w:rsidRPr="00505AAE" w:rsidTr="00505AAE">
        <w:tc>
          <w:tcPr>
            <w:tcW w:w="709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областного бюджета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505AAE" w:rsidRPr="00505AAE" w:rsidRDefault="00505AAE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B441F" w:rsidRPr="00505AAE" w:rsidTr="00505AAE">
        <w:tc>
          <w:tcPr>
            <w:tcW w:w="709" w:type="dxa"/>
            <w:shd w:val="clear" w:color="auto" w:fill="D99594" w:themeFill="accent2" w:themeFillTint="99"/>
            <w:vAlign w:val="center"/>
            <w:hideMark/>
          </w:tcPr>
          <w:p w:rsidR="001B441F" w:rsidRPr="00505AAE" w:rsidRDefault="001B441F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D99594" w:themeFill="accent2" w:themeFillTint="99"/>
            <w:vAlign w:val="center"/>
            <w:hideMark/>
          </w:tcPr>
          <w:p w:rsidR="001B441F" w:rsidRPr="00505AAE" w:rsidRDefault="001B441F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44" w:type="dxa"/>
            <w:shd w:val="clear" w:color="auto" w:fill="D99594" w:themeFill="accent2" w:themeFillTint="99"/>
            <w:vAlign w:val="center"/>
            <w:hideMark/>
          </w:tcPr>
          <w:p w:rsidR="001B441F" w:rsidRPr="00505AAE" w:rsidRDefault="001B441F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shd w:val="clear" w:color="auto" w:fill="D99594" w:themeFill="accent2" w:themeFillTint="99"/>
            <w:vAlign w:val="center"/>
            <w:hideMark/>
          </w:tcPr>
          <w:p w:rsidR="001B441F" w:rsidRPr="001B441F" w:rsidRDefault="001B441F" w:rsidP="00C57631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4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176,32</w:t>
            </w:r>
          </w:p>
        </w:tc>
        <w:tc>
          <w:tcPr>
            <w:tcW w:w="1260" w:type="dxa"/>
            <w:shd w:val="clear" w:color="auto" w:fill="D99594" w:themeFill="accent2" w:themeFillTint="99"/>
            <w:vAlign w:val="center"/>
            <w:hideMark/>
          </w:tcPr>
          <w:p w:rsidR="001B441F" w:rsidRPr="001B441F" w:rsidRDefault="001B441F" w:rsidP="00C57631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4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176,32</w:t>
            </w:r>
          </w:p>
        </w:tc>
        <w:tc>
          <w:tcPr>
            <w:tcW w:w="1393" w:type="dxa"/>
            <w:shd w:val="clear" w:color="auto" w:fill="D99594" w:themeFill="accent2" w:themeFillTint="99"/>
            <w:vAlign w:val="center"/>
            <w:hideMark/>
          </w:tcPr>
          <w:p w:rsidR="001B441F" w:rsidRPr="00505AAE" w:rsidRDefault="001B441F" w:rsidP="00505AAE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11C" w:rsidRDefault="00505AAE" w:rsidP="0044211C">
      <w:pPr>
        <w:spacing w:after="100" w:line="240" w:lineRule="auto"/>
        <w:ind w:left="-567" w:firstLine="113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разработка планов действий в чрезвычайных ситуациях; организация </w:t>
      </w:r>
      <w:r w:rsidR="0044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обучения населения, подготовка нештатных формирований</w:t>
      </w:r>
      <w:r w:rsidR="0044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05AAE" w:rsidRDefault="00505AAE" w:rsidP="0044211C">
      <w:pPr>
        <w:spacing w:after="100" w:line="240" w:lineRule="auto"/>
        <w:ind w:left="-567" w:firstLine="113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выполнены следующие работы:</w:t>
      </w:r>
    </w:p>
    <w:p w:rsidR="00EE0F12" w:rsidRPr="00505AAE" w:rsidRDefault="00EE0F12" w:rsidP="0044211C">
      <w:pPr>
        <w:spacing w:after="100" w:line="240" w:lineRule="auto"/>
        <w:ind w:left="-567" w:firstLine="113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EE0F12" w:rsidRPr="0044211C" w:rsidTr="00EE0F12">
        <w:trPr>
          <w:trHeight w:val="288"/>
        </w:trPr>
        <w:tc>
          <w:tcPr>
            <w:tcW w:w="9923" w:type="dxa"/>
            <w:shd w:val="clear" w:color="000000" w:fill="DCD1E9"/>
            <w:hideMark/>
          </w:tcPr>
          <w:p w:rsidR="00EE0F12" w:rsidRPr="0044211C" w:rsidRDefault="00EE0F12" w:rsidP="0044211C">
            <w:pPr>
              <w:spacing w:after="0" w:line="240" w:lineRule="auto"/>
              <w:ind w:firstLine="0"/>
              <w:jc w:val="left"/>
              <w:outlineLvl w:val="2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44211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Опахивание населенных пунктов минерализованной полосой</w:t>
            </w:r>
          </w:p>
        </w:tc>
      </w:tr>
      <w:tr w:rsidR="00EE0F12" w:rsidRPr="0044211C" w:rsidTr="00EE0F12">
        <w:trPr>
          <w:trHeight w:val="288"/>
        </w:trPr>
        <w:tc>
          <w:tcPr>
            <w:tcW w:w="9923" w:type="dxa"/>
            <w:shd w:val="clear" w:color="000000" w:fill="DCD1E9"/>
            <w:hideMark/>
          </w:tcPr>
          <w:p w:rsidR="00EE0F12" w:rsidRPr="0044211C" w:rsidRDefault="00EE0F12" w:rsidP="0044211C">
            <w:pPr>
              <w:spacing w:after="0" w:line="240" w:lineRule="auto"/>
              <w:ind w:firstLine="0"/>
              <w:jc w:val="left"/>
              <w:outlineLvl w:val="2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44211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пожаров</w:t>
            </w:r>
          </w:p>
        </w:tc>
      </w:tr>
      <w:tr w:rsidR="00EE0F12" w:rsidRPr="0044211C" w:rsidTr="00EE0F12">
        <w:trPr>
          <w:trHeight w:val="300"/>
        </w:trPr>
        <w:tc>
          <w:tcPr>
            <w:tcW w:w="9923" w:type="dxa"/>
            <w:shd w:val="clear" w:color="000000" w:fill="DCD1E9"/>
            <w:hideMark/>
          </w:tcPr>
          <w:p w:rsidR="00EE0F12" w:rsidRPr="0044211C" w:rsidRDefault="00EE0F12" w:rsidP="0044211C">
            <w:pPr>
              <w:spacing w:after="0" w:line="240" w:lineRule="auto"/>
              <w:ind w:firstLine="0"/>
              <w:jc w:val="left"/>
              <w:outlineLvl w:val="2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44211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Страхование расходов по ликвидации последствий ЧС</w:t>
            </w:r>
          </w:p>
        </w:tc>
      </w:tr>
    </w:tbl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AAE" w:rsidRPr="00505AAE" w:rsidRDefault="00505AAE" w:rsidP="0044211C">
      <w:pPr>
        <w:spacing w:after="10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эффективность выполнения муниципальной долгосрочной целевой программы «Обеспечение безопасности жизнедеятельности населения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44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2018- 2023 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годы»» определяется как степень реализации расходных обязательств.</w:t>
      </w:r>
    </w:p>
    <w:p w:rsidR="00505AAE" w:rsidRPr="00505AAE" w:rsidRDefault="00505AAE" w:rsidP="0044211C">
      <w:pPr>
        <w:spacing w:after="10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бюджетной эффективности выполнения муниципальной долгосрочной целевой программы «Обеспечение безопасности жизнедеятельности населения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44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2018- 2023 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 за 201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выглядит следующим образом:</w:t>
      </w:r>
    </w:p>
    <w:p w:rsidR="00505AAE" w:rsidRPr="00505AAE" w:rsidRDefault="00505AAE" w:rsidP="0044211C">
      <w:pPr>
        <w:spacing w:after="100" w:line="240" w:lineRule="auto"/>
        <w:ind w:left="-567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   </w:t>
      </w:r>
      <w:proofErr w:type="spellStart"/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Эбюд</w:t>
      </w:r>
      <w:proofErr w:type="spellEnd"/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>176,32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4211C"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,0 ) </w:t>
      </w:r>
      <w:proofErr w:type="spellStart"/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=  </w:t>
      </w:r>
      <w:r w:rsidR="001B441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C" w:rsidRDefault="0044211C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2FB" w:rsidRDefault="003152FB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52FB" w:rsidSect="00930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AAE" w:rsidRPr="00505AAE" w:rsidRDefault="00505AAE" w:rsidP="00505AAE">
      <w:pPr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№1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AAE" w:rsidRPr="00505AAE" w:rsidRDefault="00505AAE" w:rsidP="003152FB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реализации муниципальной программы за 201</w:t>
      </w:r>
      <w:r w:rsidR="00C22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«Обеспечение безопасности жизнедеятельности населения сельского поселения</w:t>
      </w:r>
    </w:p>
    <w:p w:rsidR="00505AAE" w:rsidRPr="00505AAE" w:rsidRDefault="00505AAE" w:rsidP="00505AAE">
      <w:pPr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«Деревня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Заболотье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 на 20</w:t>
      </w:r>
      <w:r w:rsidR="003152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20</w:t>
      </w:r>
      <w:r w:rsidR="003152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</w:t>
      </w:r>
      <w:r w:rsidRPr="00505A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годы»</w:t>
      </w:r>
    </w:p>
    <w:p w:rsidR="00505AAE" w:rsidRPr="00505AAE" w:rsidRDefault="00505AAE" w:rsidP="00505AAE">
      <w:pPr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AAE">
        <w:rPr>
          <w:rFonts w:ascii="Times New Roman" w:eastAsia="Times New Roman" w:hAnsi="Times New Roman" w:cs="Times New Roman"/>
          <w:sz w:val="24"/>
          <w:szCs w:val="24"/>
          <w:lang w:eastAsia="ru-RU"/>
        </w:rPr>
        <w:t>  (тыс. рублей)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2964"/>
        <w:gridCol w:w="567"/>
        <w:gridCol w:w="708"/>
        <w:gridCol w:w="851"/>
        <w:gridCol w:w="992"/>
        <w:gridCol w:w="851"/>
        <w:gridCol w:w="636"/>
        <w:gridCol w:w="528"/>
        <w:gridCol w:w="432"/>
        <w:gridCol w:w="672"/>
        <w:gridCol w:w="480"/>
        <w:gridCol w:w="648"/>
        <w:gridCol w:w="564"/>
        <w:gridCol w:w="420"/>
        <w:gridCol w:w="600"/>
        <w:gridCol w:w="456"/>
        <w:gridCol w:w="2326"/>
      </w:tblGrid>
      <w:tr w:rsidR="003152FB" w:rsidRPr="00505AAE" w:rsidTr="00EE0F12">
        <w:trPr>
          <w:tblHeader/>
        </w:trPr>
        <w:tc>
          <w:tcPr>
            <w:tcW w:w="312" w:type="dxa"/>
            <w:vMerge w:val="restart"/>
            <w:shd w:val="clear" w:color="auto" w:fill="auto"/>
            <w:vAlign w:val="center"/>
            <w:hideMark/>
          </w:tcPr>
          <w:p w:rsidR="00505AAE" w:rsidRPr="00505AAE" w:rsidRDefault="003152FB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vMerge w:val="restart"/>
            <w:shd w:val="clear" w:color="auto" w:fill="auto"/>
            <w:vAlign w:val="center"/>
            <w:hideMark/>
          </w:tcPr>
          <w:p w:rsidR="00505AAE" w:rsidRPr="00505AAE" w:rsidRDefault="00505AAE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:rsidR="003152FB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ассигнований в соответствии</w:t>
            </w:r>
          </w:p>
          <w:p w:rsidR="003152FB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постановлением Администрации</w:t>
            </w:r>
          </w:p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сельского поселения об утверждении программы</w:t>
            </w:r>
          </w:p>
        </w:tc>
        <w:tc>
          <w:tcPr>
            <w:tcW w:w="2748" w:type="dxa"/>
            <w:gridSpan w:val="5"/>
            <w:shd w:val="clear" w:color="auto" w:fill="auto"/>
            <w:vAlign w:val="center"/>
            <w:hideMark/>
          </w:tcPr>
          <w:p w:rsidR="003152FB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план ассигнований</w:t>
            </w:r>
          </w:p>
          <w:p w:rsidR="003152FB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201</w:t>
            </w:r>
            <w:r w:rsidR="004F5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  <w:p w:rsidR="00505AAE" w:rsidRPr="00505AAE" w:rsidRDefault="00505AAE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5"/>
            <w:shd w:val="clear" w:color="auto" w:fill="auto"/>
            <w:vAlign w:val="center"/>
            <w:hideMark/>
          </w:tcPr>
          <w:p w:rsidR="003152FB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(кассовые расходы)</w:t>
            </w:r>
          </w:p>
          <w:p w:rsidR="00505AAE" w:rsidRPr="00505AAE" w:rsidRDefault="003152FB" w:rsidP="004F583D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201</w:t>
            </w:r>
            <w:r w:rsidR="004F5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Объемы</w:t>
            </w:r>
            <w:r w:rsidR="00EE0F12" w:rsidRPr="00EE0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освоен</w:t>
            </w: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ных</w:t>
            </w:r>
            <w:r w:rsidR="00EE0F12" w:rsidRPr="00EE0F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 и причины их не освоения (по источникам финансирования)**</w:t>
            </w:r>
          </w:p>
        </w:tc>
      </w:tr>
      <w:tr w:rsidR="003152FB" w:rsidRPr="00EE0F12" w:rsidTr="00EE0F12">
        <w:tc>
          <w:tcPr>
            <w:tcW w:w="312" w:type="dxa"/>
            <w:vMerge/>
            <w:shd w:val="clear" w:color="auto" w:fill="auto"/>
            <w:vAlign w:val="center"/>
            <w:hideMark/>
          </w:tcPr>
          <w:p w:rsidR="003152FB" w:rsidRPr="00505AAE" w:rsidRDefault="003152FB" w:rsidP="00505AA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vMerge/>
            <w:shd w:val="clear" w:color="auto" w:fill="auto"/>
            <w:vAlign w:val="center"/>
            <w:hideMark/>
          </w:tcPr>
          <w:p w:rsidR="003152FB" w:rsidRPr="00505AAE" w:rsidRDefault="003152FB" w:rsidP="00505AA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ФБ*</w:t>
            </w:r>
          </w:p>
        </w:tc>
        <w:tc>
          <w:tcPr>
            <w:tcW w:w="432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ФБ*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505AAE" w:rsidRPr="00505AAE" w:rsidRDefault="003152FB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505AAE" w:rsidRPr="00505AAE" w:rsidRDefault="003152FB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52FB" w:rsidRPr="00EE0F12" w:rsidTr="00EE0F12">
        <w:tc>
          <w:tcPr>
            <w:tcW w:w="312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2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505AAE" w:rsidRPr="00505AAE" w:rsidRDefault="003152FB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453CD4" w:rsidRPr="00505AAE" w:rsidTr="00EE0F12">
        <w:tc>
          <w:tcPr>
            <w:tcW w:w="312" w:type="dxa"/>
            <w:shd w:val="clear" w:color="auto" w:fill="auto"/>
            <w:vAlign w:val="center"/>
            <w:hideMark/>
          </w:tcPr>
          <w:p w:rsidR="00453CD4" w:rsidRPr="00505AAE" w:rsidRDefault="00453CD4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shd w:val="clear" w:color="auto" w:fill="auto"/>
            <w:vAlign w:val="center"/>
            <w:hideMark/>
          </w:tcPr>
          <w:p w:rsidR="00453CD4" w:rsidRPr="00505AAE" w:rsidRDefault="00453CD4" w:rsidP="00505AAE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  по  Программе: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528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453CD4" w:rsidRPr="00505AAE" w:rsidRDefault="00453CD4" w:rsidP="00C57631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53CD4" w:rsidRPr="00505AAE" w:rsidRDefault="00453CD4" w:rsidP="00C57631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53CD4" w:rsidRPr="00505AAE" w:rsidTr="00EE0F12">
        <w:tc>
          <w:tcPr>
            <w:tcW w:w="312" w:type="dxa"/>
            <w:shd w:val="clear" w:color="auto" w:fill="FFFFFF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EE0F12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453CD4" w:rsidRPr="0044211C" w:rsidRDefault="00453CD4" w:rsidP="00EE0F12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Опахивание населенных пунктов минерализованной полосой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EE0F12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53CD4" w:rsidRPr="00505AAE" w:rsidRDefault="00453CD4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EE0F12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53CD4" w:rsidRPr="00505AAE" w:rsidRDefault="00453CD4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 w:rsidRPr="00EE0F12"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453CD4" w:rsidRPr="00505AAE" w:rsidRDefault="00453CD4" w:rsidP="00453CD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shd w:val="clear" w:color="auto" w:fill="FFFFFF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FFFFF"/>
            <w:vAlign w:val="center"/>
            <w:hideMark/>
          </w:tcPr>
          <w:p w:rsidR="00453CD4" w:rsidRPr="00505AAE" w:rsidRDefault="00453CD4" w:rsidP="00453CD4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83,</w:t>
            </w: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453CD4" w:rsidRPr="00505AAE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453CD4" w:rsidRPr="00505AAE" w:rsidRDefault="00453CD4" w:rsidP="00C57631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453CD4" w:rsidRPr="00505AAE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53CD4" w:rsidRPr="00505AAE" w:rsidRDefault="00453CD4" w:rsidP="00C57631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453CD4" w:rsidRPr="00505AAE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3CD4" w:rsidRPr="00505AAE" w:rsidTr="00EE0F12">
        <w:trPr>
          <w:trHeight w:val="258"/>
        </w:trPr>
        <w:tc>
          <w:tcPr>
            <w:tcW w:w="312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453CD4" w:rsidRPr="0044211C" w:rsidRDefault="00453CD4" w:rsidP="00EE0F12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пожаров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53CD4" w:rsidRPr="0044211C" w:rsidRDefault="00453CD4" w:rsidP="00EE0F12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53CD4" w:rsidRPr="0044211C" w:rsidRDefault="00453CD4" w:rsidP="00453CD4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53CD4" w:rsidRPr="0044211C" w:rsidRDefault="00453CD4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  <w:r w:rsidRPr="00EE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453CD4" w:rsidRPr="0044211C" w:rsidRDefault="00453CD4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FFFFF"/>
            <w:vAlign w:val="center"/>
            <w:hideMark/>
          </w:tcPr>
          <w:p w:rsidR="00453CD4" w:rsidRPr="0044211C" w:rsidRDefault="00453CD4" w:rsidP="00C57631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453CD4" w:rsidRPr="0044211C" w:rsidRDefault="00453CD4" w:rsidP="00C57631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53CD4" w:rsidRPr="00EE0F12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53CD4" w:rsidRPr="0044211C" w:rsidRDefault="00453CD4" w:rsidP="00C57631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53CD4" w:rsidRPr="00EE0F12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453CD4" w:rsidRPr="00EE0F12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53CD4" w:rsidRPr="00505AAE" w:rsidTr="00EE0F12">
        <w:trPr>
          <w:trHeight w:val="258"/>
        </w:trPr>
        <w:tc>
          <w:tcPr>
            <w:tcW w:w="312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shd w:val="clear" w:color="auto" w:fill="FFFFFF"/>
            <w:vAlign w:val="center"/>
            <w:hideMark/>
          </w:tcPr>
          <w:p w:rsidR="00453CD4" w:rsidRPr="0044211C" w:rsidRDefault="00453CD4" w:rsidP="00EE0F12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расходов по ликвидации последствий ЧС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453CD4" w:rsidRPr="0044211C" w:rsidRDefault="00453CD4" w:rsidP="00EE0F12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53CD4" w:rsidRPr="0044211C" w:rsidRDefault="00453CD4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53CD4" w:rsidRPr="0044211C" w:rsidRDefault="00453CD4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453CD4" w:rsidRPr="0044211C" w:rsidRDefault="00453CD4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shd w:val="clear" w:color="auto" w:fill="FFFFFF"/>
            <w:vAlign w:val="center"/>
            <w:hideMark/>
          </w:tcPr>
          <w:p w:rsidR="00453CD4" w:rsidRPr="0044211C" w:rsidRDefault="00453CD4" w:rsidP="00C57631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453CD4" w:rsidRPr="0044211C" w:rsidRDefault="00453CD4" w:rsidP="00C57631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564" w:type="dxa"/>
            <w:shd w:val="clear" w:color="auto" w:fill="FFFFFF"/>
            <w:vAlign w:val="center"/>
            <w:hideMark/>
          </w:tcPr>
          <w:p w:rsidR="00453CD4" w:rsidRPr="00EE0F12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453CD4" w:rsidRPr="00EE0F12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453CD4" w:rsidRPr="0044211C" w:rsidRDefault="00453CD4" w:rsidP="00C57631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453CD4" w:rsidRPr="00EE0F12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453CD4" w:rsidRPr="00EE0F12" w:rsidRDefault="00453CD4" w:rsidP="00EE0F1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930E75" w:rsidRDefault="00930E75"/>
    <w:sectPr w:rsidR="00930E75" w:rsidSect="003152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5B7"/>
    <w:multiLevelType w:val="multilevel"/>
    <w:tmpl w:val="86AC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85FED"/>
    <w:multiLevelType w:val="multilevel"/>
    <w:tmpl w:val="8CF8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F7C54"/>
    <w:multiLevelType w:val="multilevel"/>
    <w:tmpl w:val="F1BC4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05AAE"/>
    <w:rsid w:val="00090666"/>
    <w:rsid w:val="001B441F"/>
    <w:rsid w:val="003152FB"/>
    <w:rsid w:val="0044211C"/>
    <w:rsid w:val="00453CD4"/>
    <w:rsid w:val="004F583D"/>
    <w:rsid w:val="00505AAE"/>
    <w:rsid w:val="00930E75"/>
    <w:rsid w:val="00B6545E"/>
    <w:rsid w:val="00C227DC"/>
    <w:rsid w:val="00EE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4" w:lineRule="exact"/>
        <w:ind w:firstLine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75"/>
  </w:style>
  <w:style w:type="paragraph" w:styleId="2">
    <w:name w:val="heading 2"/>
    <w:basedOn w:val="a"/>
    <w:link w:val="20"/>
    <w:uiPriority w:val="9"/>
    <w:qFormat/>
    <w:rsid w:val="00505AA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05AA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A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zabolotie</dc:creator>
  <cp:lastModifiedBy>zabolotie</cp:lastModifiedBy>
  <cp:revision>3</cp:revision>
  <cp:lastPrinted>2020-05-18T05:31:00Z</cp:lastPrinted>
  <dcterms:created xsi:type="dcterms:W3CDTF">2020-05-18T05:24:00Z</dcterms:created>
  <dcterms:modified xsi:type="dcterms:W3CDTF">2020-05-18T05:31:00Z</dcterms:modified>
</cp:coreProperties>
</file>