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895" w:rsidRDefault="009940C2" w:rsidP="00C862E4">
      <w:pPr>
        <w:pStyle w:val="a3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Калужская область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Людиновский район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>СЕЛЬСКАЯ ДУМА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B4C1B">
        <w:rPr>
          <w:rFonts w:ascii="Times New Roman" w:eastAsia="Times New Roman" w:hAnsi="Times New Roman" w:cs="Times New Roman"/>
          <w:b/>
          <w:sz w:val="28"/>
          <w:szCs w:val="28"/>
        </w:rPr>
        <w:t xml:space="preserve">  СЕЛЬСКОГО ПОСЕЛЕНИЯ «Деревня Заболотье»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2B4C1B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2B4C1B" w:rsidRPr="002B4C1B" w:rsidRDefault="002B4C1B" w:rsidP="00C862E4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</w:t>
      </w:r>
      <w:r w:rsidR="001E546E">
        <w:rPr>
          <w:rFonts w:ascii="Times New Roman" w:eastAsia="Times New Roman" w:hAnsi="Times New Roman" w:cs="Times New Roman"/>
          <w:b/>
          <w:sz w:val="26"/>
          <w:szCs w:val="26"/>
        </w:rPr>
        <w:t xml:space="preserve">от 10 апреля </w:t>
      </w:r>
      <w:r w:rsidR="00C862E4">
        <w:rPr>
          <w:rFonts w:ascii="Times New Roman" w:eastAsia="Times New Roman" w:hAnsi="Times New Roman" w:cs="Times New Roman"/>
          <w:b/>
          <w:sz w:val="26"/>
          <w:szCs w:val="26"/>
        </w:rPr>
        <w:t xml:space="preserve"> 2020 года                                       </w:t>
      </w:r>
      <w:r w:rsidR="001E546E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№ 09</w:t>
      </w: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                   </w:t>
      </w:r>
    </w:p>
    <w:p w:rsidR="00C862E4" w:rsidRDefault="00C862E4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О внесении изменений и дополнений в Устав</w:t>
      </w:r>
    </w:p>
    <w:p w:rsidR="002B4C1B" w:rsidRPr="002B4C1B" w:rsidRDefault="002B4C1B" w:rsidP="002B4C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b/>
          <w:sz w:val="26"/>
          <w:szCs w:val="26"/>
        </w:rPr>
        <w:t>сельского поселения «Деревня Заболотье»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A4B65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0E67E8">
        <w:rPr>
          <w:rFonts w:ascii="Times New Roman" w:eastAsia="Times New Roman" w:hAnsi="Times New Roman" w:cs="Times New Roman"/>
          <w:sz w:val="26"/>
          <w:szCs w:val="26"/>
        </w:rPr>
        <w:t xml:space="preserve"> соответствии с Федеральным законом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статьей 26 Устава се</w:t>
      </w:r>
      <w:r w:rsidR="004A4B65">
        <w:rPr>
          <w:rFonts w:ascii="Times New Roman" w:eastAsia="Times New Roman" w:hAnsi="Times New Roman" w:cs="Times New Roman"/>
          <w:sz w:val="26"/>
          <w:szCs w:val="26"/>
        </w:rPr>
        <w:t>льского поселения «Деревня Заболотье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>», в целях приведения  нормативно - правовых актов се</w:t>
      </w:r>
      <w:r w:rsidR="004A4B65">
        <w:rPr>
          <w:rFonts w:ascii="Times New Roman" w:eastAsia="Times New Roman" w:hAnsi="Times New Roman" w:cs="Times New Roman"/>
          <w:sz w:val="26"/>
          <w:szCs w:val="26"/>
        </w:rPr>
        <w:t>льского поселения «Деревня Заболотье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>» в соответствие с действующим законодательством Российской Федерации, Законами Калужской области Сельская Дума се</w:t>
      </w:r>
      <w:r w:rsidR="004A4B65">
        <w:rPr>
          <w:rFonts w:ascii="Times New Roman" w:eastAsia="Times New Roman" w:hAnsi="Times New Roman" w:cs="Times New Roman"/>
          <w:sz w:val="26"/>
          <w:szCs w:val="26"/>
        </w:rPr>
        <w:t>льского поселения «Деревня Заболотье</w:t>
      </w: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»                 </w:t>
      </w:r>
    </w:p>
    <w:p w:rsidR="002B4C1B" w:rsidRPr="002B4C1B" w:rsidRDefault="004A4B65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</w:t>
      </w:r>
      <w:r w:rsidR="002B4C1B" w:rsidRPr="002B4C1B">
        <w:rPr>
          <w:rFonts w:ascii="Times New Roman" w:eastAsia="Times New Roman" w:hAnsi="Times New Roman" w:cs="Times New Roman"/>
          <w:b/>
          <w:sz w:val="26"/>
          <w:szCs w:val="26"/>
        </w:rPr>
        <w:t>РЕШИЛА: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1. Внести в Устав сельского поселения «Деревня Заболотье» следующие изменения и дополнения:</w:t>
      </w:r>
    </w:p>
    <w:p w:rsidR="002B4C1B" w:rsidRPr="002B4C1B" w:rsidRDefault="008564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1.1. Часть</w:t>
      </w:r>
      <w:r w:rsidR="000E67E8">
        <w:rPr>
          <w:rFonts w:ascii="Times New Roman" w:eastAsia="Times New Roman" w:hAnsi="Times New Roman" w:cs="Times New Roman"/>
          <w:b/>
          <w:sz w:val="26"/>
          <w:szCs w:val="26"/>
        </w:rPr>
        <w:t xml:space="preserve"> 3 статьи 14 изложить в новой редакции:</w:t>
      </w:r>
    </w:p>
    <w:p w:rsidR="00C1270B" w:rsidRDefault="00C1270B" w:rsidP="00C127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1270B">
        <w:rPr>
          <w:rFonts w:ascii="Times New Roman" w:eastAsia="Times New Roman" w:hAnsi="Times New Roman" w:cs="Times New Roman"/>
          <w:sz w:val="26"/>
          <w:szCs w:val="26"/>
        </w:rPr>
        <w:t>« 3. Изменение границ муниципального образования СП « Деревня Заболотье»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</w:t>
      </w:r>
      <w:proofErr w:type="gramStart"/>
      <w:r w:rsidRPr="00C1270B">
        <w:rPr>
          <w:rFonts w:ascii="Times New Roman" w:eastAsia="Times New Roman" w:hAnsi="Times New Roman" w:cs="Times New Roman"/>
          <w:sz w:val="26"/>
          <w:szCs w:val="26"/>
        </w:rPr>
        <w:t>,</w:t>
      </w:r>
      <w:proofErr w:type="gramEnd"/>
      <w:r w:rsidRPr="00C1270B">
        <w:rPr>
          <w:rFonts w:ascii="Times New Roman" w:eastAsia="Times New Roman" w:hAnsi="Times New Roman" w:cs="Times New Roman"/>
          <w:sz w:val="26"/>
          <w:szCs w:val="26"/>
        </w:rPr>
        <w:t xml:space="preserve"> если изменение границ СП « Деревня Заболотье» влечет изменения границ муниципального района, такое изменение границ осуществляется также с учетом мнения населения соответствующих муниципальных районов, выраженного представительными органами муниципальных районов.»</w:t>
      </w:r>
    </w:p>
    <w:p w:rsidR="00DD5F67" w:rsidRPr="00C1270B" w:rsidRDefault="00DD5F67" w:rsidP="00C1270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270B" w:rsidRDefault="0085641B" w:rsidP="00DD5F6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2.</w:t>
      </w:r>
      <w:r w:rsidR="00DD5F6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Статью 27 дополнить частью 1.2</w:t>
      </w:r>
      <w:r w:rsidR="00DD5F67">
        <w:rPr>
          <w:rFonts w:ascii="Times New Roman" w:eastAsia="Times New Roman" w:hAnsi="Times New Roman" w:cs="Times New Roman"/>
          <w:b/>
          <w:sz w:val="26"/>
          <w:szCs w:val="26"/>
        </w:rPr>
        <w:t xml:space="preserve"> следующего содержания: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</w:p>
    <w:p w:rsidR="00A0215D" w:rsidRDefault="00A0215D" w:rsidP="00A0215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>«</w:t>
      </w:r>
      <w:r w:rsidR="00DD5F67" w:rsidRPr="00DD5F67">
        <w:rPr>
          <w:rFonts w:ascii="Times New Roman" w:eastAsia="Times New Roman" w:hAnsi="Times New Roman" w:cs="Times New Roman"/>
          <w:iCs/>
          <w:sz w:val="26"/>
          <w:szCs w:val="26"/>
        </w:rPr>
        <w:t>1.2.</w:t>
      </w:r>
      <w:r w:rsidR="00DD5F6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Депутат должен соблюдать ограничения, запреты, исполнять обязанности, которые установлены Федеральным законом «О противодействии коррупции» от 25 декабря 2008 года № 273-ФЗ и другими федеральными законами. </w:t>
      </w:r>
      <w:proofErr w:type="gramStart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Полномочия </w:t>
      </w:r>
      <w:r w:rsidR="00DD5F67">
        <w:rPr>
          <w:rFonts w:ascii="Times New Roman" w:eastAsia="Times New Roman" w:hAnsi="Times New Roman" w:cs="Times New Roman"/>
          <w:iCs/>
          <w:sz w:val="26"/>
          <w:szCs w:val="26"/>
        </w:rPr>
        <w:t>депутата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 прекращаются досрочно в случае несоблюдения ограничений, запретов, неисполнения обязанностей, установленных Федеральным законом «О противодействии коррупции» от 25 декабря 2008 года № 273-ФЗ, Федеральным законом «О контроле за соответствием расходов лиц, замещающих государственные должности, и иных лиц их доходам» от 3 декабря 2012 года № 230-ФЗ, Федеральным законом «О запрете отдельным категориям лиц открывать и иметь счета (вклады), хранить наличные денежные</w:t>
      </w:r>
      <w:proofErr w:type="gramEnd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от 7 мая 2013 года № 79-ФЗ, если иное не предусмотрено 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lastRenderedPageBreak/>
        <w:t>Федеральным законом «Об общих принципах организации местного самоуправления в Российской Федерации» от 06.10.2003 № 131-ФЗ.».</w:t>
      </w:r>
    </w:p>
    <w:p w:rsidR="00DD5F67" w:rsidRPr="009B77DC" w:rsidRDefault="00DD5F67" w:rsidP="00A0215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9B77DC">
        <w:rPr>
          <w:rFonts w:ascii="Times New Roman" w:eastAsia="Times New Roman" w:hAnsi="Times New Roman" w:cs="Times New Roman"/>
          <w:b/>
          <w:iCs/>
          <w:sz w:val="26"/>
          <w:szCs w:val="26"/>
        </w:rPr>
        <w:t>3. Статью 28 дополнить частями 2.1-</w:t>
      </w:r>
      <w:r w:rsidR="006F0997">
        <w:rPr>
          <w:rFonts w:ascii="Times New Roman" w:eastAsia="Times New Roman" w:hAnsi="Times New Roman" w:cs="Times New Roman"/>
          <w:b/>
          <w:iCs/>
          <w:sz w:val="26"/>
          <w:szCs w:val="26"/>
        </w:rPr>
        <w:t>2.3</w:t>
      </w:r>
      <w:r w:rsidRPr="009B77DC">
        <w:rPr>
          <w:rFonts w:ascii="Times New Roman" w:eastAsia="Times New Roman" w:hAnsi="Times New Roman" w:cs="Times New Roman"/>
          <w:b/>
          <w:iCs/>
          <w:sz w:val="26"/>
          <w:szCs w:val="26"/>
        </w:rPr>
        <w:t>. следующего содержания:</w:t>
      </w:r>
    </w:p>
    <w:p w:rsidR="00A0215D" w:rsidRDefault="00DD5F67" w:rsidP="00A0215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sz w:val="26"/>
          <w:szCs w:val="26"/>
        </w:rPr>
        <w:t>«</w:t>
      </w:r>
      <w:r w:rsidRPr="00DD5F67">
        <w:rPr>
          <w:rFonts w:ascii="Times New Roman" w:eastAsia="Times New Roman" w:hAnsi="Times New Roman" w:cs="Times New Roman"/>
          <w:iCs/>
          <w:sz w:val="26"/>
          <w:szCs w:val="26"/>
        </w:rPr>
        <w:t>2.1</w:t>
      </w:r>
      <w:r w:rsidR="00A0215D" w:rsidRPr="00DD5F6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="00A0215D" w:rsidRPr="00A0215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0215D" w:rsidRPr="00A0215D">
        <w:rPr>
          <w:rFonts w:ascii="Times New Roman" w:eastAsia="Times New Roman" w:hAnsi="Times New Roman" w:cs="Times New Roman"/>
          <w:iCs/>
          <w:sz w:val="26"/>
          <w:szCs w:val="26"/>
        </w:rPr>
        <w:t>Проверка достоверности и полноты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проводится по решению Губернатора Калужской области в порядке, установленном законом Калужской области.</w:t>
      </w:r>
    </w:p>
    <w:p w:rsidR="00A0215D" w:rsidRPr="00A0215D" w:rsidRDefault="00A0215D" w:rsidP="00A0215D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При выявлении в результате</w:t>
      </w:r>
      <w:r w:rsidR="00DD5F67">
        <w:rPr>
          <w:rFonts w:ascii="Times New Roman" w:eastAsia="Times New Roman" w:hAnsi="Times New Roman" w:cs="Times New Roman"/>
          <w:iCs/>
          <w:sz w:val="26"/>
          <w:szCs w:val="26"/>
        </w:rPr>
        <w:t xml:space="preserve"> данной проверки 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фактов несоблюдения ограничений, запретов, неисполнения обязанностей, которые установлены Федеральным законом «О противодействии коррупции» от 25 декабря 2008 года № 273-ФЗ, Федеральным законом «О контроле за соответствием расходов лиц, замещающих государственные должности, и иных лиц их доходам» от 3 декабря 2012 года № 230-ФЗ, Федеральным законом «О запрете отдельным категориям лиц открывать и иметь счета (вклады), хранить</w:t>
      </w:r>
      <w:proofErr w:type="gramEnd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proofErr w:type="gramStart"/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от 7 мая 2013 года № 79-ФЗ, Губернатор Калужской области обращается с заявлением о досрочном прекращении полномочий депутата, или применении в отношении него иной меры отв</w:t>
      </w:r>
      <w:r w:rsidR="00306AE7">
        <w:rPr>
          <w:rFonts w:ascii="Times New Roman" w:eastAsia="Times New Roman" w:hAnsi="Times New Roman" w:cs="Times New Roman"/>
          <w:iCs/>
          <w:sz w:val="26"/>
          <w:szCs w:val="26"/>
        </w:rPr>
        <w:t>етственности в Сельскую Думу</w:t>
      </w:r>
      <w:r w:rsidRPr="00A0215D">
        <w:rPr>
          <w:rFonts w:ascii="Times New Roman" w:eastAsia="Times New Roman" w:hAnsi="Times New Roman" w:cs="Times New Roman"/>
          <w:iCs/>
          <w:sz w:val="26"/>
          <w:szCs w:val="26"/>
        </w:rPr>
        <w:t>,  или в суд.</w:t>
      </w:r>
      <w:proofErr w:type="gramEnd"/>
    </w:p>
    <w:p w:rsidR="00A0215D" w:rsidRPr="00306AE7" w:rsidRDefault="00A0215D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DD5F67">
        <w:rPr>
          <w:rFonts w:eastAsia="Times New Roman"/>
          <w:iCs/>
          <w:sz w:val="26"/>
          <w:szCs w:val="26"/>
        </w:rPr>
        <w:t>2</w:t>
      </w:r>
      <w:r w:rsidR="0085641B" w:rsidRPr="00DD5F67">
        <w:rPr>
          <w:rFonts w:eastAsia="Times New Roman"/>
          <w:iCs/>
          <w:sz w:val="26"/>
          <w:szCs w:val="26"/>
        </w:rPr>
        <w:t>.</w:t>
      </w:r>
      <w:r w:rsidR="00DD5F67" w:rsidRPr="00DD5F67">
        <w:rPr>
          <w:rFonts w:eastAsia="Times New Roman"/>
          <w:iCs/>
          <w:sz w:val="26"/>
          <w:szCs w:val="26"/>
        </w:rPr>
        <w:t>2</w:t>
      </w:r>
      <w:r w:rsidRPr="00DD5F67">
        <w:rPr>
          <w:color w:val="000000"/>
          <w:sz w:val="26"/>
          <w:szCs w:val="26"/>
        </w:rPr>
        <w:t>.</w:t>
      </w:r>
      <w:r w:rsidRPr="00306AE7">
        <w:rPr>
          <w:color w:val="000000"/>
          <w:sz w:val="26"/>
          <w:szCs w:val="26"/>
        </w:rPr>
        <w:t xml:space="preserve"> К депутату, представившему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 сведений является несущественным, могут быть применены следующие меры ответственности:</w:t>
      </w:r>
    </w:p>
    <w:p w:rsidR="00306AE7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color w:val="000000"/>
          <w:sz w:val="26"/>
          <w:szCs w:val="26"/>
        </w:rPr>
        <w:t>1) предупреждение;</w:t>
      </w:r>
    </w:p>
    <w:p w:rsidR="00306AE7" w:rsidRPr="00306AE7" w:rsidRDefault="00306AE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 w:rsidRPr="00306AE7">
        <w:rPr>
          <w:color w:val="000000"/>
          <w:sz w:val="26"/>
          <w:szCs w:val="26"/>
        </w:rPr>
        <w:t>2) освобождение депутата, от должности в Сельской Думе, с лишением права занимать должности в Сель</w:t>
      </w:r>
      <w:r w:rsidR="00DD5F67">
        <w:rPr>
          <w:color w:val="000000"/>
          <w:sz w:val="26"/>
          <w:szCs w:val="26"/>
        </w:rPr>
        <w:t>ской Думе сельского поселения «</w:t>
      </w:r>
      <w:r w:rsidRPr="00306AE7">
        <w:rPr>
          <w:color w:val="000000"/>
          <w:sz w:val="26"/>
          <w:szCs w:val="26"/>
        </w:rPr>
        <w:t xml:space="preserve">Деревня Заболотье», до прекращения срока </w:t>
      </w:r>
      <w:r w:rsidR="00DD5F67">
        <w:rPr>
          <w:color w:val="000000"/>
          <w:sz w:val="26"/>
          <w:szCs w:val="26"/>
        </w:rPr>
        <w:t>ее</w:t>
      </w:r>
      <w:r w:rsidRPr="00306AE7">
        <w:rPr>
          <w:color w:val="000000"/>
          <w:sz w:val="26"/>
          <w:szCs w:val="26"/>
        </w:rPr>
        <w:t xml:space="preserve"> полномочий;</w:t>
      </w:r>
    </w:p>
    <w:p w:rsidR="00306AE7" w:rsidRPr="00306AE7" w:rsidRDefault="00DD5F67" w:rsidP="00306AE7">
      <w:pPr>
        <w:pStyle w:val="ab"/>
        <w:spacing w:after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306AE7" w:rsidRPr="00306AE7">
        <w:rPr>
          <w:color w:val="000000"/>
          <w:sz w:val="26"/>
          <w:szCs w:val="26"/>
        </w:rPr>
        <w:t xml:space="preserve">) запрет занимать должности в  Сельской Думе до прекращения срока </w:t>
      </w:r>
      <w:r>
        <w:rPr>
          <w:color w:val="000000"/>
          <w:sz w:val="26"/>
          <w:szCs w:val="26"/>
        </w:rPr>
        <w:t>ее</w:t>
      </w:r>
      <w:r w:rsidR="00306AE7" w:rsidRPr="00306AE7">
        <w:rPr>
          <w:color w:val="000000"/>
          <w:sz w:val="26"/>
          <w:szCs w:val="26"/>
        </w:rPr>
        <w:t xml:space="preserve"> полномочий;</w:t>
      </w:r>
    </w:p>
    <w:p w:rsidR="006F0997" w:rsidRDefault="00306AE7" w:rsidP="006F099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306AE7">
        <w:rPr>
          <w:rFonts w:ascii="Times New Roman" w:eastAsia="Times New Roman" w:hAnsi="Times New Roman" w:cs="Times New Roman"/>
          <w:iCs/>
          <w:sz w:val="26"/>
          <w:szCs w:val="26"/>
        </w:rPr>
        <w:t>Порядок принятия р</w:t>
      </w:r>
      <w:r w:rsidR="00DD5F67">
        <w:rPr>
          <w:rFonts w:ascii="Times New Roman" w:eastAsia="Times New Roman" w:hAnsi="Times New Roman" w:cs="Times New Roman"/>
          <w:iCs/>
          <w:sz w:val="26"/>
          <w:szCs w:val="26"/>
        </w:rPr>
        <w:t xml:space="preserve">ешения о применении к депутату вышеуказанных мер ответственности </w:t>
      </w:r>
      <w:r w:rsidRPr="00306AE7">
        <w:rPr>
          <w:rFonts w:ascii="Times New Roman" w:eastAsia="Times New Roman" w:hAnsi="Times New Roman" w:cs="Times New Roman"/>
          <w:iCs/>
          <w:sz w:val="26"/>
          <w:szCs w:val="26"/>
        </w:rPr>
        <w:t>определя</w:t>
      </w:r>
      <w:r w:rsidR="00C117D4">
        <w:rPr>
          <w:rFonts w:ascii="Times New Roman" w:eastAsia="Times New Roman" w:hAnsi="Times New Roman" w:cs="Times New Roman"/>
          <w:iCs/>
          <w:sz w:val="26"/>
          <w:szCs w:val="26"/>
        </w:rPr>
        <w:t xml:space="preserve">ется Решением Сельской Думы </w:t>
      </w:r>
      <w:r w:rsidRPr="00306AE7">
        <w:rPr>
          <w:rFonts w:ascii="Times New Roman" w:eastAsia="Times New Roman" w:hAnsi="Times New Roman" w:cs="Times New Roman"/>
          <w:iCs/>
          <w:sz w:val="26"/>
          <w:szCs w:val="26"/>
        </w:rPr>
        <w:t xml:space="preserve"> в соответствии с зако</w:t>
      </w:r>
      <w:r w:rsidR="00C117D4">
        <w:rPr>
          <w:rFonts w:ascii="Times New Roman" w:eastAsia="Times New Roman" w:hAnsi="Times New Roman" w:cs="Times New Roman"/>
          <w:iCs/>
          <w:sz w:val="26"/>
          <w:szCs w:val="26"/>
        </w:rPr>
        <w:t>нодательством Калужской области</w:t>
      </w:r>
      <w:proofErr w:type="gramStart"/>
      <w:r w:rsidRPr="00306AE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="00DD5F67">
        <w:rPr>
          <w:rFonts w:ascii="Times New Roman" w:eastAsia="Times New Roman" w:hAnsi="Times New Roman" w:cs="Times New Roman"/>
          <w:iCs/>
          <w:sz w:val="26"/>
          <w:szCs w:val="26"/>
        </w:rPr>
        <w:t>»</w:t>
      </w:r>
      <w:proofErr w:type="gramEnd"/>
    </w:p>
    <w:p w:rsidR="00A0215D" w:rsidRPr="00306AE7" w:rsidRDefault="006F0997" w:rsidP="006F0997">
      <w:pPr>
        <w:spacing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6F0997">
        <w:rPr>
          <w:rFonts w:ascii="Times New Roman" w:eastAsia="Times New Roman" w:hAnsi="Times New Roman" w:cs="Times New Roman"/>
          <w:iCs/>
          <w:sz w:val="26"/>
          <w:szCs w:val="26"/>
        </w:rPr>
        <w:t>2.3</w:t>
      </w:r>
      <w:r w:rsidR="00306AE7" w:rsidRPr="006F0997">
        <w:rPr>
          <w:rFonts w:ascii="Times New Roman" w:eastAsia="Times New Roman" w:hAnsi="Times New Roman" w:cs="Times New Roman"/>
          <w:iCs/>
          <w:sz w:val="26"/>
          <w:szCs w:val="26"/>
        </w:rPr>
        <w:t>.</w:t>
      </w:r>
      <w:r w:rsidR="00306AE7" w:rsidRPr="00306AE7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  <w:r w:rsidR="00306AE7" w:rsidRPr="00306AE7">
        <w:rPr>
          <w:rFonts w:ascii="Times New Roman" w:eastAsia="Times New Roman" w:hAnsi="Times New Roman" w:cs="Times New Roman"/>
          <w:iCs/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представленные депутатом, размещаются на официальном сайте </w:t>
      </w:r>
      <w:r w:rsidR="00306AE7">
        <w:rPr>
          <w:rFonts w:ascii="Times New Roman" w:eastAsia="Times New Roman" w:hAnsi="Times New Roman" w:cs="Times New Roman"/>
          <w:iCs/>
          <w:sz w:val="26"/>
          <w:szCs w:val="26"/>
        </w:rPr>
        <w:t xml:space="preserve">сельского поселения « Деревня Заболотье» </w:t>
      </w:r>
      <w:r w:rsidR="00306AE7" w:rsidRPr="00306AE7">
        <w:rPr>
          <w:rFonts w:ascii="Times New Roman" w:eastAsia="Times New Roman" w:hAnsi="Times New Roman" w:cs="Times New Roman"/>
          <w:iCs/>
          <w:sz w:val="26"/>
          <w:szCs w:val="26"/>
        </w:rPr>
        <w:t>и (или) пред</w:t>
      </w:r>
      <w:r w:rsidR="00306AE7">
        <w:rPr>
          <w:rFonts w:ascii="Times New Roman" w:eastAsia="Times New Roman" w:hAnsi="Times New Roman" w:cs="Times New Roman"/>
          <w:iCs/>
          <w:sz w:val="26"/>
          <w:szCs w:val="26"/>
        </w:rPr>
        <w:t>оставляются для опубликования  на сайте районной газете «Людиновский рабочий</w:t>
      </w:r>
      <w:r w:rsidR="00306AE7" w:rsidRPr="00306AE7">
        <w:rPr>
          <w:rFonts w:ascii="Times New Roman" w:eastAsia="Times New Roman" w:hAnsi="Times New Roman" w:cs="Times New Roman"/>
          <w:iCs/>
          <w:sz w:val="26"/>
          <w:szCs w:val="26"/>
        </w:rPr>
        <w:t>».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lastRenderedPageBreak/>
        <w:t>2. Направить настоящее решение для государственной регистрации в Управление Министерства юстиции Российской Федерации по Калужской области.</w:t>
      </w:r>
    </w:p>
    <w:p w:rsidR="002B4C1B" w:rsidRPr="002B4C1B" w:rsidRDefault="002B4C1B" w:rsidP="002B4C1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3. Настоящее решение вступает в силу после государственной регистрации и официального опубликования (обнародования).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>Глава сельского поселения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B4C1B">
        <w:rPr>
          <w:rFonts w:ascii="Times New Roman" w:eastAsia="Times New Roman" w:hAnsi="Times New Roman" w:cs="Times New Roman"/>
          <w:sz w:val="26"/>
          <w:szCs w:val="26"/>
        </w:rPr>
        <w:t xml:space="preserve">«Деревня Заболотье»                                                        Кочемина В.М.                                                          </w:t>
      </w: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4C1B" w:rsidRPr="002B4C1B" w:rsidRDefault="002B4C1B" w:rsidP="002B4C1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B4C1B" w:rsidRDefault="002B4C1B" w:rsidP="004E28F0">
      <w:pPr>
        <w:pStyle w:val="a3"/>
        <w:jc w:val="both"/>
      </w:pPr>
    </w:p>
    <w:sectPr w:rsidR="002B4C1B" w:rsidSect="005E2895">
      <w:pgSz w:w="11906" w:h="16838"/>
      <w:pgMar w:top="1134" w:right="850" w:bottom="1134" w:left="1701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E2895"/>
    <w:rsid w:val="000811B3"/>
    <w:rsid w:val="0009358B"/>
    <w:rsid w:val="000A1AE5"/>
    <w:rsid w:val="000D3406"/>
    <w:rsid w:val="000E67E8"/>
    <w:rsid w:val="001E546E"/>
    <w:rsid w:val="002B4C1B"/>
    <w:rsid w:val="00306AE7"/>
    <w:rsid w:val="003A64A0"/>
    <w:rsid w:val="004A4B65"/>
    <w:rsid w:val="004C5F3E"/>
    <w:rsid w:val="004E28F0"/>
    <w:rsid w:val="005E2895"/>
    <w:rsid w:val="006D2E8C"/>
    <w:rsid w:val="006F0997"/>
    <w:rsid w:val="00781F77"/>
    <w:rsid w:val="0085302A"/>
    <w:rsid w:val="0085641B"/>
    <w:rsid w:val="008E115A"/>
    <w:rsid w:val="009940C2"/>
    <w:rsid w:val="009B77DC"/>
    <w:rsid w:val="00A0215D"/>
    <w:rsid w:val="00A06930"/>
    <w:rsid w:val="00B52A9B"/>
    <w:rsid w:val="00B57F44"/>
    <w:rsid w:val="00C021AC"/>
    <w:rsid w:val="00C117D4"/>
    <w:rsid w:val="00C1270B"/>
    <w:rsid w:val="00C862E4"/>
    <w:rsid w:val="00DA0D1B"/>
    <w:rsid w:val="00DA24CE"/>
    <w:rsid w:val="00DD5F67"/>
    <w:rsid w:val="00F378D5"/>
    <w:rsid w:val="00F45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2E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5E2895"/>
    <w:pPr>
      <w:tabs>
        <w:tab w:val="left" w:pos="708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a4">
    <w:name w:val="Текст выноски Знак"/>
    <w:basedOn w:val="a0"/>
    <w:rsid w:val="005E289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-">
    <w:name w:val="Интернет-ссылка"/>
    <w:basedOn w:val="a0"/>
    <w:rsid w:val="005E2895"/>
    <w:rPr>
      <w:color w:val="0000FF"/>
      <w:u w:val="single"/>
      <w:lang w:val="ru-RU" w:eastAsia="ru-RU" w:bidi="ru-RU"/>
    </w:rPr>
  </w:style>
  <w:style w:type="paragraph" w:customStyle="1" w:styleId="a5">
    <w:name w:val="Заголовок"/>
    <w:basedOn w:val="a3"/>
    <w:next w:val="a6"/>
    <w:rsid w:val="005E2895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6">
    <w:name w:val="Body Text"/>
    <w:basedOn w:val="a3"/>
    <w:rsid w:val="005E2895"/>
    <w:pPr>
      <w:spacing w:after="120"/>
    </w:pPr>
  </w:style>
  <w:style w:type="paragraph" w:styleId="a7">
    <w:name w:val="List"/>
    <w:basedOn w:val="a6"/>
    <w:rsid w:val="005E2895"/>
    <w:rPr>
      <w:rFonts w:cs="Mangal"/>
    </w:rPr>
  </w:style>
  <w:style w:type="paragraph" w:styleId="a8">
    <w:name w:val="Title"/>
    <w:basedOn w:val="a3"/>
    <w:rsid w:val="005E2895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3"/>
    <w:rsid w:val="005E2895"/>
    <w:pPr>
      <w:suppressLineNumbers/>
    </w:pPr>
    <w:rPr>
      <w:rFonts w:cs="Mangal"/>
    </w:rPr>
  </w:style>
  <w:style w:type="paragraph" w:styleId="aa">
    <w:name w:val="Balloon Text"/>
    <w:basedOn w:val="a3"/>
    <w:rsid w:val="005E2895"/>
    <w:rPr>
      <w:rFonts w:ascii="Segoe UI" w:hAnsi="Segoe UI" w:cs="Segoe UI"/>
      <w:sz w:val="18"/>
      <w:szCs w:val="18"/>
    </w:rPr>
  </w:style>
  <w:style w:type="paragraph" w:customStyle="1" w:styleId="text">
    <w:name w:val="text"/>
    <w:basedOn w:val="a3"/>
    <w:rsid w:val="005E2895"/>
    <w:pPr>
      <w:ind w:firstLine="567"/>
      <w:jc w:val="both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A0215D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IGNATOVKA-31</dc:creator>
  <cp:lastModifiedBy>USER</cp:lastModifiedBy>
  <cp:revision>7</cp:revision>
  <cp:lastPrinted>2020-03-12T11:38:00Z</cp:lastPrinted>
  <dcterms:created xsi:type="dcterms:W3CDTF">2020-04-23T12:03:00Z</dcterms:created>
  <dcterms:modified xsi:type="dcterms:W3CDTF">2020-04-23T12:09:00Z</dcterms:modified>
</cp:coreProperties>
</file>