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81" w:rsidRDefault="00D44C81" w:rsidP="006C033E">
      <w:pPr>
        <w:pStyle w:val="Heading1"/>
        <w:ind w:right="-28"/>
        <w:jc w:val="both"/>
        <w:rPr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/>
          </v:shape>
        </w:pict>
      </w:r>
    </w:p>
    <w:p w:rsidR="00D44C81" w:rsidRDefault="00D44C81" w:rsidP="006C033E">
      <w:pPr>
        <w:pStyle w:val="Heading1"/>
        <w:ind w:right="-28"/>
        <w:jc w:val="both"/>
        <w:rPr>
          <w:sz w:val="36"/>
          <w:lang w:val="en-US"/>
        </w:rPr>
      </w:pPr>
    </w:p>
    <w:p w:rsidR="00D44C81" w:rsidRDefault="00D44C81" w:rsidP="006C033E">
      <w:pPr>
        <w:pStyle w:val="Heading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D44C81" w:rsidRDefault="00D44C81" w:rsidP="006C033E">
      <w:pPr>
        <w:pStyle w:val="Heading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D44C81" w:rsidRDefault="00D44C81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44C81" w:rsidRDefault="00D44C81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44C81" w:rsidRDefault="00D44C81" w:rsidP="006C033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D44C81" w:rsidRDefault="00D44C81" w:rsidP="006C033E">
      <w:pPr>
        <w:pStyle w:val="Heading1"/>
        <w:ind w:right="-28"/>
        <w:jc w:val="center"/>
        <w:rPr>
          <w:spacing w:val="60"/>
          <w:sz w:val="8"/>
          <w:szCs w:val="30"/>
        </w:rPr>
      </w:pPr>
    </w:p>
    <w:p w:rsidR="00D44C81" w:rsidRDefault="00D44C81" w:rsidP="006C033E">
      <w:pPr>
        <w:pStyle w:val="Heading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44C81" w:rsidRDefault="00D44C81" w:rsidP="006C033E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D44C81" w:rsidRDefault="00D44C81" w:rsidP="006C033E">
      <w:pPr>
        <w:rPr>
          <w:b/>
          <w:spacing w:val="40"/>
          <w:sz w:val="30"/>
          <w:szCs w:val="28"/>
        </w:rPr>
      </w:pPr>
    </w:p>
    <w:p w:rsidR="00D44C81" w:rsidRDefault="00D44C81" w:rsidP="006C033E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D44C81" w:rsidRDefault="00D44C81" w:rsidP="006C033E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t>от «_</w:t>
      </w:r>
      <w:r w:rsidRPr="00E4709A">
        <w:rPr>
          <w:u w:val="single"/>
        </w:rPr>
        <w:t>31</w:t>
      </w:r>
      <w:r>
        <w:t>_» ___</w:t>
      </w:r>
      <w:r w:rsidRPr="00E4709A">
        <w:rPr>
          <w:u w:val="single"/>
        </w:rPr>
        <w:t>мая</w:t>
      </w:r>
      <w:r>
        <w:t xml:space="preserve">____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 xml:space="preserve">                                № _</w:t>
      </w:r>
      <w:r w:rsidRPr="00E4709A">
        <w:rPr>
          <w:u w:val="single"/>
        </w:rPr>
        <w:t>679</w:t>
      </w:r>
      <w:r>
        <w:t>__</w:t>
      </w:r>
    </w:p>
    <w:p w:rsidR="00D44C81" w:rsidRDefault="00D44C81" w:rsidP="006C033E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</w:p>
    <w:p w:rsidR="00D44C81" w:rsidRDefault="00D44C81" w:rsidP="00F77DDC">
      <w:pPr>
        <w:tabs>
          <w:tab w:val="left" w:pos="180"/>
        </w:tabs>
        <w:ind w:right="1614"/>
        <w:rPr>
          <w:b/>
        </w:rPr>
      </w:pPr>
      <w:r>
        <w:rPr>
          <w:b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</w:p>
    <w:p w:rsidR="00D44C81" w:rsidRDefault="00D44C81" w:rsidP="00F77DDC">
      <w:pPr>
        <w:tabs>
          <w:tab w:val="left" w:pos="180"/>
        </w:tabs>
        <w:ind w:right="1614"/>
        <w:rPr>
          <w:b/>
        </w:rPr>
      </w:pPr>
      <w:r>
        <w:rPr>
          <w:b/>
        </w:rPr>
        <w:t xml:space="preserve">от 11.01.2019 № 06 «Об утверждении ведомственной целевой программы «Совершенствование системы градостроительного регулирования на территории муниципального района </w:t>
      </w:r>
    </w:p>
    <w:p w:rsidR="00D44C81" w:rsidRDefault="00D44C81" w:rsidP="00F77DDC">
      <w:pPr>
        <w:tabs>
          <w:tab w:val="left" w:pos="180"/>
        </w:tabs>
        <w:ind w:right="1614"/>
        <w:rPr>
          <w:b/>
        </w:rPr>
      </w:pPr>
      <w:r>
        <w:rPr>
          <w:b/>
        </w:rPr>
        <w:t>«Город Людиново и Людиновский район»</w:t>
      </w:r>
    </w:p>
    <w:p w:rsidR="00D44C81" w:rsidRDefault="00D44C81" w:rsidP="006C033E">
      <w:pPr>
        <w:tabs>
          <w:tab w:val="left" w:pos="180"/>
          <w:tab w:val="left" w:pos="360"/>
        </w:tabs>
      </w:pPr>
    </w:p>
    <w:p w:rsidR="00D44C81" w:rsidRDefault="00D44C81" w:rsidP="006C033E">
      <w:pPr>
        <w:tabs>
          <w:tab w:val="left" w:pos="180"/>
          <w:tab w:val="left" w:pos="360"/>
        </w:tabs>
      </w:pPr>
    </w:p>
    <w:p w:rsidR="00D44C81" w:rsidRPr="004A5292" w:rsidRDefault="00D44C81" w:rsidP="00585D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5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4A5292">
        <w:rPr>
          <w:rFonts w:ascii="Times New Roman" w:hAnsi="Times New Roman" w:cs="Times New Roman"/>
          <w:sz w:val="24"/>
          <w:szCs w:val="24"/>
        </w:rPr>
        <w:t>а основании Федерального закона от 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292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4A5292">
          <w:rPr>
            <w:rFonts w:ascii="Times New Roman" w:hAnsi="Times New Roman" w:cs="Times New Roman"/>
            <w:color w:val="000000"/>
            <w:sz w:val="24"/>
            <w:szCs w:val="24"/>
          </w:rPr>
          <w:t>ст. 44</w:t>
        </w:r>
      </w:hyperlink>
      <w:r w:rsidRPr="004A5292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ведомственной целевой программой «Развитие градостроительства Калужской области», </w:t>
      </w:r>
      <w:r w:rsidRPr="004A5292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D44C81" w:rsidRPr="004A5292" w:rsidRDefault="00D44C81" w:rsidP="00585D5E">
      <w:pPr>
        <w:ind w:right="-5"/>
        <w:jc w:val="both"/>
      </w:pPr>
      <w:r w:rsidRPr="004A5292">
        <w:tab/>
        <w:t>ПОСТАНОВЛЯЕТ:</w:t>
      </w:r>
    </w:p>
    <w:p w:rsidR="00D44C81" w:rsidRDefault="00D44C81" w:rsidP="00BD69F0">
      <w:pPr>
        <w:tabs>
          <w:tab w:val="left" w:pos="180"/>
        </w:tabs>
        <w:ind w:right="-6"/>
        <w:jc w:val="both"/>
      </w:pPr>
      <w:r w:rsidRPr="004A5292">
        <w:tab/>
      </w:r>
      <w:r>
        <w:tab/>
      </w:r>
      <w:r w:rsidRPr="004A5292">
        <w:t xml:space="preserve">1. </w:t>
      </w:r>
      <w:r>
        <w:t xml:space="preserve">Внести </w:t>
      </w:r>
      <w:r w:rsidRPr="00BD69F0">
        <w:t>в постановление администрации муниципального района «Город Людиново и Людиновский район» от 11.01.2019 № 06</w:t>
      </w:r>
      <w:r>
        <w:t xml:space="preserve"> «Об утверждении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</w:t>
      </w:r>
      <w:r w:rsidRPr="00E22081">
        <w:t xml:space="preserve"> </w:t>
      </w:r>
      <w:r>
        <w:t>изменения, в соответствии с Приложением №1 и Приложением № 2.</w:t>
      </w:r>
    </w:p>
    <w:p w:rsidR="00D44C81" w:rsidRPr="0085313B" w:rsidRDefault="00D44C81" w:rsidP="00DA0249">
      <w:pPr>
        <w:tabs>
          <w:tab w:val="left" w:pos="0"/>
          <w:tab w:val="left" w:pos="720"/>
        </w:tabs>
        <w:ind w:right="-6"/>
        <w:jc w:val="both"/>
      </w:pPr>
      <w:r>
        <w:tab/>
        <w:t xml:space="preserve">2. Настоящее постановление вступает в силу с момента подписания и подлежит опубликованию в газете «Людиновский рабочий», </w:t>
      </w:r>
      <w:r w:rsidRPr="0085313B">
        <w:t>размещению в сети Интернет на портале органов власти Калужской области и на официальном сайте администрации муниципального района «Город Людиново и Людиновский район» (</w:t>
      </w:r>
      <w:hyperlink r:id="rId7" w:history="1">
        <w:r w:rsidRPr="0085313B">
          <w:rPr>
            <w:rStyle w:val="Hyperlink"/>
          </w:rPr>
          <w:t>http://адмлюдиново.рф/</w:t>
        </w:r>
      </w:hyperlink>
      <w:r w:rsidRPr="0085313B">
        <w:t>).</w:t>
      </w:r>
    </w:p>
    <w:p w:rsidR="00D44C81" w:rsidRDefault="00D44C81" w:rsidP="0051564C">
      <w:pPr>
        <w:jc w:val="both"/>
      </w:pPr>
      <w:r w:rsidRPr="004A5292">
        <w:tab/>
        <w:t xml:space="preserve">3. Контроль за исполнением настоящего постановления </w:t>
      </w:r>
      <w:r>
        <w:t>оставляю за собой.</w:t>
      </w:r>
    </w:p>
    <w:p w:rsidR="00D44C81" w:rsidRPr="0085313B" w:rsidRDefault="00D44C81" w:rsidP="00E2208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44C81" w:rsidRDefault="00D44C81" w:rsidP="00585D5E">
      <w:pPr>
        <w:jc w:val="both"/>
      </w:pPr>
      <w:r w:rsidRPr="004A5292">
        <w:tab/>
      </w:r>
    </w:p>
    <w:p w:rsidR="00D44C81" w:rsidRPr="0085313B" w:rsidRDefault="00D44C81" w:rsidP="003311AD">
      <w:pPr>
        <w:tabs>
          <w:tab w:val="left" w:pos="1095"/>
          <w:tab w:val="left" w:pos="5910"/>
        </w:tabs>
        <w:rPr>
          <w:b/>
        </w:rPr>
      </w:pPr>
      <w:r w:rsidRPr="0085313B">
        <w:rPr>
          <w:b/>
        </w:rPr>
        <w:t>Глава администрации</w:t>
      </w:r>
      <w:r w:rsidRPr="0085313B">
        <w:rPr>
          <w:b/>
        </w:rPr>
        <w:tab/>
      </w: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  <w:r w:rsidRPr="0085313B">
        <w:rPr>
          <w:b/>
        </w:rPr>
        <w:t>муниципального района</w:t>
      </w:r>
      <w:r w:rsidRPr="0085313B">
        <w:rPr>
          <w:b/>
        </w:rPr>
        <w:tab/>
        <w:t xml:space="preserve">                            Д.М. Аганичев</w:t>
      </w: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DA0249">
        <w:t>Приложение</w:t>
      </w:r>
      <w:r>
        <w:t xml:space="preserve"> № 1</w:t>
      </w:r>
    </w:p>
    <w:p w:rsidR="00D44C81" w:rsidRPr="00DA0249" w:rsidRDefault="00D44C81" w:rsidP="003311AD">
      <w:pPr>
        <w:tabs>
          <w:tab w:val="left" w:pos="1095"/>
          <w:tab w:val="left" w:pos="5910"/>
        </w:tabs>
      </w:pPr>
      <w:r>
        <w:tab/>
        <w:t xml:space="preserve">                                      к постановлению администрации муниципального района</w:t>
      </w:r>
    </w:p>
    <w:p w:rsidR="00D44C81" w:rsidRDefault="00D44C81" w:rsidP="0009766D">
      <w:pPr>
        <w:tabs>
          <w:tab w:val="left" w:pos="1095"/>
          <w:tab w:val="left" w:pos="5910"/>
        </w:tabs>
      </w:pPr>
      <w:r>
        <w:rPr>
          <w:b/>
        </w:rPr>
        <w:tab/>
        <w:t xml:space="preserve">                                                                 «</w:t>
      </w:r>
      <w:r w:rsidRPr="00DA0249">
        <w:t>Город Людиново и Людиновский район»</w:t>
      </w:r>
      <w:r>
        <w:tab/>
      </w:r>
      <w:r>
        <w:tab/>
        <w:t xml:space="preserve">          от «</w:t>
      </w:r>
      <w:r w:rsidRPr="002B21A6">
        <w:rPr>
          <w:u w:val="single"/>
        </w:rPr>
        <w:t xml:space="preserve"> 31</w:t>
      </w:r>
      <w:r>
        <w:t xml:space="preserve"> » </w:t>
      </w:r>
      <w:r w:rsidRPr="002B21A6">
        <w:rPr>
          <w:u w:val="single"/>
        </w:rPr>
        <w:t xml:space="preserve"> мая   </w:t>
      </w:r>
      <w:r>
        <w:t xml:space="preserve"> 2019 № </w:t>
      </w:r>
      <w:r w:rsidRPr="002B21A6">
        <w:rPr>
          <w:u w:val="single"/>
        </w:rPr>
        <w:t>679</w:t>
      </w:r>
    </w:p>
    <w:p w:rsidR="00D44C81" w:rsidRDefault="00D44C81" w:rsidP="003311AD">
      <w:pPr>
        <w:tabs>
          <w:tab w:val="left" w:pos="1095"/>
          <w:tab w:val="left" w:pos="5910"/>
        </w:tabs>
      </w:pPr>
    </w:p>
    <w:p w:rsidR="00D44C81" w:rsidRDefault="00D44C81" w:rsidP="003311AD">
      <w:pPr>
        <w:tabs>
          <w:tab w:val="left" w:pos="1095"/>
          <w:tab w:val="left" w:pos="5910"/>
        </w:tabs>
      </w:pPr>
    </w:p>
    <w:p w:rsidR="00D44C81" w:rsidRPr="00167356" w:rsidRDefault="00D44C81" w:rsidP="00DA0249">
      <w:pPr>
        <w:tabs>
          <w:tab w:val="left" w:pos="720"/>
          <w:tab w:val="left" w:pos="5910"/>
        </w:tabs>
        <w:jc w:val="both"/>
      </w:pPr>
      <w:r>
        <w:tab/>
        <w:t xml:space="preserve">1. В паспорте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 в пункте 7 </w:t>
      </w:r>
      <w:r w:rsidRPr="008C7BE9">
        <w:t>«Объемы финансирования программы за счет всех источников финансирования</w:t>
      </w:r>
      <w:r>
        <w:t xml:space="preserve">» строку </w:t>
      </w:r>
      <w:r w:rsidRPr="00167356">
        <w:t>«межбюджетная субсидия</w:t>
      </w:r>
      <w:r>
        <w:t>» изложить в новой редакции.</w:t>
      </w:r>
    </w:p>
    <w:p w:rsidR="00D44C81" w:rsidRDefault="00D44C81" w:rsidP="003311AD">
      <w:pPr>
        <w:tabs>
          <w:tab w:val="left" w:pos="1095"/>
          <w:tab w:val="left" w:pos="5910"/>
        </w:tabs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1"/>
        <w:gridCol w:w="2707"/>
        <w:gridCol w:w="1975"/>
        <w:gridCol w:w="1080"/>
        <w:gridCol w:w="1080"/>
        <w:gridCol w:w="905"/>
      </w:tblGrid>
      <w:tr w:rsidR="00D44C81" w:rsidRPr="00E71B5F" w:rsidTr="009B586E">
        <w:trPr>
          <w:trHeight w:val="90"/>
        </w:trPr>
        <w:tc>
          <w:tcPr>
            <w:tcW w:w="2081" w:type="dxa"/>
            <w:vMerge w:val="restart"/>
          </w:tcPr>
          <w:p w:rsidR="00D44C81" w:rsidRPr="008C7BE9" w:rsidRDefault="00D44C81" w:rsidP="008C7BE9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C7BE9">
              <w:rPr>
                <w:sz w:val="20"/>
                <w:szCs w:val="20"/>
              </w:rPr>
              <w:t xml:space="preserve">Объемы финансирования программы за счет всех источников финансирования </w:t>
            </w:r>
          </w:p>
        </w:tc>
        <w:tc>
          <w:tcPr>
            <w:tcW w:w="2707" w:type="dxa"/>
            <w:vMerge w:val="restart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75" w:type="dxa"/>
            <w:vMerge w:val="restart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Всего</w:t>
            </w:r>
          </w:p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(тыс. руб.)</w:t>
            </w:r>
          </w:p>
        </w:tc>
        <w:tc>
          <w:tcPr>
            <w:tcW w:w="3065" w:type="dxa"/>
            <w:gridSpan w:val="3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в том числе по годам:</w:t>
            </w:r>
          </w:p>
        </w:tc>
      </w:tr>
      <w:tr w:rsidR="00D44C81" w:rsidRPr="00E71B5F" w:rsidTr="009B586E">
        <w:trPr>
          <w:trHeight w:val="90"/>
        </w:trPr>
        <w:tc>
          <w:tcPr>
            <w:tcW w:w="2081" w:type="dxa"/>
            <w:vMerge/>
          </w:tcPr>
          <w:p w:rsidR="00D44C81" w:rsidRPr="008C7BE9" w:rsidRDefault="00D44C81" w:rsidP="008C7B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7" w:type="dxa"/>
            <w:vMerge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2019</w:t>
            </w:r>
          </w:p>
        </w:tc>
        <w:tc>
          <w:tcPr>
            <w:tcW w:w="1080" w:type="dxa"/>
            <w:vAlign w:val="center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2020</w:t>
            </w:r>
          </w:p>
        </w:tc>
        <w:tc>
          <w:tcPr>
            <w:tcW w:w="905" w:type="dxa"/>
            <w:vAlign w:val="center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2021</w:t>
            </w:r>
          </w:p>
        </w:tc>
      </w:tr>
      <w:tr w:rsidR="00D44C81" w:rsidTr="009B586E">
        <w:trPr>
          <w:trHeight w:val="690"/>
        </w:trPr>
        <w:tc>
          <w:tcPr>
            <w:tcW w:w="2081" w:type="dxa"/>
            <w:vMerge/>
          </w:tcPr>
          <w:p w:rsidR="00D44C81" w:rsidRPr="008C7BE9" w:rsidRDefault="00D44C81" w:rsidP="008C7B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D44C81" w:rsidRPr="008C7BE9" w:rsidRDefault="00D44C81" w:rsidP="009B58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BE9">
              <w:rPr>
                <w:sz w:val="20"/>
                <w:szCs w:val="20"/>
              </w:rPr>
              <w:t>межбюджетная субсидия</w:t>
            </w:r>
          </w:p>
        </w:tc>
        <w:tc>
          <w:tcPr>
            <w:tcW w:w="1975" w:type="dxa"/>
            <w:vAlign w:val="center"/>
          </w:tcPr>
          <w:p w:rsidR="00D44C81" w:rsidRPr="008C7BE9" w:rsidRDefault="00D44C81" w:rsidP="009B5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1485,035</w:t>
            </w:r>
          </w:p>
        </w:tc>
        <w:tc>
          <w:tcPr>
            <w:tcW w:w="1080" w:type="dxa"/>
            <w:vAlign w:val="center"/>
          </w:tcPr>
          <w:p w:rsidR="00D44C81" w:rsidRPr="008C7BE9" w:rsidRDefault="00D44C81" w:rsidP="009B5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1228,345</w:t>
            </w:r>
          </w:p>
        </w:tc>
        <w:tc>
          <w:tcPr>
            <w:tcW w:w="1080" w:type="dxa"/>
            <w:vAlign w:val="center"/>
          </w:tcPr>
          <w:p w:rsidR="00D44C81" w:rsidRPr="008C7BE9" w:rsidRDefault="00D44C81" w:rsidP="009B5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128,345</w:t>
            </w:r>
          </w:p>
        </w:tc>
        <w:tc>
          <w:tcPr>
            <w:tcW w:w="905" w:type="dxa"/>
            <w:vAlign w:val="center"/>
          </w:tcPr>
          <w:p w:rsidR="00D44C81" w:rsidRPr="008C7BE9" w:rsidRDefault="00D44C81" w:rsidP="009B5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128,345</w:t>
            </w:r>
          </w:p>
        </w:tc>
      </w:tr>
    </w:tbl>
    <w:p w:rsidR="00D44C81" w:rsidRDefault="00D44C81" w:rsidP="003311AD">
      <w:pPr>
        <w:tabs>
          <w:tab w:val="left" w:pos="1095"/>
          <w:tab w:val="left" w:pos="5910"/>
        </w:tabs>
      </w:pPr>
    </w:p>
    <w:p w:rsidR="00D44C81" w:rsidRDefault="00D44C81" w:rsidP="008C7BE9">
      <w:pPr>
        <w:tabs>
          <w:tab w:val="left" w:pos="720"/>
          <w:tab w:val="left" w:pos="5910"/>
        </w:tabs>
      </w:pPr>
      <w:r>
        <w:tab/>
        <w:t>2. Р</w:t>
      </w:r>
      <w:r w:rsidRPr="00C34007">
        <w:t>аздел 5 «Перечень основных мероприятий программы»</w:t>
      </w:r>
      <w:r>
        <w:t xml:space="preserve"> дополнить подпунктом 9 следующего содержания.</w:t>
      </w:r>
    </w:p>
    <w:p w:rsidR="00D44C81" w:rsidRDefault="00D44C81" w:rsidP="008C7BE9">
      <w:pPr>
        <w:tabs>
          <w:tab w:val="left" w:pos="720"/>
          <w:tab w:val="left" w:pos="5910"/>
        </w:tabs>
      </w:pPr>
    </w:p>
    <w:tbl>
      <w:tblPr>
        <w:tblW w:w="98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17"/>
        <w:gridCol w:w="1260"/>
        <w:gridCol w:w="1080"/>
        <w:gridCol w:w="1259"/>
        <w:gridCol w:w="2087"/>
      </w:tblGrid>
      <w:tr w:rsidR="00D44C81" w:rsidRPr="003A535A" w:rsidTr="00315AF1">
        <w:tc>
          <w:tcPr>
            <w:tcW w:w="720" w:type="dxa"/>
          </w:tcPr>
          <w:p w:rsidR="00D44C81" w:rsidRPr="00315AF1" w:rsidRDefault="00D44C81" w:rsidP="00315AF1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15AF1">
              <w:rPr>
                <w:sz w:val="20"/>
                <w:szCs w:val="20"/>
              </w:rPr>
              <w:t>№ п/п</w:t>
            </w:r>
          </w:p>
        </w:tc>
        <w:tc>
          <w:tcPr>
            <w:tcW w:w="3417" w:type="dxa"/>
          </w:tcPr>
          <w:p w:rsidR="00D44C81" w:rsidRPr="00315AF1" w:rsidRDefault="00D44C81" w:rsidP="00315AF1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15AF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</w:tcPr>
          <w:p w:rsidR="00D44C81" w:rsidRPr="00315AF1" w:rsidRDefault="00D44C81" w:rsidP="00315AF1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15AF1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080" w:type="dxa"/>
          </w:tcPr>
          <w:p w:rsidR="00D44C81" w:rsidRPr="00315AF1" w:rsidRDefault="00D44C81" w:rsidP="00315AF1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15AF1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1259" w:type="dxa"/>
          </w:tcPr>
          <w:p w:rsidR="00D44C81" w:rsidRPr="00315AF1" w:rsidRDefault="00D44C81" w:rsidP="00315AF1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15AF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87" w:type="dxa"/>
          </w:tcPr>
          <w:p w:rsidR="00D44C81" w:rsidRPr="00315AF1" w:rsidRDefault="00D44C81" w:rsidP="00315AF1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15AF1">
              <w:rPr>
                <w:sz w:val="20"/>
                <w:szCs w:val="20"/>
              </w:rPr>
              <w:t>Принадлежность мероприятия к проекту (наименование проекта)</w:t>
            </w:r>
          </w:p>
        </w:tc>
      </w:tr>
    </w:tbl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p w:rsidR="00D44C81" w:rsidRDefault="00D44C81" w:rsidP="003311AD">
      <w:pPr>
        <w:tabs>
          <w:tab w:val="left" w:pos="1095"/>
          <w:tab w:val="left" w:pos="5910"/>
        </w:tabs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260"/>
        <w:gridCol w:w="1080"/>
        <w:gridCol w:w="1260"/>
        <w:gridCol w:w="1980"/>
      </w:tblGrid>
      <w:tr w:rsidR="00D44C81" w:rsidRPr="003A535A" w:rsidTr="009B586E">
        <w:tc>
          <w:tcPr>
            <w:tcW w:w="720" w:type="dxa"/>
          </w:tcPr>
          <w:p w:rsidR="00D44C81" w:rsidRPr="003A535A" w:rsidRDefault="00D44C81" w:rsidP="009B586E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420" w:type="dxa"/>
          </w:tcPr>
          <w:p w:rsidR="00D44C81" w:rsidRPr="00CB3E83" w:rsidRDefault="00D44C81" w:rsidP="009B586E">
            <w:pPr>
              <w:pStyle w:val="Standard"/>
              <w:rPr>
                <w:sz w:val="20"/>
                <w:szCs w:val="20"/>
                <w:lang w:val="ru-RU"/>
              </w:rPr>
            </w:pPr>
            <w:r w:rsidRPr="00CB3E83">
              <w:rPr>
                <w:sz w:val="20"/>
                <w:szCs w:val="20"/>
              </w:rPr>
              <w:t>Обучение студентов в Калужском государственном университете им К. Э. Циолковского по специальности «Архитектура» по целевому направлению</w:t>
            </w:r>
          </w:p>
        </w:tc>
        <w:tc>
          <w:tcPr>
            <w:tcW w:w="1260" w:type="dxa"/>
          </w:tcPr>
          <w:p w:rsidR="00D44C81" w:rsidRPr="003A535A" w:rsidRDefault="00D44C81" w:rsidP="009B586E">
            <w:pPr>
              <w:pStyle w:val="List"/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3A535A">
              <w:rPr>
                <w:sz w:val="20"/>
                <w:szCs w:val="20"/>
              </w:rPr>
              <w:t>2019-2021</w:t>
            </w:r>
          </w:p>
        </w:tc>
        <w:tc>
          <w:tcPr>
            <w:tcW w:w="1080" w:type="dxa"/>
          </w:tcPr>
          <w:p w:rsidR="00D44C81" w:rsidRPr="003A535A" w:rsidRDefault="00D44C81" w:rsidP="009B586E">
            <w:pPr>
              <w:rPr>
                <w:sz w:val="20"/>
                <w:szCs w:val="20"/>
              </w:rPr>
            </w:pPr>
            <w:r w:rsidRPr="003A535A">
              <w:rPr>
                <w:sz w:val="20"/>
                <w:szCs w:val="20"/>
              </w:rPr>
              <w:t xml:space="preserve">Администрация МР    </w:t>
            </w:r>
          </w:p>
        </w:tc>
        <w:tc>
          <w:tcPr>
            <w:tcW w:w="1260" w:type="dxa"/>
          </w:tcPr>
          <w:p w:rsidR="00D44C81" w:rsidRDefault="00D44C81" w:rsidP="009B586E">
            <w:pPr>
              <w:pStyle w:val="List"/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3A535A">
              <w:rPr>
                <w:sz w:val="20"/>
                <w:szCs w:val="20"/>
              </w:rPr>
              <w:t xml:space="preserve">бюджет МР </w:t>
            </w:r>
          </w:p>
          <w:p w:rsidR="00D44C81" w:rsidRPr="003A535A" w:rsidRDefault="00D44C81" w:rsidP="009B586E">
            <w:pPr>
              <w:pStyle w:val="List"/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3A535A">
              <w:rPr>
                <w:sz w:val="20"/>
                <w:szCs w:val="20"/>
              </w:rPr>
              <w:t>межбюджетные субсидии</w:t>
            </w:r>
          </w:p>
        </w:tc>
        <w:tc>
          <w:tcPr>
            <w:tcW w:w="1980" w:type="dxa"/>
          </w:tcPr>
          <w:p w:rsidR="00D44C81" w:rsidRPr="003A535A" w:rsidRDefault="00D44C81" w:rsidP="009B586E">
            <w:pPr>
              <w:pStyle w:val="List"/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«Развитие градостроительства в Калужской области, утвержденная приказом управления архитектуры и градостроительства Калужской области от 12.10.2018 № 130</w:t>
            </w:r>
          </w:p>
        </w:tc>
      </w:tr>
    </w:tbl>
    <w:p w:rsidR="00D44C81" w:rsidRPr="0085313B" w:rsidRDefault="00D44C81" w:rsidP="003311AD">
      <w:pPr>
        <w:tabs>
          <w:tab w:val="left" w:pos="1095"/>
          <w:tab w:val="left" w:pos="5910"/>
        </w:tabs>
        <w:rPr>
          <w:b/>
        </w:rPr>
      </w:pPr>
    </w:p>
    <w:sectPr w:rsidR="00D44C81" w:rsidRPr="0085313B" w:rsidSect="00490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3E"/>
    <w:rsid w:val="00082AC6"/>
    <w:rsid w:val="00093467"/>
    <w:rsid w:val="0009766D"/>
    <w:rsid w:val="00116000"/>
    <w:rsid w:val="00136357"/>
    <w:rsid w:val="00157DA7"/>
    <w:rsid w:val="00167356"/>
    <w:rsid w:val="00175743"/>
    <w:rsid w:val="00196E66"/>
    <w:rsid w:val="001D2E2C"/>
    <w:rsid w:val="001F6480"/>
    <w:rsid w:val="0021572D"/>
    <w:rsid w:val="0022369C"/>
    <w:rsid w:val="0022583A"/>
    <w:rsid w:val="002301FE"/>
    <w:rsid w:val="002401E9"/>
    <w:rsid w:val="00242806"/>
    <w:rsid w:val="00272911"/>
    <w:rsid w:val="002A091A"/>
    <w:rsid w:val="002B21A6"/>
    <w:rsid w:val="002B4D87"/>
    <w:rsid w:val="002D3CDB"/>
    <w:rsid w:val="00315AF1"/>
    <w:rsid w:val="003311AD"/>
    <w:rsid w:val="00364587"/>
    <w:rsid w:val="00387714"/>
    <w:rsid w:val="00390128"/>
    <w:rsid w:val="003931C1"/>
    <w:rsid w:val="00393875"/>
    <w:rsid w:val="003A3B93"/>
    <w:rsid w:val="003A49AC"/>
    <w:rsid w:val="003A535A"/>
    <w:rsid w:val="003C0E29"/>
    <w:rsid w:val="003D4850"/>
    <w:rsid w:val="003D6551"/>
    <w:rsid w:val="003E42EC"/>
    <w:rsid w:val="0047450A"/>
    <w:rsid w:val="00477606"/>
    <w:rsid w:val="004908A7"/>
    <w:rsid w:val="004A5292"/>
    <w:rsid w:val="00512286"/>
    <w:rsid w:val="0051564C"/>
    <w:rsid w:val="005160DF"/>
    <w:rsid w:val="00521175"/>
    <w:rsid w:val="005222CE"/>
    <w:rsid w:val="0055291F"/>
    <w:rsid w:val="00585D5E"/>
    <w:rsid w:val="0059218F"/>
    <w:rsid w:val="005C23BE"/>
    <w:rsid w:val="005C797F"/>
    <w:rsid w:val="00621C9D"/>
    <w:rsid w:val="00647DEF"/>
    <w:rsid w:val="006803F0"/>
    <w:rsid w:val="006845EB"/>
    <w:rsid w:val="006B7B31"/>
    <w:rsid w:val="006C033E"/>
    <w:rsid w:val="006D0983"/>
    <w:rsid w:val="006F029F"/>
    <w:rsid w:val="006F0536"/>
    <w:rsid w:val="006F362A"/>
    <w:rsid w:val="00703610"/>
    <w:rsid w:val="007375FB"/>
    <w:rsid w:val="00764924"/>
    <w:rsid w:val="007851D8"/>
    <w:rsid w:val="007C0BC7"/>
    <w:rsid w:val="007D09D9"/>
    <w:rsid w:val="007F431C"/>
    <w:rsid w:val="00827546"/>
    <w:rsid w:val="00827825"/>
    <w:rsid w:val="0085313B"/>
    <w:rsid w:val="00865386"/>
    <w:rsid w:val="008927C8"/>
    <w:rsid w:val="008A650C"/>
    <w:rsid w:val="008B2EF7"/>
    <w:rsid w:val="008C7BE9"/>
    <w:rsid w:val="008E6EF7"/>
    <w:rsid w:val="008F751E"/>
    <w:rsid w:val="00906773"/>
    <w:rsid w:val="00933245"/>
    <w:rsid w:val="009435A1"/>
    <w:rsid w:val="00966C0D"/>
    <w:rsid w:val="00973CD4"/>
    <w:rsid w:val="009A5BA4"/>
    <w:rsid w:val="009B586E"/>
    <w:rsid w:val="009D2D3A"/>
    <w:rsid w:val="009D5121"/>
    <w:rsid w:val="009F5245"/>
    <w:rsid w:val="00A44868"/>
    <w:rsid w:val="00A910A7"/>
    <w:rsid w:val="00A9192E"/>
    <w:rsid w:val="00A93966"/>
    <w:rsid w:val="00A9763C"/>
    <w:rsid w:val="00B01731"/>
    <w:rsid w:val="00B12FB1"/>
    <w:rsid w:val="00B2138C"/>
    <w:rsid w:val="00B67621"/>
    <w:rsid w:val="00B82BBF"/>
    <w:rsid w:val="00BA3820"/>
    <w:rsid w:val="00BD6818"/>
    <w:rsid w:val="00BD69F0"/>
    <w:rsid w:val="00BD7007"/>
    <w:rsid w:val="00BD7C8B"/>
    <w:rsid w:val="00BE58D1"/>
    <w:rsid w:val="00C34007"/>
    <w:rsid w:val="00C612F3"/>
    <w:rsid w:val="00CA57DE"/>
    <w:rsid w:val="00CB3E83"/>
    <w:rsid w:val="00CD21F4"/>
    <w:rsid w:val="00D10690"/>
    <w:rsid w:val="00D308A2"/>
    <w:rsid w:val="00D44C81"/>
    <w:rsid w:val="00D627E3"/>
    <w:rsid w:val="00DA0249"/>
    <w:rsid w:val="00DC33BC"/>
    <w:rsid w:val="00DE0007"/>
    <w:rsid w:val="00DE44FF"/>
    <w:rsid w:val="00DF1ED3"/>
    <w:rsid w:val="00E22081"/>
    <w:rsid w:val="00E4709A"/>
    <w:rsid w:val="00E50E35"/>
    <w:rsid w:val="00E5663E"/>
    <w:rsid w:val="00E61BDF"/>
    <w:rsid w:val="00E71B5F"/>
    <w:rsid w:val="00E722CB"/>
    <w:rsid w:val="00E7270E"/>
    <w:rsid w:val="00EE0CE2"/>
    <w:rsid w:val="00F115AA"/>
    <w:rsid w:val="00F36D3B"/>
    <w:rsid w:val="00F70CBD"/>
    <w:rsid w:val="00F77DDC"/>
    <w:rsid w:val="00FA14C6"/>
    <w:rsid w:val="00F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33E"/>
    <w:pPr>
      <w:keepNext/>
      <w:outlineLvl w:val="0"/>
    </w:pPr>
    <w:rPr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033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33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033E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03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C0E29"/>
    <w:pPr>
      <w:ind w:left="720"/>
      <w:contextualSpacing/>
    </w:pPr>
  </w:style>
  <w:style w:type="paragraph" w:customStyle="1" w:styleId="3">
    <w:name w:val="Абзац списка3"/>
    <w:basedOn w:val="Normal"/>
    <w:uiPriority w:val="99"/>
    <w:rsid w:val="00F70CBD"/>
    <w:pPr>
      <w:ind w:left="720"/>
    </w:pPr>
    <w:rPr>
      <w:rFonts w:eastAsia="Calibri"/>
    </w:rPr>
  </w:style>
  <w:style w:type="paragraph" w:customStyle="1" w:styleId="Standard">
    <w:name w:val="Standard"/>
    <w:uiPriority w:val="99"/>
    <w:rsid w:val="006F0536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styleId="Hyperlink">
    <w:name w:val="Hyperlink"/>
    <w:basedOn w:val="DefaultParagraphFont"/>
    <w:uiPriority w:val="99"/>
    <w:semiHidden/>
    <w:rsid w:val="0085313B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DA0249"/>
    <w:rPr>
      <w:rFonts w:eastAsia="Calibri" w:cs="Mangal"/>
      <w:lang w:eastAsia="ar-SA"/>
    </w:rPr>
  </w:style>
  <w:style w:type="paragraph" w:styleId="BodyText">
    <w:name w:val="Body Text"/>
    <w:basedOn w:val="Normal"/>
    <w:link w:val="BodyTextChar"/>
    <w:uiPriority w:val="99"/>
    <w:rsid w:val="00DA02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12F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2782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DDAC758FFC9C2A9E0E2B1CC36CBF119AE1FDCADF6FFE4451F18419FF80F240777C59DE0E7F10BB7FE5B93F7Cy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505</Words>
  <Characters>2882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2019-06-20T11:58:00Z</cp:lastPrinted>
  <dcterms:created xsi:type="dcterms:W3CDTF">2019-06-05T14:28:00Z</dcterms:created>
  <dcterms:modified xsi:type="dcterms:W3CDTF">2019-06-21T06:55:00Z</dcterms:modified>
</cp:coreProperties>
</file>