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6" w:rsidRDefault="00CA2636" w:rsidP="00CA2636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№1</w:t>
      </w:r>
    </w:p>
    <w:p w:rsidR="00CA2636" w:rsidRDefault="00CA2636" w:rsidP="00CA2636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К</w:t>
      </w:r>
      <w:r w:rsidR="00F848C7">
        <w:rPr>
          <w:sz w:val="16"/>
          <w:szCs w:val="16"/>
        </w:rPr>
        <w:t xml:space="preserve"> </w:t>
      </w:r>
      <w:r w:rsidR="0021780C">
        <w:rPr>
          <w:sz w:val="16"/>
          <w:szCs w:val="16"/>
        </w:rPr>
        <w:t>проекту</w:t>
      </w:r>
      <w:r>
        <w:rPr>
          <w:sz w:val="16"/>
          <w:szCs w:val="16"/>
        </w:rPr>
        <w:t xml:space="preserve"> решени</w:t>
      </w:r>
      <w:r w:rsidR="0021780C">
        <w:rPr>
          <w:sz w:val="16"/>
          <w:szCs w:val="16"/>
        </w:rPr>
        <w:t>я</w:t>
      </w:r>
      <w:r>
        <w:rPr>
          <w:sz w:val="16"/>
          <w:szCs w:val="16"/>
        </w:rPr>
        <w:t xml:space="preserve"> Сельской Думы  сельского поселения </w:t>
      </w:r>
    </w:p>
    <w:p w:rsidR="00CA2636" w:rsidRDefault="00CA2636" w:rsidP="00CA2636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«Деревня </w:t>
      </w:r>
      <w:proofErr w:type="gramStart"/>
      <w:r>
        <w:rPr>
          <w:sz w:val="16"/>
          <w:szCs w:val="16"/>
        </w:rPr>
        <w:t>Манино</w:t>
      </w:r>
      <w:proofErr w:type="gramEnd"/>
      <w:r>
        <w:rPr>
          <w:sz w:val="16"/>
          <w:szCs w:val="16"/>
        </w:rPr>
        <w:t>»</w:t>
      </w:r>
    </w:p>
    <w:p w:rsidR="00CA2636" w:rsidRDefault="002F1B37" w:rsidP="00CA2636">
      <w:pPr>
        <w:pStyle w:val="1"/>
        <w:jc w:val="right"/>
      </w:pPr>
      <w:r>
        <w:rPr>
          <w:sz w:val="16"/>
          <w:szCs w:val="16"/>
        </w:rPr>
        <w:t xml:space="preserve">                       </w:t>
      </w:r>
      <w:r w:rsidR="00CA2636">
        <w:rPr>
          <w:sz w:val="16"/>
          <w:szCs w:val="16"/>
        </w:rPr>
        <w:t>«</w:t>
      </w:r>
      <w:r w:rsidR="00F848C7">
        <w:rPr>
          <w:sz w:val="16"/>
          <w:szCs w:val="16"/>
        </w:rPr>
        <w:t xml:space="preserve">     «           </w:t>
      </w:r>
      <w:r w:rsidR="00CA2636">
        <w:rPr>
          <w:sz w:val="16"/>
          <w:szCs w:val="16"/>
        </w:rPr>
        <w:t xml:space="preserve"> </w:t>
      </w:r>
      <w:r w:rsidR="00F848C7">
        <w:rPr>
          <w:sz w:val="16"/>
          <w:szCs w:val="16"/>
        </w:rPr>
        <w:t>201</w:t>
      </w:r>
      <w:r w:rsidR="00C8014A" w:rsidRPr="005F3F6E">
        <w:rPr>
          <w:sz w:val="16"/>
          <w:szCs w:val="16"/>
        </w:rPr>
        <w:t>9</w:t>
      </w:r>
      <w:r w:rsidR="00CA2636">
        <w:rPr>
          <w:sz w:val="16"/>
          <w:szCs w:val="16"/>
        </w:rPr>
        <w:t>. №</w:t>
      </w:r>
      <w:r>
        <w:rPr>
          <w:sz w:val="16"/>
          <w:szCs w:val="16"/>
        </w:rPr>
        <w:t xml:space="preserve"> </w:t>
      </w:r>
      <w:r w:rsidR="00F848C7">
        <w:rPr>
          <w:sz w:val="16"/>
          <w:szCs w:val="16"/>
        </w:rPr>
        <w:t>_______</w:t>
      </w:r>
      <w:r w:rsidR="00CA2636">
        <w:t xml:space="preserve">     </w:t>
      </w:r>
    </w:p>
    <w:p w:rsidR="00CA2636" w:rsidRDefault="0021780C" w:rsidP="00CA2636">
      <w:pPr>
        <w:pStyle w:val="1"/>
        <w:jc w:val="center"/>
      </w:pPr>
      <w:r>
        <w:t>И</w:t>
      </w:r>
      <w:r w:rsidR="00CA2636">
        <w:t>сполнение доходов бюджета сельского поселения «Деревня Манин</w:t>
      </w:r>
      <w:r w:rsidR="002F1B37">
        <w:t>о»</w:t>
      </w:r>
      <w:r w:rsidR="00CA2636">
        <w:t xml:space="preserve"> </w:t>
      </w:r>
      <w:r w:rsidR="009D32AD">
        <w:t xml:space="preserve">за </w:t>
      </w:r>
      <w:r w:rsidR="00CA2636">
        <w:t>201</w:t>
      </w:r>
      <w:r w:rsidR="00AE26C0">
        <w:t>8</w:t>
      </w:r>
      <w:r w:rsidR="00CA2636">
        <w:t xml:space="preserve"> год по кодам классификации доходов бюджета</w:t>
      </w:r>
    </w:p>
    <w:tbl>
      <w:tblPr>
        <w:tblpPr w:leftFromText="180" w:rightFromText="180" w:vertAnchor="text" w:horzAnchor="page" w:tblpX="832" w:tblpY="384"/>
        <w:tblW w:w="10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97"/>
        <w:gridCol w:w="569"/>
        <w:gridCol w:w="1418"/>
        <w:gridCol w:w="820"/>
        <w:gridCol w:w="567"/>
        <w:gridCol w:w="1417"/>
        <w:gridCol w:w="1559"/>
        <w:gridCol w:w="284"/>
        <w:gridCol w:w="900"/>
        <w:gridCol w:w="52"/>
      </w:tblGrid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 xml:space="preserve">Наименование показателей   бюджетной классификации            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  <w:r>
              <w:t>АДМ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Вид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Подвид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КОСГУ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Исполнено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 xml:space="preserve">% </w:t>
            </w:r>
          </w:p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5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Всего: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67643" w:rsidRDefault="00EA6AB3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9808741,56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9D32AD" w:rsidRDefault="00EA6AB3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FE1B21">
              <w:rPr>
                <w:b/>
              </w:rPr>
              <w:t> </w:t>
            </w:r>
            <w:r>
              <w:rPr>
                <w:b/>
              </w:rPr>
              <w:t>015</w:t>
            </w:r>
            <w:r w:rsidR="00FE1B21">
              <w:rPr>
                <w:b/>
              </w:rPr>
              <w:t xml:space="preserve"> </w:t>
            </w:r>
            <w:r>
              <w:rPr>
                <w:b/>
              </w:rPr>
              <w:t>559,41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9D32AD" w:rsidRDefault="00EA6AB3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102,11</w:t>
            </w: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Налоговые и неналоговые доходы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100000000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67643" w:rsidRDefault="00D30ACC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9D32AD" w:rsidRDefault="00D62718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1116817,85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9D32AD" w:rsidRDefault="00D62718" w:rsidP="001120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122,73</w:t>
            </w: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 xml:space="preserve">Налоги на прибыль, доходы                       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10100000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62718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29840,82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62718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99,00</w:t>
            </w: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 xml:space="preserve">Налог на доходы физических лиц             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10102000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 xml:space="preserve">110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НДФЛ с доходов, облагаемых по налоговой ставке, установленной п.1 ст.224 НК РФ, за иск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оходов, полученных физлицами, зарегистрированными в качестве индивидуальных предпринимателей, частных нотариусов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62718">
            <w:pPr>
              <w:spacing w:after="0" w:line="240" w:lineRule="auto"/>
            </w:pPr>
            <w:r>
              <w:t>101020100</w:t>
            </w:r>
            <w:r w:rsidR="00D62718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62718" w:rsidP="00D30ACC">
            <w:pPr>
              <w:spacing w:after="0" w:line="240" w:lineRule="auto"/>
            </w:pPr>
            <w:r>
              <w:t>0</w:t>
            </w:r>
            <w:r w:rsidR="00D30ACC"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D62718" w:rsidRDefault="00D62718" w:rsidP="00C8014A">
            <w:pPr>
              <w:spacing w:after="0" w:line="240" w:lineRule="auto"/>
            </w:pPr>
            <w:r w:rsidRPr="00D62718">
              <w:t>29837,06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9F0218" w:rsidRDefault="00D30ACC" w:rsidP="00D30ACC">
            <w:pPr>
              <w:spacing w:after="0" w:line="240" w:lineRule="auto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НДФЛ с доходов, облагаемых по налоговой ставке, установленной п.1 ст.224 НК РФ, за иск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оходов, полученных физлицами, зарегистрированными в качестве индивидуальных предпринимателей, частных нотариусов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62718">
            <w:pPr>
              <w:spacing w:after="0" w:line="240" w:lineRule="auto"/>
            </w:pPr>
            <w:r>
              <w:t>101020</w:t>
            </w:r>
            <w:r w:rsidR="00D62718">
              <w:t>3</w:t>
            </w:r>
            <w:r>
              <w:t>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62718" w:rsidP="00D30ACC">
            <w:pPr>
              <w:spacing w:after="0" w:line="240" w:lineRule="auto"/>
            </w:pPr>
            <w:r>
              <w:t>3,76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B40CB8" w:rsidRDefault="00D30ACC" w:rsidP="00D30ACC">
            <w:pPr>
              <w:spacing w:after="0" w:line="240" w:lineRule="auto"/>
              <w:rPr>
                <w:b/>
              </w:rPr>
            </w:pPr>
            <w:r w:rsidRPr="00B40CB8">
              <w:rPr>
                <w:b/>
              </w:rPr>
              <w:t xml:space="preserve">Налоги на совокупные  доходы                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10500000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5F3F6E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105639,84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5F3F6E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264,1</w:t>
            </w: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 xml:space="preserve">Единый налог, взимаемый с </w:t>
            </w:r>
            <w:proofErr w:type="spellStart"/>
            <w:r>
              <w:t>налогоплатильщиков</w:t>
            </w:r>
            <w:proofErr w:type="spellEnd"/>
            <w:r>
              <w:t xml:space="preserve">, </w:t>
            </w:r>
            <w:proofErr w:type="gramStart"/>
            <w:r>
              <w:t>выбравших</w:t>
            </w:r>
            <w:proofErr w:type="gramEnd"/>
            <w:r>
              <w:t xml:space="preserve"> в качестве объекта налогообложения доходы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1050101101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110</w:t>
            </w: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</w:pPr>
            <w:r>
              <w:t>103920,85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rPr>
          <w:trHeight w:val="10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 xml:space="preserve">Единый налог, взимаемый с </w:t>
            </w:r>
            <w:proofErr w:type="spellStart"/>
            <w:r>
              <w:t>налогоплатильщиков</w:t>
            </w:r>
            <w:proofErr w:type="spellEnd"/>
            <w:r>
              <w:t xml:space="preserve">, </w:t>
            </w:r>
            <w:proofErr w:type="gramStart"/>
            <w:r>
              <w:t>выбравших</w:t>
            </w:r>
            <w:proofErr w:type="gramEnd"/>
            <w:r>
              <w:t xml:space="preserve"> в качестве объекта налогообложения доходы минус расходы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1050101101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2100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110</w:t>
            </w: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</w:pPr>
            <w:r>
              <w:t>1718,99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b/>
              </w:rPr>
              <w:t xml:space="preserve">Налоги на имущество                               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b/>
              </w:rPr>
              <w:t>10600000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5F3F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  <w:r w:rsidR="005F3F6E">
              <w:rPr>
                <w:b/>
              </w:rPr>
              <w:t>0</w:t>
            </w:r>
            <w:r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590260,58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5F3F6E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85,55</w:t>
            </w: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>
              <w:rPr>
                <w:color w:val="000000"/>
                <w:sz w:val="18"/>
                <w:szCs w:val="18"/>
              </w:rPr>
              <w:t>расположенному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границах поселения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1060103010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13467,26</w:t>
            </w:r>
          </w:p>
          <w:p w:rsidR="00D30ACC" w:rsidRDefault="00D30ACC" w:rsidP="00D30ACC">
            <w:pPr>
              <w:spacing w:after="0" w:line="240" w:lineRule="auto"/>
              <w:jc w:val="center"/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5F3F6E" w:rsidP="00D30ACC">
            <w:r>
              <w:t>136,15</w:t>
            </w:r>
          </w:p>
          <w:p w:rsidR="00D30ACC" w:rsidRDefault="00D30ACC" w:rsidP="00D30ACC">
            <w:pPr>
              <w:spacing w:after="0" w:line="240" w:lineRule="auto"/>
              <w:jc w:val="center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расположенному в границах </w:t>
            </w:r>
            <w:proofErr w:type="spellStart"/>
            <w:r>
              <w:rPr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асположенному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границах поселения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1060103010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147,74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ind w:left="627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 xml:space="preserve">Земельный налог, взимаемый по ставкам, установленных </w:t>
            </w:r>
            <w:r>
              <w:lastRenderedPageBreak/>
              <w:t xml:space="preserve">подпунктом 1 пункта 1 статьи 394 Налогового кодекса РФ и применяемым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lastRenderedPageBreak/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1060600000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5F3F6E">
            <w:pPr>
              <w:spacing w:after="0" w:line="240" w:lineRule="auto"/>
            </w:pPr>
            <w:r>
              <w:t>68</w:t>
            </w:r>
            <w:r w:rsidR="005F3F6E">
              <w:t>0</w:t>
            </w:r>
            <w:r>
              <w:t>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</w:pPr>
            <w:r>
              <w:t>576645,58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5F3F6E" w:rsidP="00D30ACC">
            <w:pPr>
              <w:spacing w:after="0" w:line="240" w:lineRule="auto"/>
            </w:pPr>
            <w:r>
              <w:t>84,8</w:t>
            </w:r>
          </w:p>
        </w:tc>
      </w:tr>
      <w:tr w:rsidR="00D30ACC" w:rsidTr="007F2423">
        <w:trPr>
          <w:trHeight w:val="121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lastRenderedPageBreak/>
              <w:t xml:space="preserve">Земельный налог, взимаемый по ставкам, установленных подпунктом 1 пункта 1 статьи 394 Налогового кодекса РФ и применяемым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1060603310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9635B5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152873,64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rPr>
          <w:trHeight w:val="16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 xml:space="preserve">Земельный налог, взимаемый по ставкам, установленной подпунктом 2 пункта 1 статьи 394 Налогового кодекса РФ и применяемых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1060604310</w:t>
            </w: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ACC" w:rsidRDefault="009635B5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419776,52</w:t>
            </w: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/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rPr>
          <w:trHeight w:val="2331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Земельный налог, взимаемый по ставкам,</w:t>
            </w:r>
          </w:p>
          <w:p w:rsidR="00D30ACC" w:rsidRDefault="00D30ACC" w:rsidP="00D30ACC">
            <w:pPr>
              <w:spacing w:after="0" w:line="240" w:lineRule="auto"/>
            </w:pPr>
            <w:r>
              <w:t>Установленной подпунктом 2 пункта 1 статьи</w:t>
            </w:r>
          </w:p>
          <w:p w:rsidR="00D30ACC" w:rsidRDefault="00D30ACC" w:rsidP="00D30ACC">
            <w:pPr>
              <w:spacing w:after="0" w:line="240" w:lineRule="auto"/>
            </w:pPr>
            <w:r>
              <w:t xml:space="preserve">394 Налогового кодекса РФ и применяемых </w:t>
            </w:r>
            <w:proofErr w:type="gramStart"/>
            <w:r>
              <w:t>к</w:t>
            </w:r>
            <w:proofErr w:type="gramEnd"/>
          </w:p>
          <w:p w:rsidR="00D30ACC" w:rsidRDefault="00D30ACC" w:rsidP="00D30ACC">
            <w:pPr>
              <w:spacing w:after="0" w:line="240" w:lineRule="auto"/>
            </w:pPr>
            <w:r>
              <w:t xml:space="preserve">Объектам </w:t>
            </w:r>
            <w:proofErr w:type="spellStart"/>
            <w:r>
              <w:t>налогооблажения</w:t>
            </w:r>
            <w:proofErr w:type="spellEnd"/>
            <w:r>
              <w:t xml:space="preserve">, </w:t>
            </w:r>
            <w:proofErr w:type="spellStart"/>
            <w:r>
              <w:t>распрорженному</w:t>
            </w:r>
            <w:proofErr w:type="spellEnd"/>
            <w:r>
              <w:t xml:space="preserve"> в границах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1060604310</w:t>
            </w: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5F3F6E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3995,42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ind w:left="252"/>
              <w:rPr>
                <w:color w:val="000000"/>
                <w:sz w:val="18"/>
                <w:szCs w:val="18"/>
              </w:rPr>
            </w:pPr>
          </w:p>
        </w:tc>
      </w:tr>
      <w:tr w:rsidR="00D30ACC" w:rsidTr="007F2423">
        <w:trPr>
          <w:trHeight w:val="274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proofErr w:type="gramStart"/>
            <w:r w:rsidRPr="00D67D7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1110502510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ACC" w:rsidRPr="00E0377C" w:rsidRDefault="009635B5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391076,61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0ACC" w:rsidRDefault="009635B5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260,72</w:t>
            </w: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D30ACC" w:rsidRPr="00E0377C" w:rsidRDefault="00D30ACC" w:rsidP="00D30AC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B701E4" w:rsidRDefault="00D30ACC" w:rsidP="00D30ACC">
            <w:pPr>
              <w:pStyle w:val="1"/>
              <w:pBdr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 w:rsidRPr="00B701E4">
              <w:rPr>
                <w:b/>
              </w:rPr>
              <w:t>Безвозмездные поступления   от других бюджетов бюджетной системы РФ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001</w:t>
            </w:r>
          </w:p>
          <w:p w:rsidR="00D30ACC" w:rsidRDefault="00D30ACC" w:rsidP="00D30ACC">
            <w:pPr>
              <w:pStyle w:val="1"/>
              <w:pBdr>
                <w:left w:val="single" w:sz="4" w:space="4" w:color="auto"/>
                <w:right w:val="single" w:sz="4" w:space="4" w:color="auto"/>
              </w:pBdr>
              <w:ind w:left="6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20200000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9635B5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8898741,56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9635B5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8898741,56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001</w:t>
            </w: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2020100110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9635B5" w:rsidP="00D30ACC">
            <w:pPr>
              <w:spacing w:after="0" w:line="240" w:lineRule="auto"/>
            </w:pPr>
            <w:r>
              <w:t>6707442,00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9635B5" w:rsidP="00D30ACC">
            <w:pPr>
              <w:spacing w:after="0" w:line="240" w:lineRule="auto"/>
            </w:pPr>
            <w:r>
              <w:t>6707442,00</w:t>
            </w:r>
            <w:r w:rsidR="00D30ACC">
              <w:t xml:space="preserve">    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/>
          <w:p w:rsidR="00D30ACC" w:rsidRDefault="00D30ACC" w:rsidP="00D30ACC">
            <w:pPr>
              <w:spacing w:after="0" w:line="240" w:lineRule="auto"/>
            </w:pPr>
          </w:p>
        </w:tc>
      </w:tr>
      <w:tr w:rsidR="00D30ACC" w:rsidTr="007F24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001</w:t>
            </w: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2020301510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872B71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80270,00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872B71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80270,00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30ACC" w:rsidTr="007F2423">
        <w:trPr>
          <w:gridAfter w:val="1"/>
          <w:wAfter w:w="5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B71" w:rsidRDefault="00872B71" w:rsidP="00872B7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сельских поселений в рамках МП "Обеспечение доступным и комфортным жильем и коммунальными услугами население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Людиновского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района"</w:t>
            </w: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lastRenderedPageBreak/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D30ACC" w:rsidRPr="00107CF1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EA6AB3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EA6AB3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EA6AB3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30ACC" w:rsidTr="007F2423">
        <w:trPr>
          <w:gridAfter w:val="1"/>
          <w:wAfter w:w="52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r>
              <w:rPr>
                <w:color w:val="000000"/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сельских поселений из бюджетов МР на исполнение полномочий  по коммунальному хозяйству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рамках МП «Повышение эффективности использования топливно-энергетических ресурсов в 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001</w:t>
            </w: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</w:t>
            </w:r>
            <w:r w:rsidR="00872B71">
              <w:rPr>
                <w:color w:val="000000"/>
                <w:sz w:val="18"/>
                <w:szCs w:val="18"/>
              </w:rPr>
              <w:t>40014 10</w:t>
            </w: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872B71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872B71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30ACC" w:rsidTr="007F2423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из бюджетов МР на реализацию мероприятий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рамках МП «Охрана окружающей среды в 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001</w:t>
            </w: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71" w:rsidRDefault="00872B71" w:rsidP="00872B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872B71" w:rsidRDefault="00872B71" w:rsidP="00872B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30ACC" w:rsidRDefault="00D30ACC" w:rsidP="00D30ACC"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872B71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235675,40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872B71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235675,40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30ACC" w:rsidTr="007F2423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B3" w:rsidRDefault="00EA6AB3" w:rsidP="00EA6AB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сельских поселений ( в рамках МП "Развитие дорожного хозяйства в 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Людиновском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районе"</w:t>
            </w:r>
          </w:p>
          <w:p w:rsidR="00D30ACC" w:rsidRDefault="00D30ACC" w:rsidP="00D30A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</w:pPr>
            <w: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</w:t>
            </w:r>
            <w:r w:rsidR="00EA6A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EA6AB3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617354,16</w:t>
            </w:r>
          </w:p>
          <w:p w:rsidR="00EA6AB3" w:rsidRDefault="00EA6AB3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617354,16</w:t>
            </w:r>
          </w:p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EA6AB3" w:rsidTr="007F2423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B3" w:rsidRDefault="00EA6AB3" w:rsidP="00EA6AB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сельских поселений ( в рамках МП "Управление имущественным комплексом МР Город Людиново и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Людиновкий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район")</w:t>
            </w:r>
          </w:p>
          <w:p w:rsidR="00EA6AB3" w:rsidRDefault="00EA6AB3" w:rsidP="00EA6AB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</w:pPr>
            <w: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AB3" w:rsidRDefault="00EA6AB3" w:rsidP="00EA6A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A2636" w:rsidRDefault="00CA2636" w:rsidP="00CA2636"/>
    <w:p w:rsidR="002934FC" w:rsidRDefault="002934FC" w:rsidP="00DD6ADF">
      <w:bookmarkStart w:id="0" w:name="_GoBack"/>
      <w:bookmarkEnd w:id="0"/>
    </w:p>
    <w:sectPr w:rsidR="002934FC" w:rsidSect="004F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6F"/>
    <w:rsid w:val="000B73F9"/>
    <w:rsid w:val="000E257E"/>
    <w:rsid w:val="00105624"/>
    <w:rsid w:val="00107CF1"/>
    <w:rsid w:val="001120FA"/>
    <w:rsid w:val="00154B64"/>
    <w:rsid w:val="0021780C"/>
    <w:rsid w:val="0023430D"/>
    <w:rsid w:val="002934FC"/>
    <w:rsid w:val="0029625F"/>
    <w:rsid w:val="002D5C3F"/>
    <w:rsid w:val="002D6E32"/>
    <w:rsid w:val="002E0594"/>
    <w:rsid w:val="002F1B37"/>
    <w:rsid w:val="00352C6D"/>
    <w:rsid w:val="0036576B"/>
    <w:rsid w:val="003F5DC9"/>
    <w:rsid w:val="00403BD4"/>
    <w:rsid w:val="00413CEE"/>
    <w:rsid w:val="004A3151"/>
    <w:rsid w:val="004E5A16"/>
    <w:rsid w:val="004F38C7"/>
    <w:rsid w:val="005B4427"/>
    <w:rsid w:val="005F3F6E"/>
    <w:rsid w:val="005F6D83"/>
    <w:rsid w:val="00651602"/>
    <w:rsid w:val="00661625"/>
    <w:rsid w:val="00691C7C"/>
    <w:rsid w:val="006C46C6"/>
    <w:rsid w:val="006D3795"/>
    <w:rsid w:val="00761280"/>
    <w:rsid w:val="007F2423"/>
    <w:rsid w:val="00811045"/>
    <w:rsid w:val="00872B71"/>
    <w:rsid w:val="00877A14"/>
    <w:rsid w:val="009635B5"/>
    <w:rsid w:val="009D32AD"/>
    <w:rsid w:val="009E6C10"/>
    <w:rsid w:val="009F0218"/>
    <w:rsid w:val="00A67643"/>
    <w:rsid w:val="00AA1D2C"/>
    <w:rsid w:val="00AE26C0"/>
    <w:rsid w:val="00B40CB8"/>
    <w:rsid w:val="00B518B9"/>
    <w:rsid w:val="00B701E4"/>
    <w:rsid w:val="00B910EE"/>
    <w:rsid w:val="00C7671E"/>
    <w:rsid w:val="00C8014A"/>
    <w:rsid w:val="00CA2636"/>
    <w:rsid w:val="00CD54DA"/>
    <w:rsid w:val="00CE0416"/>
    <w:rsid w:val="00D10400"/>
    <w:rsid w:val="00D25426"/>
    <w:rsid w:val="00D30ACC"/>
    <w:rsid w:val="00D62718"/>
    <w:rsid w:val="00D6774A"/>
    <w:rsid w:val="00D67D7D"/>
    <w:rsid w:val="00D822CC"/>
    <w:rsid w:val="00DC7E1B"/>
    <w:rsid w:val="00DD6ADF"/>
    <w:rsid w:val="00E0377C"/>
    <w:rsid w:val="00E1646F"/>
    <w:rsid w:val="00E31585"/>
    <w:rsid w:val="00EA5CD2"/>
    <w:rsid w:val="00EA6AB3"/>
    <w:rsid w:val="00ED0C51"/>
    <w:rsid w:val="00ED18EC"/>
    <w:rsid w:val="00F10C36"/>
    <w:rsid w:val="00F72898"/>
    <w:rsid w:val="00F77A29"/>
    <w:rsid w:val="00F848C7"/>
    <w:rsid w:val="00FE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C639-B587-49B1-A713-FEC159FD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37</cp:revision>
  <cp:lastPrinted>2019-03-05T07:51:00Z</cp:lastPrinted>
  <dcterms:created xsi:type="dcterms:W3CDTF">2015-02-02T09:11:00Z</dcterms:created>
  <dcterms:modified xsi:type="dcterms:W3CDTF">2019-03-05T07:51:00Z</dcterms:modified>
</cp:coreProperties>
</file>