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8" w:rsidRPr="00546FAE" w:rsidRDefault="003862A8" w:rsidP="00546FAE">
      <w:pPr>
        <w:pStyle w:val="a4"/>
        <w:jc w:val="center"/>
        <w:rPr>
          <w:b/>
          <w:lang w:val="ru-RU"/>
        </w:rPr>
      </w:pPr>
      <w:bookmarkStart w:id="0" w:name="sub_3100"/>
      <w:r w:rsidRPr="00546FAE">
        <w:rPr>
          <w:b/>
          <w:lang w:val="ru-RU"/>
        </w:rPr>
        <w:t>АДМИНИСТРАЦИЯ</w:t>
      </w:r>
    </w:p>
    <w:p w:rsidR="003862A8" w:rsidRPr="00546FAE" w:rsidRDefault="003862A8" w:rsidP="00546FAE">
      <w:pPr>
        <w:pStyle w:val="a4"/>
        <w:jc w:val="center"/>
        <w:rPr>
          <w:b/>
          <w:lang w:val="ru-RU"/>
        </w:rPr>
      </w:pPr>
      <w:r w:rsidRPr="00546FAE">
        <w:rPr>
          <w:b/>
          <w:lang w:val="ru-RU"/>
        </w:rPr>
        <w:t>(исполнительно-распорядительный орган)</w:t>
      </w:r>
    </w:p>
    <w:p w:rsidR="003862A8" w:rsidRPr="00546FAE" w:rsidRDefault="003862A8" w:rsidP="00546FAE">
      <w:pPr>
        <w:pStyle w:val="a4"/>
        <w:jc w:val="center"/>
        <w:rPr>
          <w:b/>
          <w:bCs/>
          <w:lang w:val="ru-RU"/>
        </w:rPr>
      </w:pPr>
      <w:r w:rsidRPr="00546FAE">
        <w:rPr>
          <w:b/>
          <w:bCs/>
          <w:lang w:val="ru-RU"/>
        </w:rPr>
        <w:t>СЕЛЬСКОГО ПОСЕЛЕНИЯ «</w:t>
      </w:r>
      <w:r w:rsidR="00546FAE" w:rsidRPr="00546FAE">
        <w:rPr>
          <w:b/>
          <w:bCs/>
          <w:lang w:val="ru-RU"/>
        </w:rPr>
        <w:t>СЕЛО</w:t>
      </w:r>
      <w:r w:rsidRPr="00546FAE">
        <w:rPr>
          <w:b/>
          <w:bCs/>
          <w:lang w:val="ru-RU"/>
        </w:rPr>
        <w:t xml:space="preserve"> </w:t>
      </w:r>
      <w:r w:rsidR="00546FAE" w:rsidRPr="00546FAE">
        <w:rPr>
          <w:b/>
          <w:bCs/>
          <w:lang w:val="ru-RU"/>
        </w:rPr>
        <w:t>БУКАНЬ</w:t>
      </w:r>
      <w:r w:rsidRPr="00546FAE">
        <w:rPr>
          <w:b/>
          <w:bCs/>
          <w:lang w:val="ru-RU"/>
        </w:rPr>
        <w:t>»</w:t>
      </w:r>
    </w:p>
    <w:p w:rsidR="003862A8" w:rsidRPr="00546FAE" w:rsidRDefault="00546FAE" w:rsidP="00546FAE">
      <w:pPr>
        <w:pStyle w:val="a4"/>
        <w:jc w:val="center"/>
        <w:rPr>
          <w:b/>
          <w:lang w:val="ru-RU"/>
        </w:rPr>
      </w:pPr>
      <w:proofErr w:type="spellStart"/>
      <w:r w:rsidRPr="00546FAE">
        <w:rPr>
          <w:b/>
          <w:lang w:val="ru-RU"/>
        </w:rPr>
        <w:t>Людиновского</w:t>
      </w:r>
      <w:proofErr w:type="spellEnd"/>
      <w:r w:rsidRPr="00546FAE">
        <w:rPr>
          <w:b/>
          <w:lang w:val="ru-RU"/>
        </w:rPr>
        <w:t xml:space="preserve"> района     </w:t>
      </w:r>
      <w:r w:rsidR="003862A8" w:rsidRPr="00546FAE">
        <w:rPr>
          <w:b/>
          <w:lang w:val="ru-RU"/>
        </w:rPr>
        <w:t>Калужской области</w:t>
      </w:r>
    </w:p>
    <w:p w:rsidR="003862A8" w:rsidRPr="00546FAE" w:rsidRDefault="003862A8" w:rsidP="003862A8">
      <w:pPr>
        <w:rPr>
          <w:lang w:val="ru-RU"/>
        </w:rPr>
      </w:pPr>
    </w:p>
    <w:p w:rsidR="003862A8" w:rsidRPr="00546FAE" w:rsidRDefault="00554CFE" w:rsidP="00CC6CBF">
      <w:pPr>
        <w:pStyle w:val="a4"/>
        <w:jc w:val="center"/>
        <w:rPr>
          <w:lang w:val="ru-RU"/>
        </w:rPr>
      </w:pPr>
      <w:r w:rsidRPr="00546FAE">
        <w:rPr>
          <w:lang w:val="ru-RU"/>
        </w:rPr>
        <w:t>П</w:t>
      </w:r>
      <w:r w:rsidR="003862A8" w:rsidRPr="00546FAE">
        <w:rPr>
          <w:lang w:val="ru-RU"/>
        </w:rPr>
        <w:t>ОСТАНОВЛЕНИЕ</w:t>
      </w:r>
    </w:p>
    <w:p w:rsidR="00CC6CBF" w:rsidRPr="00546FAE" w:rsidRDefault="00CC6CBF" w:rsidP="00CC6CBF">
      <w:pPr>
        <w:rPr>
          <w:rFonts w:eastAsia="Calibri"/>
          <w:kern w:val="28"/>
          <w:lang w:val="ru-RU"/>
        </w:rPr>
      </w:pPr>
      <w:r w:rsidRPr="00546FAE">
        <w:rPr>
          <w:lang w:val="ru-RU"/>
        </w:rPr>
        <w:t xml:space="preserve">от    </w:t>
      </w:r>
      <w:r>
        <w:rPr>
          <w:lang w:val="ru-RU"/>
        </w:rPr>
        <w:t>03</w:t>
      </w:r>
      <w:r w:rsidRPr="00546FAE">
        <w:rPr>
          <w:lang w:val="ru-RU"/>
        </w:rPr>
        <w:t>.</w:t>
      </w:r>
      <w:r>
        <w:rPr>
          <w:lang w:val="ru-RU"/>
        </w:rPr>
        <w:t>10</w:t>
      </w:r>
      <w:r w:rsidR="003862A8" w:rsidRPr="00546FAE">
        <w:rPr>
          <w:lang w:val="ru-RU"/>
        </w:rPr>
        <w:t xml:space="preserve">. 2018 г.                                                 </w:t>
      </w:r>
      <w:r w:rsidR="00546FAE">
        <w:rPr>
          <w:lang w:val="ru-RU"/>
        </w:rPr>
        <w:t xml:space="preserve">                                                                    </w:t>
      </w:r>
      <w:r w:rsidR="00546FAE" w:rsidRPr="00546FAE">
        <w:rPr>
          <w:lang w:val="ru-RU"/>
        </w:rPr>
        <w:t xml:space="preserve">№ </w:t>
      </w:r>
      <w:r w:rsidR="00546FAE">
        <w:rPr>
          <w:lang w:val="ru-RU"/>
        </w:rPr>
        <w:t xml:space="preserve">20   </w:t>
      </w:r>
    </w:p>
    <w:p w:rsidR="003862A8" w:rsidRPr="00CC6CBF" w:rsidRDefault="003862A8" w:rsidP="00CC6CBF">
      <w:pPr>
        <w:pStyle w:val="a4"/>
        <w:rPr>
          <w:lang w:val="ru-RU"/>
        </w:rPr>
      </w:pPr>
      <w:r w:rsidRPr="00546FAE">
        <w:rPr>
          <w:lang w:val="ru-RU"/>
        </w:rPr>
        <w:t xml:space="preserve">          </w:t>
      </w:r>
      <w:r w:rsidR="00546FAE">
        <w:rPr>
          <w:lang w:val="ru-RU"/>
        </w:rPr>
        <w:t xml:space="preserve">              </w:t>
      </w:r>
    </w:p>
    <w:p w:rsidR="003862A8" w:rsidRPr="00546FAE" w:rsidRDefault="003862A8" w:rsidP="00CC6CBF">
      <w:pPr>
        <w:pStyle w:val="a4"/>
        <w:rPr>
          <w:lang w:val="ru-RU"/>
        </w:rPr>
      </w:pPr>
      <w:r w:rsidRPr="00546FAE">
        <w:rPr>
          <w:lang w:val="ru-RU"/>
        </w:rPr>
        <w:t xml:space="preserve">  </w:t>
      </w:r>
    </w:p>
    <w:p w:rsidR="003862A8" w:rsidRPr="00546FAE" w:rsidRDefault="003862A8" w:rsidP="00CC6CBF">
      <w:pPr>
        <w:pStyle w:val="a4"/>
        <w:rPr>
          <w:lang w:val="ru-RU"/>
        </w:rPr>
      </w:pPr>
      <w:r w:rsidRPr="00546FAE">
        <w:rPr>
          <w:color w:val="000000"/>
          <w:lang w:val="ru-RU"/>
        </w:rPr>
        <w:t>Об</w:t>
      </w:r>
      <w:r w:rsidR="00546FAE">
        <w:rPr>
          <w:color w:val="000000"/>
          <w:lang w:val="ru-RU"/>
        </w:rPr>
        <w:t xml:space="preserve">  </w:t>
      </w:r>
      <w:r w:rsidRPr="00546FAE">
        <w:rPr>
          <w:color w:val="000000"/>
          <w:lang w:val="ru-RU"/>
        </w:rPr>
        <w:t xml:space="preserve"> </w:t>
      </w:r>
      <w:r w:rsidRPr="00546FAE">
        <w:rPr>
          <w:lang w:val="ru-RU"/>
        </w:rPr>
        <w:t>утверждении</w:t>
      </w:r>
      <w:r w:rsidR="00546FAE">
        <w:rPr>
          <w:lang w:val="ru-RU"/>
        </w:rPr>
        <w:t xml:space="preserve">  </w:t>
      </w:r>
      <w:r w:rsidRPr="00546FAE">
        <w:rPr>
          <w:lang w:val="ru-RU"/>
        </w:rPr>
        <w:t xml:space="preserve"> порядка</w:t>
      </w:r>
      <w:r w:rsidR="00546FAE">
        <w:rPr>
          <w:lang w:val="ru-RU"/>
        </w:rPr>
        <w:t xml:space="preserve">  </w:t>
      </w:r>
      <w:r w:rsidRPr="00546FAE">
        <w:rPr>
          <w:lang w:val="ru-RU"/>
        </w:rPr>
        <w:t xml:space="preserve"> увольнения </w:t>
      </w:r>
    </w:p>
    <w:p w:rsidR="003862A8" w:rsidRPr="00546FAE" w:rsidRDefault="00546FAE" w:rsidP="00CC6CBF">
      <w:pPr>
        <w:pStyle w:val="a4"/>
        <w:rPr>
          <w:lang w:val="ru-RU"/>
        </w:rPr>
      </w:pPr>
      <w:r>
        <w:rPr>
          <w:lang w:val="ru-RU"/>
        </w:rPr>
        <w:t>м</w:t>
      </w:r>
      <w:r w:rsidR="003862A8" w:rsidRPr="00546FAE">
        <w:rPr>
          <w:lang w:val="ru-RU"/>
        </w:rPr>
        <w:t>униципальных</w:t>
      </w:r>
      <w:r>
        <w:rPr>
          <w:lang w:val="ru-RU"/>
        </w:rPr>
        <w:t xml:space="preserve">  </w:t>
      </w:r>
      <w:r w:rsidR="003862A8" w:rsidRPr="00546FAE">
        <w:rPr>
          <w:lang w:val="ru-RU"/>
        </w:rPr>
        <w:t xml:space="preserve"> служащих </w:t>
      </w:r>
      <w:r>
        <w:rPr>
          <w:lang w:val="ru-RU"/>
        </w:rPr>
        <w:t xml:space="preserve">   </w:t>
      </w:r>
      <w:r w:rsidR="003862A8" w:rsidRPr="00546FAE">
        <w:rPr>
          <w:lang w:val="ru-RU"/>
        </w:rPr>
        <w:t>администрации</w:t>
      </w:r>
    </w:p>
    <w:p w:rsidR="003862A8" w:rsidRPr="00546FAE" w:rsidRDefault="00546FAE" w:rsidP="00CC6CBF">
      <w:pPr>
        <w:pStyle w:val="a4"/>
        <w:rPr>
          <w:lang w:val="ru-RU"/>
        </w:rPr>
      </w:pPr>
      <w:r>
        <w:rPr>
          <w:lang w:val="ru-RU"/>
        </w:rPr>
        <w:t xml:space="preserve">сельского поселения </w:t>
      </w:r>
      <w:r w:rsidR="003862A8" w:rsidRPr="00546FAE">
        <w:rPr>
          <w:lang w:val="ru-RU"/>
        </w:rPr>
        <w:t xml:space="preserve"> «</w:t>
      </w:r>
      <w:r w:rsidRPr="00546FAE">
        <w:rPr>
          <w:lang w:val="ru-RU"/>
        </w:rPr>
        <w:t>Село</w:t>
      </w:r>
      <w:r w:rsidR="003862A8" w:rsidRPr="00546FAE">
        <w:rPr>
          <w:lang w:val="ru-RU"/>
        </w:rPr>
        <w:t xml:space="preserve"> </w:t>
      </w:r>
      <w:r>
        <w:rPr>
          <w:lang w:val="ru-RU"/>
        </w:rPr>
        <w:t>Букань</w:t>
      </w:r>
      <w:r w:rsidR="003862A8" w:rsidRPr="00546FAE">
        <w:rPr>
          <w:lang w:val="ru-RU"/>
        </w:rPr>
        <w:t>» в связи с утратой  доверия</w:t>
      </w:r>
    </w:p>
    <w:p w:rsidR="003862A8" w:rsidRPr="00546FAE" w:rsidRDefault="003862A8" w:rsidP="003862A8">
      <w:pPr>
        <w:rPr>
          <w:lang w:val="ru-RU"/>
        </w:rPr>
      </w:pPr>
    </w:p>
    <w:p w:rsidR="003862A8" w:rsidRPr="00546FAE" w:rsidRDefault="003862A8" w:rsidP="003862A8">
      <w:pPr>
        <w:rPr>
          <w:rFonts w:ascii="Times New Roman" w:hAnsi="Times New Roman" w:cs="Times New Roman"/>
          <w:lang w:val="ru-RU"/>
        </w:rPr>
      </w:pPr>
    </w:p>
    <w:p w:rsidR="003862A8" w:rsidRPr="00546FAE" w:rsidRDefault="00546FAE" w:rsidP="003862A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="003862A8" w:rsidRPr="00546FAE">
        <w:rPr>
          <w:rFonts w:ascii="Times New Roman" w:hAnsi="Times New Roman" w:cs="Times New Roman"/>
          <w:lang w:val="ru-RU"/>
        </w:rPr>
        <w:t xml:space="preserve">В соответствии с Федеральным законом от 25.12.2008 </w:t>
      </w:r>
      <w:r w:rsidR="003862A8">
        <w:rPr>
          <w:rFonts w:ascii="Times New Roman" w:hAnsi="Times New Roman" w:cs="Times New Roman"/>
        </w:rPr>
        <w:t>N</w:t>
      </w:r>
      <w:r w:rsidR="003862A8" w:rsidRPr="00546FAE">
        <w:rPr>
          <w:rFonts w:ascii="Times New Roman" w:hAnsi="Times New Roman" w:cs="Times New Roman"/>
          <w:lang w:val="ru-RU"/>
        </w:rPr>
        <w:t xml:space="preserve"> 273-ФЗ «О противодействии коррупции», Федеральным законом от 02.03.2007 №25-ФЗ «О муниципальной службе</w:t>
      </w:r>
      <w:r>
        <w:rPr>
          <w:rFonts w:ascii="Times New Roman" w:hAnsi="Times New Roman" w:cs="Times New Roman"/>
          <w:lang w:val="ru-RU"/>
        </w:rPr>
        <w:t xml:space="preserve">   </w:t>
      </w:r>
      <w:r w:rsidR="003862A8" w:rsidRPr="00546FAE">
        <w:rPr>
          <w:rFonts w:ascii="Times New Roman" w:hAnsi="Times New Roman" w:cs="Times New Roman"/>
          <w:lang w:val="ru-RU"/>
        </w:rPr>
        <w:t xml:space="preserve"> в Российской Федерации», Трудовым кодексом Российской Федерации, Уставом сельского поселения «</w:t>
      </w:r>
      <w:r w:rsidRPr="00546FAE">
        <w:rPr>
          <w:rFonts w:ascii="Times New Roman" w:hAnsi="Times New Roman" w:cs="Times New Roman"/>
          <w:lang w:val="ru-RU"/>
        </w:rPr>
        <w:t>Село</w:t>
      </w:r>
      <w:r w:rsidR="003862A8" w:rsidRPr="00546FA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Букань», </w:t>
      </w:r>
      <w:r w:rsidR="003A1DEC">
        <w:rPr>
          <w:rFonts w:ascii="Times New Roman" w:hAnsi="Times New Roman" w:cs="Times New Roman"/>
          <w:lang w:val="ru-RU"/>
        </w:rPr>
        <w:t xml:space="preserve">Протестом </w:t>
      </w:r>
      <w:proofErr w:type="spellStart"/>
      <w:r w:rsidR="003A1DEC">
        <w:rPr>
          <w:rFonts w:ascii="Times New Roman" w:hAnsi="Times New Roman" w:cs="Times New Roman"/>
          <w:lang w:val="ru-RU"/>
        </w:rPr>
        <w:t>Людиновской</w:t>
      </w:r>
      <w:proofErr w:type="spellEnd"/>
      <w:r w:rsidR="003A1DEC">
        <w:rPr>
          <w:rFonts w:ascii="Times New Roman" w:hAnsi="Times New Roman" w:cs="Times New Roman"/>
          <w:lang w:val="ru-RU"/>
        </w:rPr>
        <w:t xml:space="preserve"> </w:t>
      </w:r>
      <w:r w:rsidR="005C7DC6">
        <w:rPr>
          <w:rFonts w:ascii="Times New Roman" w:hAnsi="Times New Roman" w:cs="Times New Roman"/>
          <w:lang w:val="ru-RU"/>
        </w:rPr>
        <w:t xml:space="preserve"> </w:t>
      </w:r>
      <w:r w:rsidR="003A1DEC">
        <w:rPr>
          <w:rFonts w:ascii="Times New Roman" w:hAnsi="Times New Roman" w:cs="Times New Roman"/>
          <w:lang w:val="ru-RU"/>
        </w:rPr>
        <w:t xml:space="preserve"> городской   прокуроры </w:t>
      </w:r>
      <w:r w:rsidR="005C7DC6">
        <w:rPr>
          <w:rFonts w:ascii="Times New Roman" w:hAnsi="Times New Roman" w:cs="Times New Roman"/>
          <w:lang w:val="ru-RU"/>
        </w:rPr>
        <w:t xml:space="preserve">    от 14.09.2018 года № 7-62-18, </w:t>
      </w:r>
      <w:r>
        <w:rPr>
          <w:rFonts w:ascii="Times New Roman" w:hAnsi="Times New Roman" w:cs="Times New Roman"/>
          <w:lang w:val="ru-RU"/>
        </w:rPr>
        <w:t xml:space="preserve">администрация   сельского поселения </w:t>
      </w:r>
      <w:r w:rsidR="003862A8" w:rsidRPr="00546FAE">
        <w:rPr>
          <w:rFonts w:ascii="Times New Roman" w:hAnsi="Times New Roman" w:cs="Times New Roman"/>
          <w:lang w:val="ru-RU"/>
        </w:rPr>
        <w:t xml:space="preserve"> «</w:t>
      </w:r>
      <w:r w:rsidRPr="00546FAE">
        <w:rPr>
          <w:rFonts w:ascii="Times New Roman" w:hAnsi="Times New Roman" w:cs="Times New Roman"/>
          <w:lang w:val="ru-RU"/>
        </w:rPr>
        <w:t>Село</w:t>
      </w:r>
      <w:r w:rsidR="003862A8" w:rsidRPr="00546FA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Букань</w:t>
      </w:r>
      <w:r w:rsidR="003862A8" w:rsidRPr="00546FAE">
        <w:rPr>
          <w:rFonts w:ascii="Times New Roman" w:hAnsi="Times New Roman" w:cs="Times New Roman"/>
          <w:lang w:val="ru-RU"/>
        </w:rPr>
        <w:t xml:space="preserve">», </w:t>
      </w:r>
    </w:p>
    <w:p w:rsidR="003862A8" w:rsidRPr="00546FAE" w:rsidRDefault="003862A8" w:rsidP="003862A8">
      <w:pPr>
        <w:rPr>
          <w:rFonts w:ascii="Times New Roman" w:hAnsi="Times New Roman" w:cs="Times New Roman"/>
          <w:b/>
          <w:lang w:val="ru-RU"/>
        </w:rPr>
      </w:pPr>
      <w:r w:rsidRPr="00546FAE">
        <w:rPr>
          <w:b/>
          <w:lang w:val="ru-RU"/>
        </w:rPr>
        <w:t>ПОСТАНОВЛЯЕТ:</w:t>
      </w:r>
    </w:p>
    <w:p w:rsidR="005C7DC6" w:rsidRDefault="003A1DEC" w:rsidP="003A1DEC">
      <w:pPr>
        <w:pStyle w:val="a4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</w:t>
      </w:r>
      <w:r w:rsidR="005C7DC6" w:rsidRPr="003A1DEC">
        <w:rPr>
          <w:lang w:val="ru-RU"/>
        </w:rPr>
        <w:t xml:space="preserve">1.Удовлетворить Протест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Людиновской</w:t>
      </w:r>
      <w:proofErr w:type="spellEnd"/>
      <w:r w:rsidR="005C7DC6" w:rsidRPr="003A1DEC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5C7DC6" w:rsidRPr="003A1DEC">
        <w:rPr>
          <w:lang w:val="ru-RU"/>
        </w:rPr>
        <w:t>гор</w:t>
      </w:r>
      <w:r>
        <w:rPr>
          <w:lang w:val="ru-RU"/>
        </w:rPr>
        <w:t xml:space="preserve">одской  </w:t>
      </w:r>
      <w:r w:rsidR="005C7DC6" w:rsidRPr="003A1DEC">
        <w:rPr>
          <w:lang w:val="ru-RU"/>
        </w:rPr>
        <w:t xml:space="preserve"> пр</w:t>
      </w:r>
      <w:r>
        <w:rPr>
          <w:lang w:val="ru-RU"/>
        </w:rPr>
        <w:t xml:space="preserve">окуратуры  </w:t>
      </w:r>
      <w:r w:rsidR="005C7DC6" w:rsidRPr="005C7DC6">
        <w:rPr>
          <w:rFonts w:ascii="Times New Roman" w:hAnsi="Times New Roman" w:cs="Times New Roman"/>
          <w:lang w:val="ru-RU"/>
        </w:rPr>
        <w:t xml:space="preserve"> </w:t>
      </w:r>
      <w:r w:rsidR="005C7DC6">
        <w:rPr>
          <w:rFonts w:ascii="Times New Roman" w:hAnsi="Times New Roman" w:cs="Times New Roman"/>
          <w:lang w:val="ru-RU"/>
        </w:rPr>
        <w:t xml:space="preserve">от 19.09.2018 года </w:t>
      </w:r>
    </w:p>
    <w:p w:rsidR="005C7DC6" w:rsidRDefault="005C7DC6" w:rsidP="003A1DEC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7-62-18</w:t>
      </w:r>
      <w:r w:rsidR="003A1DEC">
        <w:rPr>
          <w:rFonts w:ascii="Times New Roman" w:hAnsi="Times New Roman" w:cs="Times New Roman"/>
          <w:lang w:val="ru-RU"/>
        </w:rPr>
        <w:t xml:space="preserve"> на постановление  администра</w:t>
      </w:r>
      <w:r>
        <w:rPr>
          <w:rFonts w:ascii="Times New Roman" w:hAnsi="Times New Roman" w:cs="Times New Roman"/>
          <w:lang w:val="ru-RU"/>
        </w:rPr>
        <w:t>ции</w:t>
      </w:r>
      <w:r w:rsidR="003A1DEC" w:rsidRPr="003A1DEC">
        <w:rPr>
          <w:rFonts w:ascii="Times New Roman" w:hAnsi="Times New Roman" w:cs="Times New Roman"/>
          <w:lang w:val="ru-RU"/>
        </w:rPr>
        <w:t xml:space="preserve"> </w:t>
      </w:r>
      <w:r w:rsidR="003A1DEC">
        <w:rPr>
          <w:rFonts w:ascii="Times New Roman" w:hAnsi="Times New Roman" w:cs="Times New Roman"/>
          <w:lang w:val="ru-RU"/>
        </w:rPr>
        <w:t xml:space="preserve"> сельского поселения </w:t>
      </w:r>
      <w:r w:rsidR="003A1DEC" w:rsidRPr="00546FAE">
        <w:rPr>
          <w:rFonts w:ascii="Times New Roman" w:hAnsi="Times New Roman" w:cs="Times New Roman"/>
          <w:lang w:val="ru-RU"/>
        </w:rPr>
        <w:t xml:space="preserve"> «Село </w:t>
      </w:r>
      <w:r w:rsidR="003A1DEC">
        <w:rPr>
          <w:rFonts w:ascii="Times New Roman" w:hAnsi="Times New Roman" w:cs="Times New Roman"/>
          <w:lang w:val="ru-RU"/>
        </w:rPr>
        <w:t>Букань» от 24.06.2014 № 9</w:t>
      </w:r>
      <w:r w:rsidR="003A1DEC" w:rsidRPr="00546FAE">
        <w:rPr>
          <w:rFonts w:ascii="Times New Roman" w:hAnsi="Times New Roman" w:cs="Times New Roman"/>
          <w:lang w:val="ru-RU"/>
        </w:rPr>
        <w:t xml:space="preserve"> «Об утверждении Порядка увольнения муницип</w:t>
      </w:r>
      <w:r w:rsidR="003A1DEC">
        <w:rPr>
          <w:rFonts w:ascii="Times New Roman" w:hAnsi="Times New Roman" w:cs="Times New Roman"/>
          <w:lang w:val="ru-RU"/>
        </w:rPr>
        <w:t xml:space="preserve">альных служащих администрации сельского поселения  </w:t>
      </w:r>
      <w:r w:rsidR="003A1DEC" w:rsidRPr="00546FAE">
        <w:rPr>
          <w:rFonts w:ascii="Times New Roman" w:hAnsi="Times New Roman" w:cs="Times New Roman"/>
          <w:lang w:val="ru-RU"/>
        </w:rPr>
        <w:t xml:space="preserve"> «Село </w:t>
      </w:r>
      <w:r w:rsidR="003A1DEC">
        <w:rPr>
          <w:rFonts w:ascii="Times New Roman" w:hAnsi="Times New Roman" w:cs="Times New Roman"/>
          <w:lang w:val="ru-RU"/>
        </w:rPr>
        <w:t>Букань</w:t>
      </w:r>
      <w:r w:rsidR="003A1DEC" w:rsidRPr="00546FAE">
        <w:rPr>
          <w:rFonts w:ascii="Times New Roman" w:hAnsi="Times New Roman" w:cs="Times New Roman"/>
          <w:lang w:val="ru-RU"/>
        </w:rPr>
        <w:t>» в связи с утратой доверия»</w:t>
      </w:r>
      <w:r w:rsidR="003A1DEC">
        <w:rPr>
          <w:rFonts w:ascii="Times New Roman" w:hAnsi="Times New Roman" w:cs="Times New Roman"/>
          <w:lang w:val="ru-RU"/>
        </w:rPr>
        <w:t>.</w:t>
      </w:r>
    </w:p>
    <w:p w:rsidR="003A1DEC" w:rsidRPr="005C7DC6" w:rsidRDefault="003A1DEC" w:rsidP="003A1DEC">
      <w:pPr>
        <w:pStyle w:val="a4"/>
        <w:rPr>
          <w:highlight w:val="yellow"/>
          <w:lang w:val="ru-RU"/>
        </w:rPr>
      </w:pPr>
    </w:p>
    <w:p w:rsidR="003862A8" w:rsidRPr="00546FAE" w:rsidRDefault="003A1DEC" w:rsidP="003862A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2</w:t>
      </w:r>
      <w:r w:rsidR="00546FAE">
        <w:rPr>
          <w:rFonts w:ascii="Times New Roman" w:hAnsi="Times New Roman" w:cs="Times New Roman"/>
          <w:lang w:val="ru-RU"/>
        </w:rPr>
        <w:t>.</w:t>
      </w:r>
      <w:r w:rsidR="003862A8" w:rsidRPr="00546FAE">
        <w:rPr>
          <w:rFonts w:ascii="Times New Roman" w:hAnsi="Times New Roman" w:cs="Times New Roman"/>
          <w:lang w:val="ru-RU"/>
        </w:rPr>
        <w:t>Утвердить Порядок увольнения муницип</w:t>
      </w:r>
      <w:r>
        <w:rPr>
          <w:rFonts w:ascii="Times New Roman" w:hAnsi="Times New Roman" w:cs="Times New Roman"/>
          <w:lang w:val="ru-RU"/>
        </w:rPr>
        <w:t xml:space="preserve">альных служащих администрации сельского поселения </w:t>
      </w:r>
      <w:r w:rsidR="003862A8" w:rsidRPr="00546FAE">
        <w:rPr>
          <w:rFonts w:ascii="Times New Roman" w:hAnsi="Times New Roman" w:cs="Times New Roman"/>
          <w:lang w:val="ru-RU"/>
        </w:rPr>
        <w:t xml:space="preserve"> «</w:t>
      </w:r>
      <w:r w:rsidR="00546FAE" w:rsidRPr="00546FAE">
        <w:rPr>
          <w:rFonts w:ascii="Times New Roman" w:hAnsi="Times New Roman" w:cs="Times New Roman"/>
          <w:lang w:val="ru-RU"/>
        </w:rPr>
        <w:t>Село</w:t>
      </w:r>
      <w:r w:rsidR="003862A8" w:rsidRPr="00546FAE">
        <w:rPr>
          <w:rFonts w:ascii="Times New Roman" w:hAnsi="Times New Roman" w:cs="Times New Roman"/>
          <w:lang w:val="ru-RU"/>
        </w:rPr>
        <w:t xml:space="preserve"> </w:t>
      </w:r>
      <w:r w:rsidR="00546FAE">
        <w:rPr>
          <w:rFonts w:ascii="Times New Roman" w:hAnsi="Times New Roman" w:cs="Times New Roman"/>
          <w:lang w:val="ru-RU"/>
        </w:rPr>
        <w:t>Букань</w:t>
      </w:r>
      <w:r w:rsidR="003862A8" w:rsidRPr="00546FAE">
        <w:rPr>
          <w:rFonts w:ascii="Times New Roman" w:hAnsi="Times New Roman" w:cs="Times New Roman"/>
          <w:lang w:val="ru-RU"/>
        </w:rPr>
        <w:t>» в связи с утратой доверия (прилагается).</w:t>
      </w:r>
    </w:p>
    <w:p w:rsidR="003862A8" w:rsidRPr="00546FAE" w:rsidRDefault="003A1DEC" w:rsidP="003862A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3</w:t>
      </w:r>
      <w:r w:rsidR="00546FA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Постановление администрации  сельского поселения </w:t>
      </w:r>
      <w:r w:rsidR="003862A8" w:rsidRPr="00546FAE">
        <w:rPr>
          <w:rFonts w:ascii="Times New Roman" w:hAnsi="Times New Roman" w:cs="Times New Roman"/>
          <w:lang w:val="ru-RU"/>
        </w:rPr>
        <w:t xml:space="preserve"> «</w:t>
      </w:r>
      <w:r w:rsidR="00546FAE" w:rsidRPr="00546FAE">
        <w:rPr>
          <w:rFonts w:ascii="Times New Roman" w:hAnsi="Times New Roman" w:cs="Times New Roman"/>
          <w:lang w:val="ru-RU"/>
        </w:rPr>
        <w:t>Село</w:t>
      </w:r>
      <w:r w:rsidR="003862A8" w:rsidRPr="00546FAE">
        <w:rPr>
          <w:rFonts w:ascii="Times New Roman" w:hAnsi="Times New Roman" w:cs="Times New Roman"/>
          <w:lang w:val="ru-RU"/>
        </w:rPr>
        <w:t xml:space="preserve"> </w:t>
      </w:r>
      <w:r w:rsidR="00546FAE">
        <w:rPr>
          <w:rFonts w:ascii="Times New Roman" w:hAnsi="Times New Roman" w:cs="Times New Roman"/>
          <w:lang w:val="ru-RU"/>
        </w:rPr>
        <w:t>Букань» от 24.06.2014 № 9</w:t>
      </w:r>
      <w:r w:rsidR="003862A8" w:rsidRPr="00546FAE">
        <w:rPr>
          <w:rFonts w:ascii="Times New Roman" w:hAnsi="Times New Roman" w:cs="Times New Roman"/>
          <w:lang w:val="ru-RU"/>
        </w:rPr>
        <w:t xml:space="preserve"> «Об утверждении Порядка увольнения муниципа</w:t>
      </w:r>
      <w:r>
        <w:rPr>
          <w:rFonts w:ascii="Times New Roman" w:hAnsi="Times New Roman" w:cs="Times New Roman"/>
          <w:lang w:val="ru-RU"/>
        </w:rPr>
        <w:t xml:space="preserve">льных служащих администрации сельского  поселения   </w:t>
      </w:r>
      <w:r w:rsidR="003862A8" w:rsidRPr="00546FAE">
        <w:rPr>
          <w:rFonts w:ascii="Times New Roman" w:hAnsi="Times New Roman" w:cs="Times New Roman"/>
          <w:lang w:val="ru-RU"/>
        </w:rPr>
        <w:t>«</w:t>
      </w:r>
      <w:r w:rsidR="00546FAE" w:rsidRPr="00546FAE">
        <w:rPr>
          <w:rFonts w:ascii="Times New Roman" w:hAnsi="Times New Roman" w:cs="Times New Roman"/>
          <w:lang w:val="ru-RU"/>
        </w:rPr>
        <w:t>Село</w:t>
      </w:r>
      <w:r w:rsidR="003862A8" w:rsidRPr="00546FAE">
        <w:rPr>
          <w:rFonts w:ascii="Times New Roman" w:hAnsi="Times New Roman" w:cs="Times New Roman"/>
          <w:lang w:val="ru-RU"/>
        </w:rPr>
        <w:t xml:space="preserve"> </w:t>
      </w:r>
      <w:r w:rsidR="00546FAE">
        <w:rPr>
          <w:rFonts w:ascii="Times New Roman" w:hAnsi="Times New Roman" w:cs="Times New Roman"/>
          <w:lang w:val="ru-RU"/>
        </w:rPr>
        <w:t>Букань</w:t>
      </w:r>
      <w:r w:rsidR="003862A8" w:rsidRPr="00546FAE">
        <w:rPr>
          <w:rFonts w:ascii="Times New Roman" w:hAnsi="Times New Roman" w:cs="Times New Roman"/>
          <w:lang w:val="ru-RU"/>
        </w:rPr>
        <w:t>» в связи с утратой доверия», считать утратившим силу.</w:t>
      </w:r>
    </w:p>
    <w:p w:rsidR="003862A8" w:rsidRPr="00546FAE" w:rsidRDefault="003A1DEC" w:rsidP="003862A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4</w:t>
      </w:r>
      <w:r w:rsidR="00546FAE">
        <w:rPr>
          <w:rFonts w:ascii="Times New Roman" w:hAnsi="Times New Roman" w:cs="Times New Roman"/>
          <w:color w:val="000000"/>
          <w:lang w:val="ru-RU"/>
        </w:rPr>
        <w:t>.</w:t>
      </w:r>
      <w:r w:rsidR="003862A8" w:rsidRPr="00546FAE">
        <w:rPr>
          <w:rFonts w:ascii="Times New Roman" w:hAnsi="Times New Roman" w:cs="Times New Roman"/>
          <w:color w:val="000000"/>
          <w:lang w:val="ru-RU"/>
        </w:rPr>
        <w:t>Настоящее Постановление вступает в силу после его официального опубликования (обнародования).</w:t>
      </w:r>
    </w:p>
    <w:p w:rsidR="003862A8" w:rsidRPr="00546FAE" w:rsidRDefault="003A1DEC" w:rsidP="003862A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kern w:val="28"/>
          <w:lang w:val="ru-RU"/>
        </w:rPr>
        <w:t xml:space="preserve">        5</w:t>
      </w:r>
      <w:r w:rsidR="00546FAE">
        <w:rPr>
          <w:rFonts w:ascii="Times New Roman" w:eastAsia="Calibri" w:hAnsi="Times New Roman" w:cs="Times New Roman"/>
          <w:kern w:val="28"/>
          <w:lang w:val="ru-RU"/>
        </w:rPr>
        <w:t>.</w:t>
      </w:r>
      <w:proofErr w:type="gramStart"/>
      <w:r w:rsidR="003862A8" w:rsidRPr="00546FAE">
        <w:rPr>
          <w:rFonts w:ascii="Times New Roman" w:eastAsia="Calibri" w:hAnsi="Times New Roman" w:cs="Times New Roman"/>
          <w:kern w:val="28"/>
          <w:lang w:val="ru-RU"/>
        </w:rPr>
        <w:t>Контроль за</w:t>
      </w:r>
      <w:proofErr w:type="gramEnd"/>
      <w:r w:rsidR="003862A8" w:rsidRPr="00546FAE">
        <w:rPr>
          <w:rFonts w:ascii="Times New Roman" w:eastAsia="Calibri" w:hAnsi="Times New Roman" w:cs="Times New Roman"/>
          <w:kern w:val="28"/>
          <w:lang w:val="ru-RU"/>
        </w:rPr>
        <w:t xml:space="preserve"> исполнением настоящего постановления оставляю за собой.</w:t>
      </w:r>
    </w:p>
    <w:p w:rsidR="003862A8" w:rsidRPr="00546FAE" w:rsidRDefault="003862A8" w:rsidP="003862A8">
      <w:pPr>
        <w:rPr>
          <w:rFonts w:eastAsia="Calibri"/>
          <w:kern w:val="28"/>
          <w:lang w:val="ru-RU"/>
        </w:rPr>
      </w:pPr>
    </w:p>
    <w:p w:rsidR="003862A8" w:rsidRPr="00546FAE" w:rsidRDefault="003862A8" w:rsidP="003A1DEC">
      <w:pPr>
        <w:pStyle w:val="a4"/>
        <w:rPr>
          <w:rFonts w:eastAsia="Calibri"/>
          <w:kern w:val="28"/>
          <w:lang w:val="ru-RU"/>
        </w:rPr>
      </w:pPr>
      <w:r w:rsidRPr="00546FAE">
        <w:rPr>
          <w:rFonts w:eastAsia="Calibri"/>
          <w:kern w:val="28"/>
          <w:lang w:val="ru-RU"/>
        </w:rPr>
        <w:t xml:space="preserve">Глава администрации </w:t>
      </w:r>
    </w:p>
    <w:p w:rsidR="003862A8" w:rsidRPr="00546FAE" w:rsidRDefault="003862A8" w:rsidP="003A1DEC">
      <w:pPr>
        <w:pStyle w:val="a4"/>
        <w:rPr>
          <w:rFonts w:eastAsia="Calibri"/>
          <w:kern w:val="28"/>
          <w:lang w:val="ru-RU"/>
        </w:rPr>
      </w:pPr>
      <w:r w:rsidRPr="00546FAE">
        <w:rPr>
          <w:rFonts w:eastAsia="Calibri"/>
          <w:kern w:val="28"/>
          <w:lang w:val="ru-RU"/>
        </w:rPr>
        <w:t xml:space="preserve">сельского поселения    </w:t>
      </w:r>
    </w:p>
    <w:p w:rsidR="003862A8" w:rsidRPr="00546FAE" w:rsidRDefault="003862A8" w:rsidP="003A1DEC">
      <w:pPr>
        <w:pStyle w:val="a4"/>
        <w:rPr>
          <w:rFonts w:eastAsia="Calibri"/>
          <w:kern w:val="28"/>
          <w:lang w:val="ru-RU"/>
        </w:rPr>
      </w:pPr>
      <w:r w:rsidRPr="00546FAE">
        <w:rPr>
          <w:rFonts w:eastAsia="Calibri"/>
          <w:kern w:val="28"/>
          <w:lang w:val="ru-RU"/>
        </w:rPr>
        <w:t>«</w:t>
      </w:r>
      <w:r w:rsidR="00546FAE" w:rsidRPr="00546FAE">
        <w:rPr>
          <w:rFonts w:eastAsia="Calibri"/>
          <w:kern w:val="28"/>
          <w:lang w:val="ru-RU"/>
        </w:rPr>
        <w:t>Село</w:t>
      </w:r>
      <w:r w:rsidRPr="00546FAE">
        <w:rPr>
          <w:rFonts w:eastAsia="Calibri"/>
          <w:kern w:val="28"/>
          <w:lang w:val="ru-RU"/>
        </w:rPr>
        <w:t xml:space="preserve"> </w:t>
      </w:r>
      <w:r w:rsidR="00546FAE">
        <w:rPr>
          <w:rFonts w:eastAsia="Calibri"/>
          <w:kern w:val="28"/>
          <w:lang w:val="ru-RU"/>
        </w:rPr>
        <w:t>Букань</w:t>
      </w:r>
      <w:r w:rsidRPr="00546FAE">
        <w:rPr>
          <w:rFonts w:eastAsia="Calibri"/>
          <w:kern w:val="28"/>
          <w:lang w:val="ru-RU"/>
        </w:rPr>
        <w:t xml:space="preserve">»                                                                                        </w:t>
      </w:r>
      <w:r w:rsidR="00546FAE">
        <w:rPr>
          <w:rFonts w:eastAsia="Calibri"/>
          <w:kern w:val="28"/>
          <w:lang w:val="ru-RU"/>
        </w:rPr>
        <w:t>А.П.Воротнев</w:t>
      </w:r>
    </w:p>
    <w:p w:rsidR="003862A8" w:rsidRDefault="003862A8" w:rsidP="003862A8">
      <w:pPr>
        <w:rPr>
          <w:rFonts w:eastAsia="Calibri"/>
          <w:kern w:val="28"/>
          <w:lang w:val="ru-RU"/>
        </w:rPr>
      </w:pPr>
    </w:p>
    <w:p w:rsidR="00CC6CBF" w:rsidRDefault="00CC6CBF" w:rsidP="003862A8">
      <w:pPr>
        <w:rPr>
          <w:rFonts w:eastAsia="Calibri"/>
          <w:kern w:val="28"/>
          <w:lang w:val="ru-RU"/>
        </w:rPr>
      </w:pPr>
    </w:p>
    <w:p w:rsidR="00CC6CBF" w:rsidRDefault="00CC6CBF" w:rsidP="003862A8">
      <w:pPr>
        <w:rPr>
          <w:rFonts w:eastAsia="Calibri"/>
          <w:kern w:val="28"/>
          <w:lang w:val="ru-RU"/>
        </w:rPr>
      </w:pPr>
    </w:p>
    <w:p w:rsidR="00CC6CBF" w:rsidRDefault="00CC6CBF" w:rsidP="003862A8">
      <w:pPr>
        <w:rPr>
          <w:rFonts w:eastAsia="Calibri"/>
          <w:kern w:val="28"/>
          <w:lang w:val="ru-RU"/>
        </w:rPr>
      </w:pPr>
    </w:p>
    <w:p w:rsidR="00CC6CBF" w:rsidRPr="00CC6CBF" w:rsidRDefault="00CC6CBF" w:rsidP="003862A8">
      <w:pPr>
        <w:rPr>
          <w:rFonts w:eastAsia="Calibri"/>
          <w:kern w:val="28"/>
          <w:lang w:val="ru-RU"/>
        </w:rPr>
      </w:pPr>
    </w:p>
    <w:p w:rsidR="003862A8" w:rsidRPr="00546FAE" w:rsidRDefault="003862A8" w:rsidP="00546FAE">
      <w:pPr>
        <w:pStyle w:val="a4"/>
        <w:jc w:val="right"/>
        <w:rPr>
          <w:lang w:val="ru-RU"/>
        </w:rPr>
      </w:pPr>
      <w:r w:rsidRPr="00546FAE">
        <w:rPr>
          <w:lang w:val="ru-RU"/>
        </w:rPr>
        <w:t>Приложение</w:t>
      </w:r>
    </w:p>
    <w:p w:rsidR="003862A8" w:rsidRPr="00546FAE" w:rsidRDefault="003862A8" w:rsidP="00546FAE">
      <w:pPr>
        <w:pStyle w:val="a4"/>
        <w:jc w:val="right"/>
        <w:rPr>
          <w:lang w:val="ru-RU"/>
        </w:rPr>
      </w:pPr>
      <w:r w:rsidRPr="00546FAE">
        <w:rPr>
          <w:lang w:val="ru-RU"/>
        </w:rPr>
        <w:t>к постановлению администрации</w:t>
      </w:r>
    </w:p>
    <w:p w:rsidR="003862A8" w:rsidRPr="00546FAE" w:rsidRDefault="003862A8" w:rsidP="00546FAE">
      <w:pPr>
        <w:pStyle w:val="a4"/>
        <w:jc w:val="right"/>
        <w:rPr>
          <w:lang w:val="ru-RU"/>
        </w:rPr>
      </w:pPr>
      <w:r w:rsidRPr="00546FAE">
        <w:rPr>
          <w:lang w:val="ru-RU"/>
        </w:rPr>
        <w:t>сельского поселения</w:t>
      </w:r>
    </w:p>
    <w:p w:rsidR="003862A8" w:rsidRPr="00546FAE" w:rsidRDefault="003862A8" w:rsidP="00546FAE">
      <w:pPr>
        <w:pStyle w:val="a4"/>
        <w:jc w:val="right"/>
        <w:rPr>
          <w:lang w:val="ru-RU"/>
        </w:rPr>
      </w:pPr>
      <w:r w:rsidRPr="00546FAE">
        <w:rPr>
          <w:lang w:val="ru-RU"/>
        </w:rPr>
        <w:t>«</w:t>
      </w:r>
      <w:r w:rsidR="00546FAE" w:rsidRPr="00546FAE">
        <w:rPr>
          <w:lang w:val="ru-RU"/>
        </w:rPr>
        <w:t>Село</w:t>
      </w:r>
      <w:r w:rsidRPr="00546FAE">
        <w:rPr>
          <w:lang w:val="ru-RU"/>
        </w:rPr>
        <w:t xml:space="preserve"> </w:t>
      </w:r>
      <w:r w:rsidR="00546FAE">
        <w:rPr>
          <w:lang w:val="ru-RU"/>
        </w:rPr>
        <w:t>Букань</w:t>
      </w:r>
      <w:r w:rsidRPr="00546FAE">
        <w:rPr>
          <w:lang w:val="ru-RU"/>
        </w:rPr>
        <w:t>»</w:t>
      </w:r>
    </w:p>
    <w:p w:rsidR="003862A8" w:rsidRPr="00CC6CBF" w:rsidRDefault="00CC6CBF" w:rsidP="00546FAE">
      <w:pPr>
        <w:pStyle w:val="a4"/>
        <w:jc w:val="right"/>
        <w:rPr>
          <w:lang w:val="ru-RU"/>
        </w:rPr>
      </w:pPr>
      <w:r w:rsidRPr="00CC6CBF">
        <w:rPr>
          <w:lang w:val="ru-RU"/>
        </w:rPr>
        <w:t xml:space="preserve">от </w:t>
      </w:r>
      <w:r>
        <w:rPr>
          <w:lang w:val="ru-RU"/>
        </w:rPr>
        <w:t>03</w:t>
      </w:r>
      <w:r w:rsidRPr="00CC6CBF">
        <w:rPr>
          <w:lang w:val="ru-RU"/>
        </w:rPr>
        <w:t>.</w:t>
      </w:r>
      <w:r>
        <w:rPr>
          <w:lang w:val="ru-RU"/>
        </w:rPr>
        <w:t>10</w:t>
      </w:r>
      <w:r w:rsidRPr="00CC6CBF">
        <w:rPr>
          <w:lang w:val="ru-RU"/>
        </w:rPr>
        <w:t xml:space="preserve">.2018 г. </w:t>
      </w:r>
      <w:r>
        <w:t>N</w:t>
      </w:r>
      <w:r w:rsidRPr="00CC6CBF">
        <w:rPr>
          <w:lang w:val="ru-RU"/>
        </w:rPr>
        <w:t xml:space="preserve"> </w:t>
      </w:r>
      <w:r>
        <w:rPr>
          <w:lang w:val="ru-RU"/>
        </w:rPr>
        <w:t>20</w:t>
      </w:r>
    </w:p>
    <w:p w:rsidR="003862A8" w:rsidRPr="00CC6CBF" w:rsidRDefault="003862A8" w:rsidP="003862A8">
      <w:pPr>
        <w:rPr>
          <w:rFonts w:ascii="Times New Roman" w:hAnsi="Times New Roman" w:cs="Times New Roman"/>
          <w:lang w:val="ru-RU"/>
        </w:rPr>
      </w:pPr>
    </w:p>
    <w:p w:rsidR="003862A8" w:rsidRPr="00CC6CBF" w:rsidRDefault="003862A8" w:rsidP="00554CFE">
      <w:pPr>
        <w:jc w:val="center"/>
        <w:rPr>
          <w:rFonts w:ascii="Times New Roman" w:hAnsi="Times New Roman" w:cs="Times New Roman"/>
          <w:lang w:val="ru-RU"/>
        </w:rPr>
      </w:pPr>
      <w:bookmarkStart w:id="1" w:name="P35"/>
      <w:bookmarkEnd w:id="1"/>
      <w:r w:rsidRPr="00CC6CBF">
        <w:rPr>
          <w:rFonts w:ascii="Times New Roman" w:hAnsi="Times New Roman" w:cs="Times New Roman"/>
          <w:lang w:val="ru-RU"/>
        </w:rPr>
        <w:t>ПОРЯДОК</w:t>
      </w:r>
    </w:p>
    <w:p w:rsidR="003862A8" w:rsidRPr="00CC6CBF" w:rsidRDefault="003862A8" w:rsidP="00554CFE">
      <w:pPr>
        <w:jc w:val="center"/>
        <w:rPr>
          <w:rFonts w:ascii="Times New Roman" w:hAnsi="Times New Roman" w:cs="Times New Roman"/>
          <w:lang w:val="ru-RU"/>
        </w:rPr>
      </w:pPr>
      <w:r w:rsidRPr="00CC6CBF">
        <w:rPr>
          <w:rFonts w:ascii="Times New Roman" w:hAnsi="Times New Roman" w:cs="Times New Roman"/>
          <w:lang w:val="ru-RU"/>
        </w:rPr>
        <w:t>УВОЛЬНЕНИЯ МУНИЦИПАЛЬНЫХ СЛУЖАЩИХ АДМИНИСТРАЦИИ СЕЛЬСКОГО ПОСЕЛЕНИЯ «</w:t>
      </w:r>
      <w:r w:rsidR="00546FAE">
        <w:rPr>
          <w:rFonts w:ascii="Times New Roman" w:hAnsi="Times New Roman" w:cs="Times New Roman"/>
          <w:lang w:val="ru-RU"/>
        </w:rPr>
        <w:t>СЕЛО</w:t>
      </w:r>
      <w:r w:rsidRPr="00CC6CBF">
        <w:rPr>
          <w:rFonts w:ascii="Times New Roman" w:hAnsi="Times New Roman" w:cs="Times New Roman"/>
          <w:lang w:val="ru-RU"/>
        </w:rPr>
        <w:t xml:space="preserve"> </w:t>
      </w:r>
      <w:r w:rsidR="00546FAE">
        <w:rPr>
          <w:rFonts w:ascii="Times New Roman" w:hAnsi="Times New Roman" w:cs="Times New Roman"/>
          <w:lang w:val="ru-RU"/>
        </w:rPr>
        <w:t>БУКАНЬ</w:t>
      </w:r>
      <w:proofErr w:type="gramStart"/>
      <w:r w:rsidRPr="00CC6CBF">
        <w:rPr>
          <w:rFonts w:ascii="Times New Roman" w:hAnsi="Times New Roman" w:cs="Times New Roman"/>
          <w:lang w:val="ru-RU"/>
        </w:rPr>
        <w:t>»В</w:t>
      </w:r>
      <w:proofErr w:type="gramEnd"/>
      <w:r w:rsidRPr="00CC6CBF">
        <w:rPr>
          <w:rFonts w:ascii="Times New Roman" w:hAnsi="Times New Roman" w:cs="Times New Roman"/>
          <w:lang w:val="ru-RU"/>
        </w:rPr>
        <w:t xml:space="preserve"> СВЯЗИ С УТРАТОЙ ДОВЕРИЯ</w:t>
      </w:r>
    </w:p>
    <w:p w:rsidR="003862A8" w:rsidRPr="00CC6CBF" w:rsidRDefault="003862A8" w:rsidP="003862A8">
      <w:pPr>
        <w:rPr>
          <w:rFonts w:ascii="Times New Roman" w:hAnsi="Times New Roman" w:cs="Times New Roman"/>
          <w:lang w:val="ru-RU"/>
        </w:rPr>
      </w:pPr>
    </w:p>
    <w:p w:rsidR="003862A8" w:rsidRPr="00546FAE" w:rsidRDefault="003862A8" w:rsidP="003A1DEC">
      <w:pPr>
        <w:jc w:val="both"/>
        <w:rPr>
          <w:rFonts w:ascii="Times New Roman" w:hAnsi="Times New Roman" w:cs="Times New Roman"/>
          <w:lang w:val="ru-RU"/>
        </w:rPr>
      </w:pPr>
      <w:r w:rsidRPr="00CC6CBF">
        <w:rPr>
          <w:lang w:val="ru-RU"/>
        </w:rPr>
        <w:tab/>
        <w:t xml:space="preserve">1. </w:t>
      </w:r>
      <w:proofErr w:type="gramStart"/>
      <w:r w:rsidRPr="00CC6CBF">
        <w:rPr>
          <w:lang w:val="ru-RU"/>
        </w:rPr>
        <w:t>Настоящий П</w:t>
      </w:r>
      <w:r w:rsidRPr="00546FAE">
        <w:rPr>
          <w:lang w:val="ru-RU"/>
        </w:rPr>
        <w:t>орядок разработан и принят в целях соблюдения муниципальными служащими администрации сельского поселения «</w:t>
      </w:r>
      <w:r w:rsidR="00546FAE">
        <w:rPr>
          <w:lang w:val="ru-RU"/>
        </w:rPr>
        <w:t>Село</w:t>
      </w:r>
      <w:r w:rsidRPr="00546FAE">
        <w:rPr>
          <w:lang w:val="ru-RU"/>
        </w:rPr>
        <w:t xml:space="preserve"> </w:t>
      </w:r>
      <w:r w:rsidR="00546FAE">
        <w:rPr>
          <w:lang w:val="ru-RU"/>
        </w:rPr>
        <w:t>Букань</w:t>
      </w:r>
      <w:r w:rsidRPr="00546FAE">
        <w:rPr>
          <w:lang w:val="ru-RU"/>
        </w:rPr>
        <w:t xml:space="preserve">»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>
        <w:t>N</w:t>
      </w:r>
      <w:r w:rsidRPr="00546FAE">
        <w:rPr>
          <w:lang w:val="ru-RU"/>
        </w:rPr>
        <w:t xml:space="preserve"> 273-ФЗ «О противодействии коррупции», Федеральным законом от 2 марта 2007 года </w:t>
      </w:r>
      <w:r>
        <w:t>N</w:t>
      </w:r>
      <w:r w:rsidRPr="00546FAE">
        <w:rPr>
          <w:lang w:val="ru-RU"/>
        </w:rPr>
        <w:t xml:space="preserve"> 25-ФЗ «О муниципальной службе в Российской Федерации».</w:t>
      </w:r>
      <w:proofErr w:type="gramEnd"/>
    </w:p>
    <w:p w:rsidR="003862A8" w:rsidRPr="00546FAE" w:rsidRDefault="003862A8" w:rsidP="003A1DEC">
      <w:pPr>
        <w:jc w:val="both"/>
        <w:rPr>
          <w:lang w:val="ru-RU"/>
        </w:rPr>
      </w:pPr>
      <w:r w:rsidRPr="00546FAE">
        <w:rPr>
          <w:lang w:val="ru-RU"/>
        </w:rPr>
        <w:tab/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862A8" w:rsidRPr="00546FAE" w:rsidRDefault="003862A8" w:rsidP="003A1DEC">
      <w:pPr>
        <w:jc w:val="both"/>
        <w:rPr>
          <w:lang w:val="ru-RU"/>
        </w:rPr>
      </w:pPr>
      <w:r w:rsidRPr="00546FAE">
        <w:rPr>
          <w:lang w:val="ru-RU"/>
        </w:rPr>
        <w:tab/>
        <w:t>3. В соответствии  со ст. 19 Федерального закона от 02.03.2007 № 25-ФЗ «О муниципальной службе в Российской Федерации» помимо оснований для расторжения трудового договора, предусмотренных Трудовым</w:t>
      </w:r>
      <w:r>
        <w:t> </w:t>
      </w:r>
      <w:hyperlink r:id="rId5" w:anchor="dst100556" w:history="1">
        <w:r w:rsidRPr="00546FAE">
          <w:rPr>
            <w:rStyle w:val="a3"/>
            <w:sz w:val="26"/>
            <w:szCs w:val="26"/>
            <w:lang w:val="ru-RU"/>
          </w:rPr>
          <w:t>кодексом</w:t>
        </w:r>
      </w:hyperlink>
      <w:r>
        <w:t> </w:t>
      </w:r>
      <w:r w:rsidRPr="00546FAE">
        <w:rPr>
          <w:lang w:val="ru-RU"/>
        </w:rPr>
        <w:t xml:space="preserve">Российской Федерации, трудовой договор с муниципальным служащим может </w:t>
      </w:r>
      <w:proofErr w:type="gramStart"/>
      <w:r w:rsidRPr="00546FAE">
        <w:rPr>
          <w:lang w:val="ru-RU"/>
        </w:rPr>
        <w:t>быть</w:t>
      </w:r>
      <w:proofErr w:type="gramEnd"/>
      <w:r w:rsidRPr="00546FAE">
        <w:rPr>
          <w:lang w:val="ru-RU"/>
        </w:rPr>
        <w:t xml:space="preserve"> также расторгнут по инициативе представителя нанимателя (работодателя) в случае:</w:t>
      </w:r>
      <w:bookmarkStart w:id="2" w:name="dst100173"/>
      <w:bookmarkStart w:id="3" w:name="dst29"/>
      <w:bookmarkEnd w:id="2"/>
      <w:bookmarkEnd w:id="3"/>
      <w:r w:rsidRPr="00546FAE">
        <w:rPr>
          <w:lang w:val="ru-RU"/>
        </w:rPr>
        <w:t xml:space="preserve"> несоблюдения ограничений и запретов, связанных с муниципальной службой и установленных</w:t>
      </w:r>
      <w:r>
        <w:t> </w:t>
      </w:r>
      <w:hyperlink r:id="rId6" w:anchor="dst100092" w:history="1">
        <w:r w:rsidRPr="00546FAE">
          <w:rPr>
            <w:rStyle w:val="a3"/>
            <w:sz w:val="26"/>
            <w:szCs w:val="26"/>
            <w:lang w:val="ru-RU"/>
          </w:rPr>
          <w:t>статьями 13</w:t>
        </w:r>
      </w:hyperlink>
      <w:r w:rsidRPr="00546FAE">
        <w:rPr>
          <w:lang w:val="ru-RU"/>
        </w:rPr>
        <w:t>,</w:t>
      </w:r>
      <w:r>
        <w:t> </w:t>
      </w:r>
      <w:hyperlink r:id="rId7" w:anchor="dst100104" w:history="1">
        <w:r w:rsidRPr="00546FAE">
          <w:rPr>
            <w:rStyle w:val="a3"/>
            <w:sz w:val="26"/>
            <w:szCs w:val="26"/>
            <w:lang w:val="ru-RU"/>
          </w:rPr>
          <w:t>14</w:t>
        </w:r>
      </w:hyperlink>
      <w:r w:rsidRPr="00546FAE">
        <w:rPr>
          <w:lang w:val="ru-RU"/>
        </w:rPr>
        <w:t>,</w:t>
      </w:r>
      <w:r>
        <w:t> </w:t>
      </w:r>
      <w:hyperlink r:id="rId8" w:anchor="dst100289" w:history="1">
        <w:r w:rsidRPr="00546FAE">
          <w:rPr>
            <w:rStyle w:val="a3"/>
            <w:sz w:val="26"/>
            <w:szCs w:val="26"/>
            <w:lang w:val="ru-RU"/>
          </w:rPr>
          <w:t>14.1</w:t>
        </w:r>
      </w:hyperlink>
      <w:r>
        <w:t> </w:t>
      </w:r>
      <w:r w:rsidRPr="00546FAE">
        <w:rPr>
          <w:lang w:val="ru-RU"/>
        </w:rPr>
        <w:t>и</w:t>
      </w:r>
      <w:r>
        <w:t> </w:t>
      </w:r>
      <w:hyperlink r:id="rId9" w:anchor="dst100127" w:history="1">
        <w:r w:rsidRPr="00546FAE">
          <w:rPr>
            <w:rStyle w:val="a3"/>
            <w:sz w:val="26"/>
            <w:szCs w:val="26"/>
            <w:lang w:val="ru-RU"/>
          </w:rPr>
          <w:t>15</w:t>
        </w:r>
      </w:hyperlink>
      <w:r>
        <w:t> </w:t>
      </w:r>
      <w:r w:rsidRPr="00546FAE">
        <w:rPr>
          <w:lang w:val="ru-RU"/>
        </w:rPr>
        <w:t xml:space="preserve"> Закона №25-ФЗ;</w:t>
      </w:r>
    </w:p>
    <w:p w:rsidR="003862A8" w:rsidRPr="00546FAE" w:rsidRDefault="003862A8" w:rsidP="003A1DEC">
      <w:pPr>
        <w:jc w:val="both"/>
        <w:rPr>
          <w:lang w:val="ru-RU"/>
        </w:rPr>
      </w:pPr>
      <w:r w:rsidRPr="00546FAE">
        <w:rPr>
          <w:lang w:val="ru-RU"/>
        </w:rPr>
        <w:tab/>
        <w:t>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3862A8" w:rsidRPr="00546FAE" w:rsidRDefault="003862A8" w:rsidP="00546FAE">
      <w:pPr>
        <w:pStyle w:val="a4"/>
        <w:rPr>
          <w:lang w:val="ru-RU"/>
        </w:rPr>
      </w:pPr>
      <w:bookmarkStart w:id="4" w:name="dst101185"/>
      <w:bookmarkEnd w:id="4"/>
      <w:r w:rsidRPr="00546FAE">
        <w:rPr>
          <w:lang w:val="ru-RU"/>
        </w:rPr>
        <w:tab/>
        <w:t>1) замечание;</w:t>
      </w:r>
    </w:p>
    <w:p w:rsidR="003862A8" w:rsidRPr="00546FAE" w:rsidRDefault="003862A8" w:rsidP="00546FAE">
      <w:pPr>
        <w:pStyle w:val="a4"/>
        <w:rPr>
          <w:lang w:val="ru-RU"/>
        </w:rPr>
      </w:pPr>
      <w:bookmarkStart w:id="5" w:name="dst101186"/>
      <w:bookmarkEnd w:id="5"/>
      <w:r w:rsidRPr="00546FAE">
        <w:rPr>
          <w:lang w:val="ru-RU"/>
        </w:rPr>
        <w:tab/>
        <w:t>2) выговор;</w:t>
      </w:r>
    </w:p>
    <w:p w:rsidR="003862A8" w:rsidRPr="00546FAE" w:rsidRDefault="003862A8" w:rsidP="00546FAE">
      <w:pPr>
        <w:pStyle w:val="a4"/>
        <w:rPr>
          <w:lang w:val="ru-RU"/>
        </w:rPr>
      </w:pPr>
      <w:bookmarkStart w:id="6" w:name="dst101187"/>
      <w:bookmarkEnd w:id="6"/>
      <w:r w:rsidRPr="00546FAE">
        <w:rPr>
          <w:lang w:val="ru-RU"/>
        </w:rPr>
        <w:tab/>
        <w:t>3) увольнение по соответствующим основаниям.</w:t>
      </w:r>
    </w:p>
    <w:p w:rsidR="003862A8" w:rsidRPr="00546FAE" w:rsidRDefault="003862A8" w:rsidP="003A1DEC">
      <w:pPr>
        <w:jc w:val="both"/>
        <w:rPr>
          <w:lang w:val="ru-RU"/>
        </w:rPr>
      </w:pPr>
      <w:bookmarkStart w:id="7" w:name="dst803"/>
      <w:bookmarkEnd w:id="7"/>
      <w:r w:rsidRPr="00546FAE">
        <w:rPr>
          <w:lang w:val="ru-RU"/>
        </w:rPr>
        <w:t>Федеральными</w:t>
      </w:r>
      <w:r>
        <w:t> </w:t>
      </w:r>
      <w:r w:rsidRPr="00546FAE">
        <w:rPr>
          <w:lang w:val="ru-RU"/>
        </w:rPr>
        <w:t>законами,</w:t>
      </w:r>
      <w:r>
        <w:t> </w:t>
      </w:r>
      <w:r w:rsidRPr="00546FAE">
        <w:rPr>
          <w:lang w:val="ru-RU"/>
        </w:rPr>
        <w:t>уставами</w:t>
      </w:r>
      <w:r>
        <w:t> </w:t>
      </w:r>
      <w:r w:rsidRPr="00546FAE">
        <w:rPr>
          <w:lang w:val="ru-RU"/>
        </w:rPr>
        <w:t>и</w:t>
      </w:r>
      <w:r>
        <w:t> </w:t>
      </w:r>
      <w:hyperlink r:id="rId10" w:anchor="dst100055" w:history="1">
        <w:r w:rsidRPr="00546FAE">
          <w:rPr>
            <w:rStyle w:val="a3"/>
            <w:sz w:val="26"/>
            <w:szCs w:val="26"/>
            <w:lang w:val="ru-RU"/>
          </w:rPr>
          <w:t>положениями</w:t>
        </w:r>
      </w:hyperlink>
      <w:r>
        <w:t> </w:t>
      </w:r>
      <w:r w:rsidRPr="00546FAE">
        <w:rPr>
          <w:lang w:val="ru-RU"/>
        </w:rPr>
        <w:t>о дисциплине (часть пятая</w:t>
      </w:r>
      <w:r>
        <w:t> </w:t>
      </w:r>
      <w:hyperlink r:id="rId11" w:anchor="dst798" w:history="1">
        <w:r w:rsidRPr="00546FAE">
          <w:rPr>
            <w:rStyle w:val="a3"/>
            <w:sz w:val="26"/>
            <w:szCs w:val="26"/>
            <w:lang w:val="ru-RU"/>
          </w:rPr>
          <w:t>статьи 189</w:t>
        </w:r>
      </w:hyperlink>
      <w:r>
        <w:t> </w:t>
      </w:r>
      <w:r w:rsidRPr="00546FAE">
        <w:rPr>
          <w:lang w:val="ru-RU"/>
        </w:rPr>
        <w:t>настоящего Кодекса) для отдельных категорий работников могут быть предусмотрены также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 и другие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дисциплинарные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>взыскания.</w:t>
      </w:r>
    </w:p>
    <w:p w:rsidR="003862A8" w:rsidRPr="00546FAE" w:rsidRDefault="003862A8" w:rsidP="003A1DEC">
      <w:pPr>
        <w:jc w:val="both"/>
        <w:rPr>
          <w:lang w:val="ru-RU"/>
        </w:rPr>
      </w:pPr>
      <w:bookmarkStart w:id="8" w:name="dst1849"/>
      <w:bookmarkEnd w:id="8"/>
      <w:r w:rsidRPr="00546FAE">
        <w:rPr>
          <w:lang w:val="ru-RU"/>
        </w:rPr>
        <w:tab/>
      </w:r>
      <w:proofErr w:type="gramStart"/>
      <w:r w:rsidRPr="00546FAE">
        <w:rPr>
          <w:lang w:val="ru-RU"/>
        </w:rPr>
        <w:t>К дисциплинарным взысканиям, в частности, относится увольнение работника по основаниям, предусмотренным</w:t>
      </w:r>
      <w:r>
        <w:t> </w:t>
      </w:r>
      <w:hyperlink r:id="rId12" w:anchor="dst100594" w:history="1">
        <w:r w:rsidRPr="00546FAE">
          <w:rPr>
            <w:rStyle w:val="a3"/>
            <w:sz w:val="26"/>
            <w:szCs w:val="26"/>
            <w:lang w:val="ru-RU"/>
          </w:rPr>
          <w:t>пунктами 5,</w:t>
        </w:r>
      </w:hyperlink>
      <w:r>
        <w:t> </w:t>
      </w:r>
      <w:hyperlink r:id="rId13" w:anchor="dst100595" w:history="1">
        <w:r w:rsidRPr="00546FAE">
          <w:rPr>
            <w:rStyle w:val="a3"/>
            <w:sz w:val="26"/>
            <w:szCs w:val="26"/>
            <w:lang w:val="ru-RU"/>
          </w:rPr>
          <w:t>6,</w:t>
        </w:r>
      </w:hyperlink>
      <w:r>
        <w:t> </w:t>
      </w:r>
      <w:hyperlink r:id="rId14" w:anchor="dst100603" w:history="1">
        <w:r w:rsidRPr="00546FAE">
          <w:rPr>
            <w:rStyle w:val="a3"/>
            <w:sz w:val="26"/>
            <w:szCs w:val="26"/>
            <w:lang w:val="ru-RU"/>
          </w:rPr>
          <w:t>9</w:t>
        </w:r>
      </w:hyperlink>
      <w:r>
        <w:t> </w:t>
      </w:r>
      <w:r w:rsidRPr="00546FAE">
        <w:rPr>
          <w:lang w:val="ru-RU"/>
        </w:rPr>
        <w:t>или</w:t>
      </w:r>
      <w:r>
        <w:t> </w:t>
      </w:r>
      <w:hyperlink r:id="rId15" w:anchor="dst100604" w:history="1">
        <w:r w:rsidRPr="00546FAE">
          <w:rPr>
            <w:rStyle w:val="a3"/>
            <w:sz w:val="26"/>
            <w:szCs w:val="26"/>
            <w:lang w:val="ru-RU"/>
          </w:rPr>
          <w:t>10 части первой статьи 81</w:t>
        </w:r>
      </w:hyperlink>
      <w:r w:rsidRPr="00546FAE">
        <w:rPr>
          <w:lang w:val="ru-RU"/>
        </w:rPr>
        <w:t>,</w:t>
      </w:r>
      <w:r>
        <w:t> </w:t>
      </w:r>
      <w:hyperlink r:id="rId16" w:anchor="dst101888" w:history="1">
        <w:r w:rsidRPr="00546FAE">
          <w:rPr>
            <w:rStyle w:val="a3"/>
            <w:sz w:val="26"/>
            <w:szCs w:val="26"/>
            <w:lang w:val="ru-RU"/>
          </w:rPr>
          <w:t>пунктом 1 статьи 336</w:t>
        </w:r>
      </w:hyperlink>
      <w:r>
        <w:t> </w:t>
      </w:r>
      <w:r w:rsidRPr="00546FAE">
        <w:rPr>
          <w:lang w:val="ru-RU"/>
        </w:rPr>
        <w:t>или</w:t>
      </w:r>
      <w:r>
        <w:t> </w:t>
      </w:r>
      <w:hyperlink r:id="rId17" w:anchor="dst1554" w:history="1">
        <w:r w:rsidRPr="00546FAE">
          <w:rPr>
            <w:rStyle w:val="a3"/>
            <w:sz w:val="26"/>
            <w:szCs w:val="26"/>
            <w:lang w:val="ru-RU"/>
          </w:rPr>
          <w:t>статьей 348.11</w:t>
        </w:r>
      </w:hyperlink>
      <w:r>
        <w:t> </w:t>
      </w:r>
      <w:r w:rsidRPr="00546FAE">
        <w:rPr>
          <w:lang w:val="ru-RU"/>
        </w:rPr>
        <w:t>настоящего Кодекса, а также</w:t>
      </w:r>
      <w:r>
        <w:t> </w:t>
      </w:r>
      <w:hyperlink r:id="rId18" w:anchor="dst100601" w:history="1">
        <w:r w:rsidRPr="00546FAE">
          <w:rPr>
            <w:rStyle w:val="a3"/>
            <w:sz w:val="26"/>
            <w:szCs w:val="26"/>
            <w:lang w:val="ru-RU"/>
          </w:rPr>
          <w:t xml:space="preserve">пунктом </w:t>
        </w:r>
        <w:r w:rsidRPr="00546FAE">
          <w:rPr>
            <w:rStyle w:val="a3"/>
            <w:sz w:val="26"/>
            <w:szCs w:val="26"/>
            <w:lang w:val="ru-RU"/>
          </w:rPr>
          <w:lastRenderedPageBreak/>
          <w:t>7</w:t>
        </w:r>
      </w:hyperlink>
      <w:r w:rsidRPr="00546FAE">
        <w:rPr>
          <w:lang w:val="ru-RU"/>
        </w:rPr>
        <w:t>,</w:t>
      </w:r>
      <w:r>
        <w:t> </w:t>
      </w:r>
      <w:hyperlink r:id="rId19" w:anchor="dst1848" w:history="1">
        <w:r w:rsidRPr="00546FAE">
          <w:rPr>
            <w:rStyle w:val="a3"/>
            <w:sz w:val="26"/>
            <w:szCs w:val="26"/>
            <w:lang w:val="ru-RU"/>
          </w:rPr>
          <w:t>7.1</w:t>
        </w:r>
      </w:hyperlink>
      <w:r>
        <w:t> </w:t>
      </w:r>
      <w:r w:rsidRPr="00546FAE">
        <w:rPr>
          <w:lang w:val="ru-RU"/>
        </w:rPr>
        <w:t>или</w:t>
      </w:r>
      <w:r>
        <w:t> </w:t>
      </w:r>
      <w:hyperlink r:id="rId20" w:anchor="dst100602" w:history="1">
        <w:r w:rsidRPr="00546FAE">
          <w:rPr>
            <w:rStyle w:val="a3"/>
            <w:sz w:val="26"/>
            <w:szCs w:val="26"/>
            <w:lang w:val="ru-RU"/>
          </w:rPr>
          <w:t>8 части первой статьи 81</w:t>
        </w:r>
      </w:hyperlink>
      <w:r w:rsidRPr="00546FAE">
        <w:rPr>
          <w:lang w:val="ru-RU"/>
        </w:rPr>
        <w:t>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</w:t>
      </w:r>
      <w:proofErr w:type="gramEnd"/>
      <w:r w:rsidRPr="00546FAE">
        <w:rPr>
          <w:lang w:val="ru-RU"/>
        </w:rPr>
        <w:t xml:space="preserve"> месту работы и в связи с исполнением им трудовых обязанностей.</w:t>
      </w:r>
    </w:p>
    <w:p w:rsidR="003862A8" w:rsidRPr="00546FAE" w:rsidRDefault="003862A8" w:rsidP="003A1DE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5. Согласно части 2 статьи 27.1 Федерального закона от 02.03.2007 года </w:t>
      </w:r>
      <w:r>
        <w:t>N</w:t>
      </w:r>
      <w:r w:rsidRPr="00546FAE">
        <w:rPr>
          <w:lang w:val="ru-RU"/>
        </w:rPr>
        <w:t xml:space="preserve"> 25-ФЗ «О муниципальной службе в Российской Федерации» предусмотрена возможность увольнения муниципальных служащих в связи с утратой доверия в случаях совершения правонарушений, установленных</w:t>
      </w:r>
      <w:r>
        <w:t> </w:t>
      </w:r>
      <w:hyperlink r:id="rId21" w:anchor="dst100289" w:history="1">
        <w:r w:rsidRPr="00546FAE">
          <w:rPr>
            <w:rStyle w:val="a3"/>
            <w:sz w:val="26"/>
            <w:szCs w:val="26"/>
            <w:lang w:val="ru-RU"/>
          </w:rPr>
          <w:t>статьями 14.1</w:t>
        </w:r>
      </w:hyperlink>
      <w:r>
        <w:t> </w:t>
      </w:r>
      <w:r w:rsidRPr="00546FAE">
        <w:rPr>
          <w:lang w:val="ru-RU"/>
        </w:rPr>
        <w:t>и</w:t>
      </w:r>
      <w:r>
        <w:t> </w:t>
      </w:r>
      <w:hyperlink r:id="rId22" w:anchor="dst100127" w:history="1">
        <w:r w:rsidRPr="00546FAE">
          <w:rPr>
            <w:rStyle w:val="a3"/>
            <w:sz w:val="26"/>
            <w:szCs w:val="26"/>
            <w:lang w:val="ru-RU"/>
          </w:rPr>
          <w:t>15</w:t>
        </w:r>
      </w:hyperlink>
      <w:r>
        <w:t> </w:t>
      </w:r>
      <w:r w:rsidRPr="00546FAE">
        <w:rPr>
          <w:lang w:val="ru-RU"/>
        </w:rPr>
        <w:t>настоящего Федерального закона.</w:t>
      </w:r>
    </w:p>
    <w:p w:rsidR="003862A8" w:rsidRPr="00546FAE" w:rsidRDefault="003862A8" w:rsidP="003862A8">
      <w:pPr>
        <w:rPr>
          <w:lang w:val="ru-RU"/>
        </w:rPr>
      </w:pPr>
      <w:r w:rsidRPr="00546FAE">
        <w:rPr>
          <w:lang w:val="ru-RU"/>
        </w:rPr>
        <w:tab/>
        <w:t>6. Муниципальный служащий подлежит</w:t>
      </w:r>
      <w:r w:rsidR="003A1DEC">
        <w:rPr>
          <w:lang w:val="ru-RU"/>
        </w:rPr>
        <w:t xml:space="preserve">  </w:t>
      </w:r>
      <w:r w:rsidRPr="00546FAE">
        <w:rPr>
          <w:lang w:val="ru-RU"/>
        </w:rPr>
        <w:t xml:space="preserve"> увольнению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в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связи с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утратой доверия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>в случаях: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заведомо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>недостоверных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или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неполных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>сведений;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3) участия лица на платной основе в деятельности органа управления коммерческой организации, за исключением случаев, установленных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федеральным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законом;</w:t>
      </w:r>
    </w:p>
    <w:p w:rsidR="003862A8" w:rsidRPr="00546FAE" w:rsidRDefault="003862A8" w:rsidP="00B06DDC">
      <w:pPr>
        <w:rPr>
          <w:lang w:val="ru-RU"/>
        </w:rPr>
      </w:pPr>
      <w:r w:rsidRPr="00546FAE">
        <w:rPr>
          <w:lang w:val="ru-RU"/>
        </w:rPr>
        <w:tab/>
        <w:t xml:space="preserve">4) осуществления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лицом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>предпринимательской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деятельности;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Федерации или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законодательством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Российской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>Федерации.</w:t>
      </w:r>
    </w:p>
    <w:p w:rsidR="003862A8" w:rsidRPr="00546FAE" w:rsidRDefault="003862A8" w:rsidP="003862A8">
      <w:pPr>
        <w:rPr>
          <w:lang w:val="ru-RU"/>
        </w:rPr>
      </w:pPr>
      <w:r w:rsidRPr="00546FAE">
        <w:rPr>
          <w:lang w:val="ru-RU"/>
        </w:rPr>
        <w:tab/>
        <w:t xml:space="preserve">7. Увольнение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муниципального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служащего в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связи с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утратой </w:t>
      </w:r>
      <w:r w:rsidR="003A1DEC">
        <w:rPr>
          <w:lang w:val="ru-RU"/>
        </w:rPr>
        <w:t xml:space="preserve">    </w:t>
      </w:r>
      <w:r w:rsidRPr="00546FAE">
        <w:rPr>
          <w:lang w:val="ru-RU"/>
        </w:rPr>
        <w:t xml:space="preserve">доверия применяется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 xml:space="preserve">на </w:t>
      </w:r>
      <w:r w:rsidR="003A1DEC">
        <w:rPr>
          <w:lang w:val="ru-RU"/>
        </w:rPr>
        <w:t xml:space="preserve"> </w:t>
      </w:r>
      <w:r w:rsidRPr="00546FAE">
        <w:rPr>
          <w:lang w:val="ru-RU"/>
        </w:rPr>
        <w:t>основании: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1) доклада о результатах </w:t>
      </w:r>
      <w:r w:rsidR="003A1DEC">
        <w:rPr>
          <w:lang w:val="ru-RU"/>
        </w:rPr>
        <w:t xml:space="preserve">  </w:t>
      </w:r>
      <w:r w:rsidRPr="00546FAE">
        <w:rPr>
          <w:lang w:val="ru-RU"/>
        </w:rPr>
        <w:t>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862A8" w:rsidRPr="00546FAE" w:rsidRDefault="003862A8" w:rsidP="00B06DDC">
      <w:pPr>
        <w:jc w:val="both"/>
        <w:rPr>
          <w:lang w:val="ru-RU"/>
        </w:rPr>
      </w:pPr>
      <w:bookmarkStart w:id="9" w:name="dst35"/>
      <w:bookmarkEnd w:id="9"/>
      <w:r w:rsidRPr="00546FAE">
        <w:rPr>
          <w:lang w:val="ru-RU"/>
        </w:rPr>
        <w:tab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862A8" w:rsidRPr="00546FAE" w:rsidRDefault="003862A8" w:rsidP="00B06DDC">
      <w:pPr>
        <w:jc w:val="both"/>
        <w:rPr>
          <w:lang w:val="ru-RU"/>
        </w:rPr>
      </w:pPr>
      <w:bookmarkStart w:id="10" w:name="dst102"/>
      <w:bookmarkEnd w:id="10"/>
      <w:r w:rsidRPr="00546FAE">
        <w:rPr>
          <w:lang w:val="ru-RU"/>
        </w:rPr>
        <w:tab/>
      </w:r>
      <w:proofErr w:type="gramStart"/>
      <w:r w:rsidRPr="00546FAE">
        <w:rPr>
          <w:lang w:val="ru-RU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применения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взыскания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в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виде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увольнения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в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связи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с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утратой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доверия);</w:t>
      </w:r>
      <w:proofErr w:type="gramEnd"/>
    </w:p>
    <w:p w:rsidR="003862A8" w:rsidRPr="00546FAE" w:rsidRDefault="003862A8" w:rsidP="003862A8">
      <w:pPr>
        <w:rPr>
          <w:lang w:val="ru-RU"/>
        </w:rPr>
      </w:pPr>
      <w:bookmarkStart w:id="11" w:name="dst36"/>
      <w:bookmarkEnd w:id="11"/>
      <w:r w:rsidRPr="00546FAE">
        <w:rPr>
          <w:lang w:val="ru-RU"/>
        </w:rPr>
        <w:tab/>
        <w:t xml:space="preserve">3) объяснений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муниципального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>служащего;</w:t>
      </w:r>
    </w:p>
    <w:p w:rsidR="003862A8" w:rsidRPr="00546FAE" w:rsidRDefault="003862A8" w:rsidP="003862A8">
      <w:pPr>
        <w:rPr>
          <w:lang w:val="ru-RU"/>
        </w:rPr>
      </w:pPr>
      <w:bookmarkStart w:id="12" w:name="dst37"/>
      <w:bookmarkEnd w:id="12"/>
      <w:r w:rsidRPr="00546FAE">
        <w:rPr>
          <w:lang w:val="ru-RU"/>
        </w:rPr>
        <w:tab/>
        <w:t>4) иных материалов.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lastRenderedPageBreak/>
        <w:tab/>
        <w:t xml:space="preserve">7. </w:t>
      </w:r>
      <w:proofErr w:type="gramStart"/>
      <w:r w:rsidRPr="00546FAE">
        <w:rPr>
          <w:lang w:val="ru-RU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862A8" w:rsidRPr="00546FAE" w:rsidRDefault="003862A8" w:rsidP="003862A8">
      <w:pPr>
        <w:rPr>
          <w:lang w:val="ru-RU"/>
        </w:rPr>
      </w:pPr>
      <w:r w:rsidRPr="00546FAE">
        <w:rPr>
          <w:lang w:val="ru-RU"/>
        </w:rPr>
        <w:tab/>
        <w:t xml:space="preserve">8. До </w:t>
      </w:r>
      <w:r w:rsidRPr="00546FAE">
        <w:rPr>
          <w:lang w:val="ru-RU"/>
        </w:rPr>
        <w:tab/>
        <w:t>увольнения муниципального служащего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3862A8" w:rsidRPr="00546FAE" w:rsidRDefault="005F44A6" w:rsidP="003862A8">
      <w:pPr>
        <w:rPr>
          <w:lang w:val="ru-RU"/>
        </w:rPr>
      </w:pPr>
      <w:bookmarkStart w:id="13" w:name="dst808"/>
      <w:bookmarkEnd w:id="13"/>
      <w:r>
        <w:rPr>
          <w:lang w:val="ru-RU"/>
        </w:rPr>
        <w:tab/>
        <w:t>Непред</w:t>
      </w:r>
      <w:r w:rsidR="003862A8" w:rsidRPr="00546FAE">
        <w:rPr>
          <w:lang w:val="ru-RU"/>
        </w:rPr>
        <w:t xml:space="preserve">ставление   муниципальным </w:t>
      </w:r>
      <w:r w:rsidR="00C701D0">
        <w:rPr>
          <w:lang w:val="ru-RU"/>
        </w:rPr>
        <w:t xml:space="preserve">  </w:t>
      </w:r>
      <w:r w:rsidR="003862A8" w:rsidRPr="00546FAE">
        <w:rPr>
          <w:lang w:val="ru-RU"/>
        </w:rPr>
        <w:t xml:space="preserve">служащим объяснения </w:t>
      </w:r>
      <w:r w:rsidR="00C701D0">
        <w:rPr>
          <w:lang w:val="ru-RU"/>
        </w:rPr>
        <w:t xml:space="preserve"> </w:t>
      </w:r>
      <w:r w:rsidR="003862A8" w:rsidRPr="00546FAE">
        <w:rPr>
          <w:lang w:val="ru-RU"/>
        </w:rPr>
        <w:t>не</w:t>
      </w:r>
      <w:r w:rsidR="00C701D0">
        <w:rPr>
          <w:lang w:val="ru-RU"/>
        </w:rPr>
        <w:t xml:space="preserve">  </w:t>
      </w:r>
      <w:r w:rsidR="003862A8" w:rsidRPr="00546FAE">
        <w:rPr>
          <w:lang w:val="ru-RU"/>
        </w:rPr>
        <w:t xml:space="preserve"> является  препятствием для  его  увольнения   в  связи с</w:t>
      </w:r>
      <w:r w:rsidR="00C701D0">
        <w:rPr>
          <w:lang w:val="ru-RU"/>
        </w:rPr>
        <w:t xml:space="preserve">  </w:t>
      </w:r>
      <w:r w:rsidR="003862A8" w:rsidRPr="00546FAE">
        <w:rPr>
          <w:lang w:val="ru-RU"/>
        </w:rPr>
        <w:t xml:space="preserve"> утратой </w:t>
      </w:r>
      <w:r w:rsidR="00C701D0">
        <w:rPr>
          <w:lang w:val="ru-RU"/>
        </w:rPr>
        <w:t xml:space="preserve">  </w:t>
      </w:r>
      <w:r w:rsidR="003862A8" w:rsidRPr="00546FAE">
        <w:rPr>
          <w:lang w:val="ru-RU"/>
        </w:rPr>
        <w:t xml:space="preserve">доверия.  </w:t>
      </w:r>
    </w:p>
    <w:p w:rsidR="003862A8" w:rsidRPr="00546FAE" w:rsidRDefault="003862A8" w:rsidP="003862A8">
      <w:pPr>
        <w:rPr>
          <w:lang w:val="ru-RU"/>
        </w:rPr>
      </w:pPr>
      <w:r w:rsidRPr="00546FAE">
        <w:rPr>
          <w:lang w:val="ru-RU"/>
        </w:rPr>
        <w:tab/>
        <w:t>9. Увольнение в связи с утратой доверия применяется не позднее одного месяца со</w:t>
      </w:r>
      <w:r w:rsidR="005F44A6">
        <w:rPr>
          <w:lang w:val="ru-RU"/>
        </w:rPr>
        <w:t xml:space="preserve"> </w:t>
      </w:r>
      <w:r>
        <w:t> </w:t>
      </w:r>
      <w:hyperlink r:id="rId23" w:anchor="dst100311" w:history="1">
        <w:r w:rsidRPr="00546FAE">
          <w:rPr>
            <w:rStyle w:val="a3"/>
            <w:sz w:val="26"/>
            <w:szCs w:val="26"/>
            <w:lang w:val="ru-RU"/>
          </w:rPr>
          <w:t xml:space="preserve">дня </w:t>
        </w:r>
        <w:r w:rsidR="005F44A6">
          <w:rPr>
            <w:rStyle w:val="a3"/>
            <w:sz w:val="26"/>
            <w:szCs w:val="26"/>
            <w:lang w:val="ru-RU"/>
          </w:rPr>
          <w:t xml:space="preserve"> </w:t>
        </w:r>
        <w:r w:rsidRPr="00546FAE">
          <w:rPr>
            <w:rStyle w:val="a3"/>
            <w:sz w:val="26"/>
            <w:szCs w:val="26"/>
            <w:lang w:val="ru-RU"/>
          </w:rPr>
          <w:t>обнаружения</w:t>
        </w:r>
      </w:hyperlink>
      <w:r>
        <w:t> </w:t>
      </w:r>
      <w:r w:rsidRPr="00546FAE">
        <w:rPr>
          <w:lang w:val="ru-RU"/>
        </w:rPr>
        <w:t xml:space="preserve">проступка, не </w:t>
      </w:r>
      <w:r w:rsidR="005F44A6">
        <w:rPr>
          <w:lang w:val="ru-RU"/>
        </w:rPr>
        <w:t xml:space="preserve"> </w:t>
      </w:r>
      <w:r w:rsidRPr="00546FAE">
        <w:rPr>
          <w:lang w:val="ru-RU"/>
        </w:rPr>
        <w:t>считая времени болезни</w:t>
      </w:r>
      <w:r w:rsidR="005F44A6">
        <w:rPr>
          <w:lang w:val="ru-RU"/>
        </w:rPr>
        <w:t xml:space="preserve"> </w:t>
      </w:r>
      <w:r w:rsidRPr="00546FAE">
        <w:rPr>
          <w:lang w:val="ru-RU"/>
        </w:rPr>
        <w:t xml:space="preserve"> работника, пребывания</w:t>
      </w:r>
      <w:r w:rsidR="005F44A6">
        <w:rPr>
          <w:lang w:val="ru-RU"/>
        </w:rPr>
        <w:t xml:space="preserve"> </w:t>
      </w:r>
      <w:r w:rsidRPr="00546FAE">
        <w:rPr>
          <w:lang w:val="ru-RU"/>
        </w:rPr>
        <w:t xml:space="preserve"> его </w:t>
      </w:r>
      <w:r w:rsidR="005F44A6">
        <w:rPr>
          <w:lang w:val="ru-RU"/>
        </w:rPr>
        <w:t xml:space="preserve"> </w:t>
      </w:r>
      <w:r w:rsidRPr="00546FAE">
        <w:rPr>
          <w:lang w:val="ru-RU"/>
        </w:rPr>
        <w:t>в отпуске, а также времени, необходимого на учет мнения представительного органа работников.</w:t>
      </w:r>
      <w:bookmarkStart w:id="14" w:name="dst2312"/>
      <w:bookmarkEnd w:id="14"/>
      <w:r w:rsidRPr="00546FAE">
        <w:rPr>
          <w:lang w:val="ru-RU"/>
        </w:rPr>
        <w:t xml:space="preserve"> </w:t>
      </w:r>
    </w:p>
    <w:p w:rsidR="00B06DDC" w:rsidRPr="005C7DC6" w:rsidRDefault="003862A8" w:rsidP="00B06DDC">
      <w:pPr>
        <w:pStyle w:val="a4"/>
        <w:rPr>
          <w:highlight w:val="yellow"/>
          <w:lang w:val="ru-RU"/>
        </w:rPr>
      </w:pPr>
      <w:r w:rsidRPr="00546FAE">
        <w:rPr>
          <w:lang w:val="ru-RU"/>
        </w:rPr>
        <w:tab/>
        <w:t xml:space="preserve">Увольнение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в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связи </w:t>
      </w:r>
      <w:r w:rsidR="00B06DDC">
        <w:rPr>
          <w:lang w:val="ru-RU"/>
        </w:rPr>
        <w:t xml:space="preserve">     </w:t>
      </w:r>
      <w:r w:rsidRPr="00546FAE">
        <w:rPr>
          <w:lang w:val="ru-RU"/>
        </w:rPr>
        <w:t xml:space="preserve">с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утратой доверия, за исключением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увольнения 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за несоблюдение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ограничений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и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запретов,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неисполнение 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обязанностей, </w:t>
      </w:r>
    </w:p>
    <w:p w:rsidR="003862A8" w:rsidRPr="00546FAE" w:rsidRDefault="00B06DDC" w:rsidP="00B06DDC">
      <w:pPr>
        <w:pStyle w:val="a4"/>
        <w:rPr>
          <w:lang w:val="ru-RU"/>
        </w:rPr>
      </w:pPr>
      <w:r>
        <w:rPr>
          <w:lang w:val="ru-RU"/>
        </w:rPr>
        <w:t>у</w:t>
      </w:r>
      <w:r w:rsidR="003862A8" w:rsidRPr="00546FAE">
        <w:rPr>
          <w:lang w:val="ru-RU"/>
        </w:rPr>
        <w:t>становленных</w:t>
      </w:r>
      <w:r w:rsidR="003862A8">
        <w:t> </w:t>
      </w:r>
      <w:r>
        <w:rPr>
          <w:lang w:val="ru-RU"/>
        </w:rPr>
        <w:t xml:space="preserve">   </w:t>
      </w:r>
      <w:hyperlink r:id="rId24" w:anchor="dst0" w:history="1">
        <w:r w:rsidR="003862A8" w:rsidRPr="00546FAE">
          <w:rPr>
            <w:rStyle w:val="a3"/>
            <w:sz w:val="26"/>
            <w:szCs w:val="26"/>
            <w:lang w:val="ru-RU"/>
          </w:rPr>
          <w:t>законодательством</w:t>
        </w:r>
      </w:hyperlink>
      <w:r w:rsidR="003862A8">
        <w:t> </w:t>
      </w:r>
      <w:r>
        <w:rPr>
          <w:lang w:val="ru-RU"/>
        </w:rPr>
        <w:t xml:space="preserve"> </w:t>
      </w:r>
      <w:r w:rsidR="003862A8" w:rsidRPr="00546FAE">
        <w:rPr>
          <w:lang w:val="ru-RU"/>
        </w:rPr>
        <w:t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 Увольнение в связи с утратой доверия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862A8" w:rsidRPr="00546FAE" w:rsidRDefault="003862A8" w:rsidP="00B06DDC">
      <w:pPr>
        <w:jc w:val="both"/>
        <w:rPr>
          <w:lang w:val="ru-RU"/>
        </w:rPr>
      </w:pPr>
      <w:bookmarkStart w:id="15" w:name="dst101195"/>
      <w:bookmarkStart w:id="16" w:name="dst809"/>
      <w:bookmarkEnd w:id="15"/>
      <w:bookmarkEnd w:id="16"/>
      <w:r w:rsidRPr="00546FAE">
        <w:rPr>
          <w:lang w:val="ru-RU"/>
        </w:rPr>
        <w:tab/>
        <w:t xml:space="preserve">10. Приказ (распоряжение) работодателя об увольнении в связи с утратой доверия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составляется соответствующий акт.</w:t>
      </w:r>
    </w:p>
    <w:p w:rsidR="003862A8" w:rsidRPr="00546FAE" w:rsidRDefault="003862A8" w:rsidP="00B06DDC">
      <w:pPr>
        <w:jc w:val="both"/>
        <w:rPr>
          <w:lang w:val="ru-RU"/>
        </w:rPr>
      </w:pPr>
      <w:bookmarkStart w:id="17" w:name="dst810"/>
      <w:bookmarkEnd w:id="17"/>
      <w:r w:rsidRPr="00546FAE">
        <w:rPr>
          <w:lang w:val="ru-RU"/>
        </w:rPr>
        <w:tab/>
        <w:t>11. увольнение муниципального служащего в связи с утратой доверия может быть обжаловано работником в государственную инспекцию труда и (или) органы по рассмотрению индивидуальных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трудовых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споров.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12. </w:t>
      </w:r>
      <w:proofErr w:type="gramStart"/>
      <w:r w:rsidRPr="00546FAE">
        <w:rPr>
          <w:lang w:val="ru-RU"/>
        </w:rPr>
        <w:t>Сведения о применении к муниципальному служащему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в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реестр.</w:t>
      </w:r>
      <w:proofErr w:type="gramEnd"/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в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случаях: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lastRenderedPageBreak/>
        <w:tab/>
        <w:t xml:space="preserve">1) отмены акта, явившегося основанием для включения в реестр сведений о лице, уволенном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>в связи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с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утратой доверия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 за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совершение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коррупционного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правонарушения;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</w:t>
      </w:r>
      <w:r w:rsidR="00B06DDC">
        <w:rPr>
          <w:lang w:val="ru-RU"/>
        </w:rPr>
        <w:t xml:space="preserve">   </w:t>
      </w:r>
      <w:r w:rsidRPr="00546FAE">
        <w:rPr>
          <w:lang w:val="ru-RU"/>
        </w:rPr>
        <w:t xml:space="preserve"> доверия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за </w:t>
      </w:r>
      <w:r w:rsidR="00B06DDC">
        <w:rPr>
          <w:lang w:val="ru-RU"/>
        </w:rPr>
        <w:t xml:space="preserve">  </w:t>
      </w:r>
      <w:r w:rsidRPr="00546FAE">
        <w:rPr>
          <w:lang w:val="ru-RU"/>
        </w:rPr>
        <w:t xml:space="preserve">совершение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коррупционного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>правонарушения;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</w:t>
      </w:r>
      <w:r w:rsidR="005F44A6">
        <w:rPr>
          <w:lang w:val="ru-RU"/>
        </w:rPr>
        <w:t xml:space="preserve">  </w:t>
      </w:r>
      <w:r w:rsidRPr="00546FAE">
        <w:rPr>
          <w:lang w:val="ru-RU"/>
        </w:rPr>
        <w:t>правонарушения;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862A8" w:rsidRPr="00546FAE" w:rsidRDefault="003862A8" w:rsidP="00B06DDC">
      <w:pPr>
        <w:jc w:val="both"/>
        <w:rPr>
          <w:lang w:val="ru-RU"/>
        </w:rPr>
      </w:pPr>
      <w:r w:rsidRPr="00546FAE">
        <w:rPr>
          <w:lang w:val="ru-RU"/>
        </w:rPr>
        <w:tab/>
        <w:t xml:space="preserve">14. </w:t>
      </w:r>
      <w:proofErr w:type="gramStart"/>
      <w:r w:rsidRPr="00546FAE">
        <w:rPr>
          <w:lang w:val="ru-RU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546FAE">
        <w:rPr>
          <w:lang w:val="ru-RU"/>
        </w:rPr>
        <w:t xml:space="preserve"> системы в области государственной службы в информационно-телекоммуникационной сети "Интернет" осуществляются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 в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порядке, определяемом </w:t>
      </w:r>
      <w:r w:rsidR="00B06DDC">
        <w:rPr>
          <w:lang w:val="ru-RU"/>
        </w:rPr>
        <w:t xml:space="preserve"> </w:t>
      </w:r>
      <w:r w:rsidRPr="00546FAE">
        <w:rPr>
          <w:lang w:val="ru-RU"/>
        </w:rPr>
        <w:t xml:space="preserve">Правительством </w:t>
      </w:r>
      <w:r w:rsidR="005F44A6">
        <w:rPr>
          <w:lang w:val="ru-RU"/>
        </w:rPr>
        <w:t xml:space="preserve"> </w:t>
      </w:r>
      <w:r w:rsidRPr="00546FAE">
        <w:rPr>
          <w:lang w:val="ru-RU"/>
        </w:rPr>
        <w:t>Российской</w:t>
      </w:r>
      <w:r w:rsidR="005F44A6">
        <w:rPr>
          <w:lang w:val="ru-RU"/>
        </w:rPr>
        <w:t xml:space="preserve"> </w:t>
      </w:r>
      <w:r w:rsidRPr="00546FAE">
        <w:rPr>
          <w:lang w:val="ru-RU"/>
        </w:rPr>
        <w:t xml:space="preserve"> Федерации.</w:t>
      </w:r>
    </w:p>
    <w:p w:rsidR="003862A8" w:rsidRDefault="003862A8" w:rsidP="005F44A6">
      <w:pPr>
        <w:pStyle w:val="a4"/>
        <w:rPr>
          <w:lang w:val="ru-RU"/>
        </w:rPr>
      </w:pPr>
    </w:p>
    <w:p w:rsidR="005F44A6" w:rsidRDefault="005F44A6" w:rsidP="005F44A6">
      <w:pPr>
        <w:pStyle w:val="a4"/>
        <w:rPr>
          <w:lang w:val="ru-RU"/>
        </w:rPr>
      </w:pPr>
    </w:p>
    <w:p w:rsidR="005F44A6" w:rsidRPr="00546FAE" w:rsidRDefault="005F44A6" w:rsidP="005F44A6">
      <w:pPr>
        <w:pStyle w:val="a4"/>
        <w:rPr>
          <w:lang w:val="ru-RU"/>
        </w:rPr>
      </w:pPr>
    </w:p>
    <w:p w:rsidR="003862A8" w:rsidRPr="00546FAE" w:rsidRDefault="003862A8" w:rsidP="005F44A6">
      <w:pPr>
        <w:pStyle w:val="a4"/>
        <w:rPr>
          <w:lang w:val="ru-RU"/>
        </w:rPr>
      </w:pPr>
    </w:p>
    <w:p w:rsidR="003862A8" w:rsidRPr="00546FAE" w:rsidRDefault="003862A8" w:rsidP="005F44A6">
      <w:pPr>
        <w:pStyle w:val="a4"/>
        <w:rPr>
          <w:lang w:val="ru-RU"/>
        </w:rPr>
      </w:pPr>
      <w:r w:rsidRPr="00546FAE">
        <w:rPr>
          <w:lang w:val="ru-RU"/>
        </w:rPr>
        <w:t xml:space="preserve"> Глава администрации</w:t>
      </w:r>
    </w:p>
    <w:p w:rsidR="003862A8" w:rsidRPr="00546FAE" w:rsidRDefault="00546FAE" w:rsidP="005F44A6">
      <w:pPr>
        <w:pStyle w:val="a4"/>
        <w:rPr>
          <w:lang w:val="ru-RU"/>
        </w:rPr>
      </w:pPr>
      <w:r>
        <w:rPr>
          <w:lang w:val="ru-RU"/>
        </w:rPr>
        <w:t>с</w:t>
      </w:r>
      <w:r w:rsidR="003862A8" w:rsidRPr="00546FAE">
        <w:rPr>
          <w:lang w:val="ru-RU"/>
        </w:rPr>
        <w:t>ельского поселения «</w:t>
      </w:r>
      <w:r>
        <w:rPr>
          <w:lang w:val="ru-RU"/>
        </w:rPr>
        <w:t>Село</w:t>
      </w:r>
      <w:r w:rsidR="003862A8" w:rsidRPr="00546FAE">
        <w:rPr>
          <w:lang w:val="ru-RU"/>
        </w:rPr>
        <w:t xml:space="preserve"> </w:t>
      </w:r>
      <w:r>
        <w:rPr>
          <w:lang w:val="ru-RU"/>
        </w:rPr>
        <w:t>Букань</w:t>
      </w:r>
      <w:r w:rsidR="003862A8" w:rsidRPr="00546FAE">
        <w:rPr>
          <w:lang w:val="ru-RU"/>
        </w:rPr>
        <w:t xml:space="preserve">»                            </w:t>
      </w:r>
      <w:r>
        <w:rPr>
          <w:lang w:val="ru-RU"/>
        </w:rPr>
        <w:t xml:space="preserve">                              А.П.Воротнев</w:t>
      </w:r>
    </w:p>
    <w:p w:rsidR="003862A8" w:rsidRPr="00546FAE" w:rsidRDefault="003862A8" w:rsidP="003862A8">
      <w:pPr>
        <w:jc w:val="both"/>
        <w:rPr>
          <w:sz w:val="26"/>
          <w:szCs w:val="26"/>
          <w:lang w:val="ru-RU"/>
        </w:rPr>
      </w:pPr>
    </w:p>
    <w:p w:rsidR="003862A8" w:rsidRPr="00546FAE" w:rsidRDefault="003862A8" w:rsidP="003862A8">
      <w:pPr>
        <w:jc w:val="both"/>
        <w:rPr>
          <w:sz w:val="26"/>
          <w:szCs w:val="26"/>
          <w:highlight w:val="yellow"/>
          <w:lang w:val="ru-RU"/>
        </w:rPr>
      </w:pPr>
    </w:p>
    <w:p w:rsidR="003862A8" w:rsidRPr="00546FAE" w:rsidRDefault="003862A8" w:rsidP="003862A8">
      <w:pPr>
        <w:jc w:val="both"/>
        <w:rPr>
          <w:sz w:val="26"/>
          <w:szCs w:val="26"/>
          <w:lang w:val="ru-RU"/>
        </w:rPr>
      </w:pPr>
    </w:p>
    <w:bookmarkEnd w:id="0"/>
    <w:p w:rsidR="003862A8" w:rsidRPr="00546FAE" w:rsidRDefault="003862A8" w:rsidP="003862A8">
      <w:pPr>
        <w:ind w:left="4963"/>
        <w:jc w:val="right"/>
        <w:rPr>
          <w:sz w:val="26"/>
          <w:szCs w:val="26"/>
          <w:lang w:val="ru-RU"/>
        </w:rPr>
      </w:pPr>
    </w:p>
    <w:p w:rsidR="003862A8" w:rsidRPr="00546FAE" w:rsidRDefault="003862A8" w:rsidP="003862A8">
      <w:pPr>
        <w:rPr>
          <w:lang w:val="ru-RU"/>
        </w:rPr>
      </w:pPr>
    </w:p>
    <w:p w:rsidR="003862A8" w:rsidRPr="00546FAE" w:rsidRDefault="003862A8" w:rsidP="003862A8">
      <w:pPr>
        <w:rPr>
          <w:lang w:val="ru-RU"/>
        </w:rPr>
      </w:pPr>
    </w:p>
    <w:p w:rsidR="00AD2EE7" w:rsidRPr="00546FAE" w:rsidRDefault="00AD2EE7">
      <w:pPr>
        <w:rPr>
          <w:lang w:val="ru-RU"/>
        </w:rPr>
      </w:pPr>
    </w:p>
    <w:sectPr w:rsidR="00AD2EE7" w:rsidRPr="00546FAE" w:rsidSect="0072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2A8"/>
    <w:rsid w:val="003862A8"/>
    <w:rsid w:val="003A1DEC"/>
    <w:rsid w:val="0053726C"/>
    <w:rsid w:val="00546FAE"/>
    <w:rsid w:val="00554CFE"/>
    <w:rsid w:val="005C7DC6"/>
    <w:rsid w:val="005F44A6"/>
    <w:rsid w:val="006A2DC2"/>
    <w:rsid w:val="00721860"/>
    <w:rsid w:val="00A21F9F"/>
    <w:rsid w:val="00AD2EE7"/>
    <w:rsid w:val="00B06DDC"/>
    <w:rsid w:val="00C701D0"/>
    <w:rsid w:val="00CC6CBF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F"/>
  </w:style>
  <w:style w:type="paragraph" w:styleId="1">
    <w:name w:val="heading 1"/>
    <w:basedOn w:val="a"/>
    <w:next w:val="a"/>
    <w:link w:val="10"/>
    <w:uiPriority w:val="9"/>
    <w:qFormat/>
    <w:rsid w:val="00CC6CB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B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B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B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B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B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B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B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B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62A8"/>
    <w:rPr>
      <w:color w:val="0000FF"/>
      <w:u w:val="single"/>
    </w:rPr>
  </w:style>
  <w:style w:type="paragraph" w:styleId="a4">
    <w:name w:val="No Spacing"/>
    <w:basedOn w:val="a"/>
    <w:uiPriority w:val="1"/>
    <w:qFormat/>
    <w:rsid w:val="00CC6C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CB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C6CB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6CB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6CB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6CB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6CB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C6CB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6CB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6CB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C6CB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6CB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C6CB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C6CB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C6CBF"/>
    <w:rPr>
      <w:b/>
      <w:bCs/>
    </w:rPr>
  </w:style>
  <w:style w:type="character" w:styleId="aa">
    <w:name w:val="Emphasis"/>
    <w:uiPriority w:val="20"/>
    <w:qFormat/>
    <w:rsid w:val="00CC6CBF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CC6C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6C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6CB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C6CB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C6CBF"/>
    <w:rPr>
      <w:i/>
      <w:iCs/>
    </w:rPr>
  </w:style>
  <w:style w:type="character" w:styleId="ae">
    <w:name w:val="Subtle Emphasis"/>
    <w:uiPriority w:val="19"/>
    <w:qFormat/>
    <w:rsid w:val="00CC6CBF"/>
    <w:rPr>
      <w:i/>
      <w:iCs/>
    </w:rPr>
  </w:style>
  <w:style w:type="character" w:styleId="af">
    <w:name w:val="Intense Emphasis"/>
    <w:uiPriority w:val="21"/>
    <w:qFormat/>
    <w:rsid w:val="00CC6CB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C6CBF"/>
    <w:rPr>
      <w:smallCaps/>
    </w:rPr>
  </w:style>
  <w:style w:type="character" w:styleId="af1">
    <w:name w:val="Intense Reference"/>
    <w:uiPriority w:val="32"/>
    <w:qFormat/>
    <w:rsid w:val="00CC6CBF"/>
    <w:rPr>
      <w:b/>
      <w:bCs/>
      <w:smallCaps/>
    </w:rPr>
  </w:style>
  <w:style w:type="character" w:styleId="af2">
    <w:name w:val="Book Title"/>
    <w:basedOn w:val="a0"/>
    <w:uiPriority w:val="33"/>
    <w:qFormat/>
    <w:rsid w:val="00CC6CB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6C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06/f3572bc102ecafff099e62d75e8bee5da8233030/" TargetMode="External"/><Relationship Id="rId13" Type="http://schemas.openxmlformats.org/officeDocument/2006/relationships/hyperlink" Target="http://www.consultant.ru/document/cons_doc_LAW_304173/6a7ba42d8fda3a1ba186a9eb5c806921998ae7d1/" TargetMode="External"/><Relationship Id="rId18" Type="http://schemas.openxmlformats.org/officeDocument/2006/relationships/hyperlink" Target="http://www.consultant.ru/document/cons_doc_LAW_304173/6a7ba42d8fda3a1ba186a9eb5c806921998ae7d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4206/f3572bc102ecafff099e62d75e8bee5da8233030/" TargetMode="External"/><Relationship Id="rId7" Type="http://schemas.openxmlformats.org/officeDocument/2006/relationships/hyperlink" Target="http://www.consultant.ru/document/Cons_doc_LAW_304206/0e27b65ea87acd6ae64bf6ba3df4ef07fd637e84/" TargetMode="External"/><Relationship Id="rId12" Type="http://schemas.openxmlformats.org/officeDocument/2006/relationships/hyperlink" Target="http://www.consultant.ru/document/cons_doc_LAW_304173/6a7ba42d8fda3a1ba186a9eb5c806921998ae7d1/" TargetMode="External"/><Relationship Id="rId17" Type="http://schemas.openxmlformats.org/officeDocument/2006/relationships/hyperlink" Target="http://www.consultant.ru/document/cons_doc_LAW_304173/f9f17f976a84364d3fc7449f01414b050afa35b9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4173/804ff194e9234da2c03b48a75e0e4a0ff45d6dd5/" TargetMode="External"/><Relationship Id="rId20" Type="http://schemas.openxmlformats.org/officeDocument/2006/relationships/hyperlink" Target="http://www.consultant.ru/document/cons_doc_LAW_304173/6a7ba42d8fda3a1ba186a9eb5c806921998ae7d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4206/60b9f2291f27bfbb8b1b8270ff888276d66bb1e8/" TargetMode="External"/><Relationship Id="rId11" Type="http://schemas.openxmlformats.org/officeDocument/2006/relationships/hyperlink" Target="http://www.consultant.ru/document/cons_doc_LAW_304173/0bcb36bb1684e9183927055e83f44ce0bac15487/" TargetMode="External"/><Relationship Id="rId24" Type="http://schemas.openxmlformats.org/officeDocument/2006/relationships/hyperlink" Target="http://www.consultant.ru/document/cons_doc_LAW_299545/" TargetMode="External"/><Relationship Id="rId5" Type="http://schemas.openxmlformats.org/officeDocument/2006/relationships/hyperlink" Target="http://www.consultant.ru/document/Cons_doc_LAW_304173/7f620a454c887c9e40ba27275b7e5827e2fbd1d7/" TargetMode="External"/><Relationship Id="rId15" Type="http://schemas.openxmlformats.org/officeDocument/2006/relationships/hyperlink" Target="http://www.consultant.ru/document/cons_doc_LAW_304173/6a7ba42d8fda3a1ba186a9eb5c806921998ae7d1/" TargetMode="External"/><Relationship Id="rId23" Type="http://schemas.openxmlformats.org/officeDocument/2006/relationships/hyperlink" Target="http://www.consultant.ru/document/cons_doc_LAW_189366/4d381142232237f3c81facc00c3358370c97b3d8/" TargetMode="External"/><Relationship Id="rId10" Type="http://schemas.openxmlformats.org/officeDocument/2006/relationships/hyperlink" Target="http://www.consultant.ru/document/cons_doc_LAW_32580/" TargetMode="External"/><Relationship Id="rId19" Type="http://schemas.openxmlformats.org/officeDocument/2006/relationships/hyperlink" Target="http://www.consultant.ru/document/cons_doc_LAW_304173/6a7ba42d8fda3a1ba186a9eb5c806921998ae7d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06/24c76fc8ec7caf441d3673e740474c825f4ca53e/" TargetMode="External"/><Relationship Id="rId14" Type="http://schemas.openxmlformats.org/officeDocument/2006/relationships/hyperlink" Target="http://www.consultant.ru/document/cons_doc_LAW_304173/6a7ba42d8fda3a1ba186a9eb5c806921998ae7d1/" TargetMode="External"/><Relationship Id="rId22" Type="http://schemas.openxmlformats.org/officeDocument/2006/relationships/hyperlink" Target="http://www.consultant.ru/document/cons_doc_LAW_304206/24c76fc8ec7caf441d3673e740474c825f4ca5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8C43-9B73-4B22-BD38-35AD2077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12</cp:revision>
  <cp:lastPrinted>2018-10-03T09:19:00Z</cp:lastPrinted>
  <dcterms:created xsi:type="dcterms:W3CDTF">2018-10-03T07:59:00Z</dcterms:created>
  <dcterms:modified xsi:type="dcterms:W3CDTF">2018-10-03T09:21:00Z</dcterms:modified>
</cp:coreProperties>
</file>