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CE" w:rsidRDefault="005222CE" w:rsidP="006C033E">
      <w:pPr>
        <w:pStyle w:val="1"/>
        <w:tabs>
          <w:tab w:val="left" w:pos="180"/>
        </w:tabs>
        <w:ind w:right="-28"/>
        <w:jc w:val="both"/>
        <w:rPr>
          <w:sz w:val="12"/>
          <w:lang w:val="en-US"/>
        </w:rPr>
      </w:pPr>
    </w:p>
    <w:p w:rsidR="005222CE" w:rsidRPr="001F5243" w:rsidRDefault="005222CE" w:rsidP="001F5243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1F5243">
        <w:rPr>
          <w:spacing w:val="60"/>
          <w:sz w:val="30"/>
          <w:szCs w:val="28"/>
        </w:rPr>
        <w:t>Калужская область</w:t>
      </w:r>
    </w:p>
    <w:p w:rsidR="005222CE" w:rsidRPr="001F5243" w:rsidRDefault="005222CE" w:rsidP="001F5243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1F5243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5222CE" w:rsidRPr="001F5243" w:rsidRDefault="005222CE" w:rsidP="001F5243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1F5243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5222CE" w:rsidRPr="001F5243" w:rsidRDefault="005222CE" w:rsidP="001F5243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5222CE" w:rsidRPr="001F5243" w:rsidRDefault="005222CE" w:rsidP="001F5243">
      <w:pPr>
        <w:pStyle w:val="1"/>
        <w:ind w:right="-28" w:firstLine="0"/>
        <w:rPr>
          <w:spacing w:val="60"/>
          <w:sz w:val="8"/>
          <w:szCs w:val="30"/>
        </w:rPr>
      </w:pPr>
    </w:p>
    <w:p w:rsidR="005222CE" w:rsidRPr="001F5243" w:rsidRDefault="005222CE" w:rsidP="001F5243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1F5243">
        <w:rPr>
          <w:rFonts w:cs="Arial"/>
          <w:sz w:val="34"/>
        </w:rPr>
        <w:t>П О С Т А Н О В Л Е Н И Е</w:t>
      </w:r>
    </w:p>
    <w:p w:rsidR="005222CE" w:rsidRDefault="005222CE" w:rsidP="006C033E">
      <w:pPr>
        <w:tabs>
          <w:tab w:val="left" w:pos="180"/>
          <w:tab w:val="left" w:pos="360"/>
          <w:tab w:val="left" w:pos="720"/>
        </w:tabs>
        <w:jc w:val="center"/>
        <w:rPr>
          <w:sz w:val="16"/>
          <w:szCs w:val="16"/>
        </w:rPr>
      </w:pPr>
    </w:p>
    <w:p w:rsidR="005222CE" w:rsidRDefault="005222CE" w:rsidP="001F5243">
      <w:pPr>
        <w:tabs>
          <w:tab w:val="left" w:pos="180"/>
          <w:tab w:val="left" w:pos="360"/>
          <w:tab w:val="left" w:pos="540"/>
          <w:tab w:val="left" w:pos="6180"/>
          <w:tab w:val="left" w:pos="9360"/>
        </w:tabs>
        <w:ind w:firstLine="0"/>
      </w:pPr>
      <w:r w:rsidRPr="001F5243">
        <w:t xml:space="preserve">от </w:t>
      </w:r>
      <w:r w:rsidR="0001631B" w:rsidRPr="001F5243">
        <w:t>01</w:t>
      </w:r>
      <w:r w:rsidRPr="001F5243">
        <w:t xml:space="preserve"> </w:t>
      </w:r>
      <w:r w:rsidR="0001631B" w:rsidRPr="001F5243">
        <w:t>июня</w:t>
      </w:r>
      <w:r w:rsidRPr="001F5243"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1F5243">
          <w:t>2018 г</w:t>
        </w:r>
      </w:smartTag>
      <w:r w:rsidRPr="001F5243">
        <w:t xml:space="preserve">.                               </w:t>
      </w:r>
      <w:r w:rsidR="0001631B" w:rsidRPr="001F5243">
        <w:t xml:space="preserve">         </w:t>
      </w:r>
      <w:r w:rsidRPr="001F5243">
        <w:t xml:space="preserve"> </w:t>
      </w:r>
      <w:r w:rsidR="001F5243">
        <w:t xml:space="preserve">                                                    </w:t>
      </w:r>
      <w:r w:rsidRPr="001F5243">
        <w:t xml:space="preserve">№ </w:t>
      </w:r>
      <w:r w:rsidR="0001631B" w:rsidRPr="001F5243">
        <w:t>749</w:t>
      </w:r>
    </w:p>
    <w:p w:rsidR="001F5243" w:rsidRDefault="001F5243" w:rsidP="001F5243">
      <w:pPr>
        <w:tabs>
          <w:tab w:val="left" w:pos="180"/>
          <w:tab w:val="left" w:pos="360"/>
          <w:tab w:val="left" w:pos="540"/>
          <w:tab w:val="left" w:pos="6180"/>
          <w:tab w:val="left" w:pos="9360"/>
        </w:tabs>
        <w:ind w:firstLine="0"/>
      </w:pPr>
    </w:p>
    <w:p w:rsidR="00166455" w:rsidRPr="00166455" w:rsidRDefault="00166455" w:rsidP="00166455">
      <w:pPr>
        <w:ind w:right="140" w:firstLine="0"/>
        <w:jc w:val="center"/>
        <w:rPr>
          <w:rFonts w:cs="Arial"/>
          <w:bCs/>
          <w:kern w:val="28"/>
          <w:sz w:val="32"/>
          <w:szCs w:val="32"/>
        </w:rPr>
      </w:pPr>
      <w:r w:rsidRPr="00166455">
        <w:rPr>
          <w:rFonts w:cs="Arial"/>
          <w:b/>
          <w:bCs/>
          <w:kern w:val="28"/>
          <w:sz w:val="32"/>
          <w:szCs w:val="32"/>
        </w:rPr>
        <w:t xml:space="preserve">О внесении изменения в постановление администрации муниципального района «Город Людиново и Людиновский район» </w:t>
      </w:r>
      <w:hyperlink r:id="rId4" w:tgtFrame="ChangingDocument" w:history="1">
        <w:r w:rsidRPr="00166455">
          <w:rPr>
            <w:rStyle w:val="a6"/>
            <w:rFonts w:cs="Arial"/>
            <w:b/>
            <w:bCs/>
            <w:kern w:val="28"/>
            <w:sz w:val="32"/>
            <w:szCs w:val="32"/>
          </w:rPr>
          <w:t>от 28.11.2016 № 1831</w:t>
        </w:r>
      </w:hyperlink>
      <w:r w:rsidRPr="00166455">
        <w:rPr>
          <w:rFonts w:cs="Arial"/>
          <w:b/>
          <w:bCs/>
          <w:kern w:val="28"/>
          <w:sz w:val="32"/>
          <w:szCs w:val="32"/>
        </w:rPr>
        <w:t xml:space="preserve"> «Об утверждении муниципальной программы «Управление имущественным комплексом муниципального района «Город Людиново и Людиновский район» на 2017 – 2020 годы»</w:t>
      </w:r>
    </w:p>
    <w:p w:rsidR="00166455" w:rsidRPr="00EA20B8" w:rsidRDefault="00166455" w:rsidP="00166455">
      <w:pPr>
        <w:tabs>
          <w:tab w:val="left" w:pos="180"/>
          <w:tab w:val="left" w:pos="360"/>
        </w:tabs>
        <w:rPr>
          <w:rFonts w:ascii="Кщьфт" w:hAnsi="Кщьфт"/>
        </w:rPr>
      </w:pPr>
    </w:p>
    <w:p w:rsidR="00166455" w:rsidRPr="00166455" w:rsidRDefault="00166455" w:rsidP="00166455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166455">
        <w:rPr>
          <w:sz w:val="24"/>
          <w:szCs w:val="24"/>
        </w:rPr>
        <w:t xml:space="preserve">В целях реализации пункта 64 статьи 1 Федерального закона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на основании Федерального закона от 06.10.2003 N </w:t>
      </w:r>
      <w:hyperlink r:id="rId5" w:tooltip="от 06.10.2003 N 131-ФЗ &quot;Об общих принципах организации местного самоуправления в Российской Федерации&quot; " w:history="1">
        <w:r w:rsidRPr="00166455">
          <w:rPr>
            <w:rStyle w:val="a6"/>
            <w:sz w:val="24"/>
            <w:szCs w:val="24"/>
          </w:rPr>
          <w:t>131-ФЗ</w:t>
        </w:r>
      </w:hyperlink>
      <w:r w:rsidRPr="00166455">
        <w:rPr>
          <w:sz w:val="24"/>
          <w:szCs w:val="24"/>
        </w:rPr>
        <w:t xml:space="preserve"> «</w:t>
      </w:r>
      <w:hyperlink r:id="rId6" w:tooltip="Об общих принципах организации местного самоуправления в Российской" w:history="1">
        <w:r w:rsidRPr="00166455">
          <w:rPr>
            <w:rStyle w:val="a6"/>
            <w:sz w:val="24"/>
            <w:szCs w:val="24"/>
          </w:rPr>
          <w:t>Об общих принципах организации местного самоуправления в Российской</w:t>
        </w:r>
      </w:hyperlink>
      <w:r w:rsidRPr="00166455">
        <w:rPr>
          <w:sz w:val="24"/>
          <w:szCs w:val="24"/>
        </w:rPr>
        <w:t xml:space="preserve"> Федерации», </w:t>
      </w:r>
      <w:r w:rsidRPr="00166455">
        <w:rPr>
          <w:color w:val="000000"/>
          <w:sz w:val="24"/>
          <w:szCs w:val="24"/>
        </w:rPr>
        <w:t>ст. 44</w:t>
      </w:r>
      <w:r w:rsidRPr="00166455">
        <w:rPr>
          <w:sz w:val="24"/>
          <w:szCs w:val="24"/>
        </w:rPr>
        <w:t xml:space="preserve"> </w:t>
      </w:r>
      <w:hyperlink r:id="rId7" w:tooltip="Устава муниципального района " w:history="1">
        <w:r w:rsidRPr="00166455">
          <w:rPr>
            <w:rStyle w:val="a6"/>
            <w:sz w:val="24"/>
            <w:szCs w:val="24"/>
          </w:rPr>
          <w:t>Устава муниципального района «Город Людиново и Людиновский район»</w:t>
        </w:r>
      </w:hyperlink>
      <w:r w:rsidRPr="00166455">
        <w:rPr>
          <w:sz w:val="24"/>
          <w:szCs w:val="24"/>
        </w:rPr>
        <w:t xml:space="preserve"> в соответствии с постановлением администрации муниципального района «Город Людиново и Людиновский район» от  21.09.2016 </w:t>
      </w:r>
      <w:hyperlink r:id="rId8" w:tgtFrame="Logical" w:history="1">
        <w:r w:rsidRPr="00166455">
          <w:rPr>
            <w:rStyle w:val="a6"/>
            <w:sz w:val="24"/>
            <w:szCs w:val="24"/>
          </w:rPr>
          <w:t>№ 1375</w:t>
        </w:r>
      </w:hyperlink>
      <w:r w:rsidRPr="00166455">
        <w:rPr>
          <w:sz w:val="24"/>
          <w:szCs w:val="24"/>
        </w:rPr>
        <w:t xml:space="preserve"> «Об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формирования и реализации и Порядка проведения оценки эффективности реализации муниципальных программ, реализуемых на территории муниципального района «Город Людиново и Людиновский район» администрация муниципального района «Город Людиново и Людиновский район»</w:t>
      </w:r>
    </w:p>
    <w:p w:rsidR="00166455" w:rsidRPr="00166455" w:rsidRDefault="00166455" w:rsidP="00166455">
      <w:pPr>
        <w:ind w:right="-5"/>
        <w:rPr>
          <w:rFonts w:cs="Arial"/>
        </w:rPr>
      </w:pPr>
      <w:r w:rsidRPr="00166455">
        <w:rPr>
          <w:rFonts w:cs="Arial"/>
        </w:rPr>
        <w:t>ПОСТАНОВЛЯЕТ:</w:t>
      </w:r>
    </w:p>
    <w:p w:rsidR="00166455" w:rsidRPr="00166455" w:rsidRDefault="00166455" w:rsidP="00166455">
      <w:pPr>
        <w:rPr>
          <w:rFonts w:cs="Arial"/>
        </w:rPr>
      </w:pPr>
      <w:r w:rsidRPr="00166455">
        <w:rPr>
          <w:rFonts w:cs="Arial"/>
        </w:rPr>
        <w:t xml:space="preserve">1. Внести в постановление администрации муниципального района «Город Людиново и Людиновский район от 28.11.2016 </w:t>
      </w:r>
      <w:hyperlink r:id="rId9" w:tgtFrame="ChangingDocument" w:history="1">
        <w:r w:rsidRPr="00166455">
          <w:rPr>
            <w:rStyle w:val="a6"/>
            <w:rFonts w:cs="Arial"/>
          </w:rPr>
          <w:t>№1831</w:t>
        </w:r>
      </w:hyperlink>
      <w:r w:rsidRPr="00166455">
        <w:rPr>
          <w:rFonts w:cs="Arial"/>
        </w:rPr>
        <w:t xml:space="preserve"> «Об утверждении муниципальной программы «Управление имущественным комплексом муниципального района «Город Людиново и Людиновский район» на 2017-2020 годы» следующие изменения:</w:t>
      </w:r>
    </w:p>
    <w:p w:rsidR="00166455" w:rsidRPr="00166455" w:rsidRDefault="00166455" w:rsidP="00166455">
      <w:pPr>
        <w:rPr>
          <w:rFonts w:cs="Arial"/>
        </w:rPr>
      </w:pPr>
      <w:r w:rsidRPr="00166455">
        <w:rPr>
          <w:rFonts w:cs="Arial"/>
        </w:rPr>
        <w:t>1.1. Графу 6 «Показатели подпрограммы» Паспорта подпрограммы «Совершенствование системы градостроительного регулирования на территории муниципального района «Город Людиново и Людиновский район» на 2017-2020 годы» дополнить следующими показателями:</w:t>
      </w:r>
    </w:p>
    <w:p w:rsidR="00166455" w:rsidRPr="00166455" w:rsidRDefault="00166455" w:rsidP="00166455">
      <w:pPr>
        <w:rPr>
          <w:rFonts w:cs="Arial"/>
        </w:rPr>
      </w:pPr>
      <w:r w:rsidRPr="00166455">
        <w:rPr>
          <w:rFonts w:cs="Arial"/>
        </w:rPr>
        <w:t>«- доля населенных пунктов, сведения о границах которых внесены в ЕГРН, в общем количестве населенный пунктов муниципального района;</w:t>
      </w:r>
    </w:p>
    <w:p w:rsidR="00166455" w:rsidRPr="00166455" w:rsidRDefault="00166455" w:rsidP="00166455">
      <w:pPr>
        <w:rPr>
          <w:rFonts w:cs="Arial"/>
        </w:rPr>
      </w:pPr>
      <w:r w:rsidRPr="00166455">
        <w:rPr>
          <w:rFonts w:cs="Arial"/>
        </w:rPr>
        <w:t>- доля территориальных зон, сведения о границах которых внесены в ЕГРН, в общем количестве территориальных зон муниципального района».</w:t>
      </w:r>
    </w:p>
    <w:p w:rsidR="00166455" w:rsidRPr="00166455" w:rsidRDefault="00166455" w:rsidP="00166455">
      <w:pPr>
        <w:rPr>
          <w:rFonts w:cs="Arial"/>
        </w:rPr>
      </w:pPr>
      <w:r w:rsidRPr="00166455">
        <w:rPr>
          <w:rFonts w:cs="Arial"/>
        </w:rPr>
        <w:t>1.2. В разделе 7 «Перечень программных мероприятий подпрограммы «Совершенствование системы градостроительного регулирования на территории муниципального района «Город Людиново и Людиновский район» на 2017-2020 годы»:</w:t>
      </w:r>
    </w:p>
    <w:p w:rsidR="00166455" w:rsidRPr="00166455" w:rsidRDefault="00166455" w:rsidP="00166455">
      <w:pPr>
        <w:rPr>
          <w:rFonts w:cs="Arial"/>
        </w:rPr>
      </w:pPr>
      <w:r w:rsidRPr="00166455">
        <w:rPr>
          <w:rFonts w:cs="Arial"/>
        </w:rPr>
        <w:lastRenderedPageBreak/>
        <w:t>- п.10, графа «Наименование работ» слова : «Комплекс работ по описанию местоположения границ населенных пунктов» заменить на слова: «Разработка землеустроительной документации по описанию границ населенных пунктов муниципального района «Город Людиново и Людиновский район»;</w:t>
      </w:r>
    </w:p>
    <w:p w:rsidR="00166455" w:rsidRPr="00166455" w:rsidRDefault="00166455" w:rsidP="00166455">
      <w:pPr>
        <w:autoSpaceDE w:val="0"/>
        <w:autoSpaceDN w:val="0"/>
        <w:adjustRightInd w:val="0"/>
        <w:rPr>
          <w:rFonts w:cs="Arial"/>
        </w:rPr>
      </w:pPr>
      <w:r w:rsidRPr="00166455">
        <w:rPr>
          <w:rFonts w:cs="Arial"/>
        </w:rPr>
        <w:t>- п. 13, графа «Наименование работ» слова: «Комплекс работ по описанию местоположения границ территориальных зон» заменить на слова: «Разработка землеустроительной документации по описанию границ территориальных зон муниципального района «Город Людиново и Людиновский район».</w:t>
      </w:r>
    </w:p>
    <w:p w:rsidR="00166455" w:rsidRDefault="00166455" w:rsidP="00166455">
      <w:pPr>
        <w:autoSpaceDE w:val="0"/>
        <w:autoSpaceDN w:val="0"/>
        <w:adjustRightInd w:val="0"/>
        <w:rPr>
          <w:rFonts w:cs="Arial"/>
        </w:rPr>
      </w:pPr>
      <w:r w:rsidRPr="00166455">
        <w:rPr>
          <w:rFonts w:cs="Arial"/>
        </w:rPr>
        <w:t>1.3. Раздел «Сведения об индикаторах подпрограммы и их значениях» изложить в новой редакции:</w:t>
      </w:r>
    </w:p>
    <w:p w:rsidR="00166455" w:rsidRPr="00166455" w:rsidRDefault="00166455" w:rsidP="00166455">
      <w:pPr>
        <w:autoSpaceDE w:val="0"/>
        <w:autoSpaceDN w:val="0"/>
        <w:adjustRightInd w:val="0"/>
        <w:rPr>
          <w:rFonts w:cs="Arial"/>
        </w:rPr>
      </w:pPr>
    </w:p>
    <w:tbl>
      <w:tblPr>
        <w:tblW w:w="9694" w:type="dxa"/>
        <w:jc w:val="center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3"/>
        <w:gridCol w:w="2161"/>
        <w:gridCol w:w="1134"/>
        <w:gridCol w:w="850"/>
        <w:gridCol w:w="1134"/>
        <w:gridCol w:w="851"/>
        <w:gridCol w:w="1134"/>
        <w:gridCol w:w="850"/>
        <w:gridCol w:w="877"/>
      </w:tblGrid>
      <w:tr w:rsidR="00166455" w:rsidRPr="00166455" w:rsidTr="00947605">
        <w:trPr>
          <w:jc w:val="center"/>
        </w:trPr>
        <w:tc>
          <w:tcPr>
            <w:tcW w:w="703" w:type="dxa"/>
            <w:vMerge w:val="restart"/>
            <w:vAlign w:val="center"/>
          </w:tcPr>
          <w:p w:rsidR="00166455" w:rsidRPr="00166455" w:rsidRDefault="00166455" w:rsidP="00166455">
            <w:pPr>
              <w:pStyle w:val="Table0"/>
              <w:rPr>
                <w:rFonts w:cs="Times New Roman"/>
                <w:b w:val="0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 w:val="0"/>
                <w:bCs w:val="0"/>
                <w:kern w:val="0"/>
                <w:szCs w:val="24"/>
              </w:rPr>
              <w:t>№ п/п</w:t>
            </w:r>
          </w:p>
        </w:tc>
        <w:tc>
          <w:tcPr>
            <w:tcW w:w="2161" w:type="dxa"/>
            <w:vMerge w:val="restart"/>
            <w:vAlign w:val="center"/>
          </w:tcPr>
          <w:p w:rsidR="00166455" w:rsidRPr="00166455" w:rsidRDefault="00166455" w:rsidP="00166455">
            <w:pPr>
              <w:pStyle w:val="Table0"/>
              <w:rPr>
                <w:rFonts w:cs="Times New Roman"/>
                <w:b w:val="0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 w:val="0"/>
                <w:bCs w:val="0"/>
                <w:kern w:val="0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166455" w:rsidRDefault="00166455" w:rsidP="00166455">
            <w:pPr>
              <w:pStyle w:val="Table0"/>
              <w:rPr>
                <w:rFonts w:cs="Times New Roman"/>
                <w:b w:val="0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 w:val="0"/>
                <w:bCs w:val="0"/>
                <w:kern w:val="0"/>
                <w:szCs w:val="24"/>
              </w:rPr>
              <w:t>Ед.</w:t>
            </w:r>
          </w:p>
          <w:p w:rsidR="00166455" w:rsidRPr="00166455" w:rsidRDefault="00166455" w:rsidP="00166455">
            <w:pPr>
              <w:pStyle w:val="Table0"/>
              <w:rPr>
                <w:rFonts w:cs="Times New Roman"/>
                <w:b w:val="0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 w:val="0"/>
                <w:bCs w:val="0"/>
                <w:kern w:val="0"/>
                <w:szCs w:val="24"/>
              </w:rPr>
              <w:t>изм.</w:t>
            </w:r>
          </w:p>
        </w:tc>
        <w:tc>
          <w:tcPr>
            <w:tcW w:w="5696" w:type="dxa"/>
            <w:gridSpan w:val="6"/>
            <w:vAlign w:val="center"/>
          </w:tcPr>
          <w:p w:rsidR="00166455" w:rsidRPr="00166455" w:rsidRDefault="00166455" w:rsidP="00166455">
            <w:pPr>
              <w:pStyle w:val="Table0"/>
              <w:rPr>
                <w:rFonts w:cs="Times New Roman"/>
                <w:b w:val="0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 w:val="0"/>
                <w:bCs w:val="0"/>
                <w:kern w:val="0"/>
                <w:szCs w:val="24"/>
              </w:rPr>
              <w:t>Значение по годам:</w:t>
            </w:r>
          </w:p>
        </w:tc>
      </w:tr>
      <w:tr w:rsidR="00166455" w:rsidRPr="00166455" w:rsidTr="00947605">
        <w:trPr>
          <w:jc w:val="center"/>
        </w:trPr>
        <w:tc>
          <w:tcPr>
            <w:tcW w:w="703" w:type="dxa"/>
            <w:vMerge/>
            <w:vAlign w:val="center"/>
          </w:tcPr>
          <w:p w:rsidR="00166455" w:rsidRPr="00166455" w:rsidRDefault="00166455" w:rsidP="00166455">
            <w:pPr>
              <w:pStyle w:val="Table0"/>
              <w:jc w:val="both"/>
              <w:rPr>
                <w:rFonts w:cs="Times New Roman"/>
                <w:b w:val="0"/>
                <w:bCs w:val="0"/>
                <w:kern w:val="0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:rsidR="00166455" w:rsidRPr="00166455" w:rsidRDefault="00166455" w:rsidP="00166455">
            <w:pPr>
              <w:pStyle w:val="Table0"/>
              <w:jc w:val="both"/>
              <w:rPr>
                <w:rFonts w:cs="Times New Roman"/>
                <w:b w:val="0"/>
                <w:bCs w:val="0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66455" w:rsidRPr="00166455" w:rsidRDefault="00166455" w:rsidP="00166455">
            <w:pPr>
              <w:pStyle w:val="Table0"/>
              <w:jc w:val="both"/>
              <w:rPr>
                <w:rFonts w:cs="Times New Roman"/>
                <w:b w:val="0"/>
                <w:bCs w:val="0"/>
                <w:kern w:val="0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66455" w:rsidRPr="00166455" w:rsidRDefault="00166455" w:rsidP="00166455">
            <w:pPr>
              <w:pStyle w:val="Table0"/>
              <w:jc w:val="both"/>
              <w:rPr>
                <w:rFonts w:cs="Times New Roman"/>
                <w:b w:val="0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 w:val="0"/>
                <w:bCs w:val="0"/>
                <w:kern w:val="0"/>
                <w:szCs w:val="24"/>
              </w:rPr>
              <w:t>2015</w:t>
            </w:r>
          </w:p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факт</w:t>
            </w:r>
          </w:p>
        </w:tc>
        <w:tc>
          <w:tcPr>
            <w:tcW w:w="1134" w:type="dxa"/>
            <w:vMerge w:val="restart"/>
            <w:vAlign w:val="center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2016 оценка</w:t>
            </w:r>
          </w:p>
        </w:tc>
        <w:tc>
          <w:tcPr>
            <w:tcW w:w="3712" w:type="dxa"/>
            <w:gridSpan w:val="4"/>
            <w:vAlign w:val="center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реализации подпрограммы</w:t>
            </w:r>
          </w:p>
        </w:tc>
      </w:tr>
      <w:tr w:rsidR="00166455" w:rsidRPr="00166455" w:rsidTr="00166455">
        <w:trPr>
          <w:jc w:val="center"/>
        </w:trPr>
        <w:tc>
          <w:tcPr>
            <w:tcW w:w="703" w:type="dxa"/>
            <w:vMerge/>
            <w:vAlign w:val="center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</w:p>
        </w:tc>
        <w:tc>
          <w:tcPr>
            <w:tcW w:w="2161" w:type="dxa"/>
            <w:vMerge/>
            <w:vAlign w:val="center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2018</w:t>
            </w:r>
          </w:p>
        </w:tc>
        <w:tc>
          <w:tcPr>
            <w:tcW w:w="850" w:type="dxa"/>
            <w:vAlign w:val="center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2019</w:t>
            </w:r>
          </w:p>
        </w:tc>
        <w:tc>
          <w:tcPr>
            <w:tcW w:w="877" w:type="dxa"/>
            <w:vAlign w:val="center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2020</w:t>
            </w:r>
          </w:p>
        </w:tc>
      </w:tr>
      <w:tr w:rsidR="00166455" w:rsidRPr="00166455" w:rsidTr="00166455">
        <w:trPr>
          <w:jc w:val="center"/>
        </w:trPr>
        <w:tc>
          <w:tcPr>
            <w:tcW w:w="703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1</w:t>
            </w:r>
          </w:p>
        </w:tc>
        <w:tc>
          <w:tcPr>
            <w:tcW w:w="2161" w:type="dxa"/>
          </w:tcPr>
          <w:p w:rsidR="00166455" w:rsidRPr="00166455" w:rsidRDefault="00166455" w:rsidP="00166455">
            <w:pPr>
              <w:pStyle w:val="Table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Годовой объем ввода жилья</w:t>
            </w:r>
          </w:p>
        </w:tc>
        <w:tc>
          <w:tcPr>
            <w:tcW w:w="1134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тыс.кв.м</w:t>
            </w:r>
          </w:p>
        </w:tc>
        <w:tc>
          <w:tcPr>
            <w:tcW w:w="850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10,81</w:t>
            </w:r>
          </w:p>
        </w:tc>
        <w:tc>
          <w:tcPr>
            <w:tcW w:w="1134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12,00</w:t>
            </w:r>
          </w:p>
        </w:tc>
        <w:tc>
          <w:tcPr>
            <w:tcW w:w="851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15</w:t>
            </w:r>
          </w:p>
        </w:tc>
        <w:tc>
          <w:tcPr>
            <w:tcW w:w="1134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15</w:t>
            </w:r>
          </w:p>
        </w:tc>
        <w:tc>
          <w:tcPr>
            <w:tcW w:w="850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15</w:t>
            </w:r>
          </w:p>
        </w:tc>
        <w:tc>
          <w:tcPr>
            <w:tcW w:w="877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15</w:t>
            </w:r>
          </w:p>
        </w:tc>
      </w:tr>
      <w:tr w:rsidR="00166455" w:rsidRPr="00166455" w:rsidTr="00166455">
        <w:trPr>
          <w:jc w:val="center"/>
        </w:trPr>
        <w:tc>
          <w:tcPr>
            <w:tcW w:w="703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2</w:t>
            </w:r>
          </w:p>
        </w:tc>
        <w:tc>
          <w:tcPr>
            <w:tcW w:w="2161" w:type="dxa"/>
          </w:tcPr>
          <w:p w:rsidR="00166455" w:rsidRPr="00166455" w:rsidRDefault="00166455" w:rsidP="00166455">
            <w:pPr>
              <w:pStyle w:val="Table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Количество выданных градостроительных планов земельных участков</w:t>
            </w:r>
          </w:p>
        </w:tc>
        <w:tc>
          <w:tcPr>
            <w:tcW w:w="1134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шт.</w:t>
            </w:r>
          </w:p>
        </w:tc>
        <w:tc>
          <w:tcPr>
            <w:tcW w:w="850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180</w:t>
            </w:r>
          </w:p>
        </w:tc>
        <w:tc>
          <w:tcPr>
            <w:tcW w:w="1134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180</w:t>
            </w:r>
          </w:p>
        </w:tc>
        <w:tc>
          <w:tcPr>
            <w:tcW w:w="851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190</w:t>
            </w:r>
          </w:p>
        </w:tc>
        <w:tc>
          <w:tcPr>
            <w:tcW w:w="1134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195</w:t>
            </w:r>
          </w:p>
        </w:tc>
        <w:tc>
          <w:tcPr>
            <w:tcW w:w="850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200</w:t>
            </w:r>
          </w:p>
        </w:tc>
        <w:tc>
          <w:tcPr>
            <w:tcW w:w="877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200</w:t>
            </w:r>
          </w:p>
        </w:tc>
      </w:tr>
      <w:tr w:rsidR="00166455" w:rsidRPr="00166455" w:rsidTr="00166455">
        <w:trPr>
          <w:jc w:val="center"/>
        </w:trPr>
        <w:tc>
          <w:tcPr>
            <w:tcW w:w="703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3</w:t>
            </w:r>
          </w:p>
        </w:tc>
        <w:tc>
          <w:tcPr>
            <w:tcW w:w="2161" w:type="dxa"/>
          </w:tcPr>
          <w:p w:rsidR="00166455" w:rsidRPr="00166455" w:rsidRDefault="00166455" w:rsidP="00166455">
            <w:pPr>
              <w:pStyle w:val="Table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Количество разрешений, выданных на строительство жилья (в единицах)</w:t>
            </w:r>
          </w:p>
        </w:tc>
        <w:tc>
          <w:tcPr>
            <w:tcW w:w="1134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шт.</w:t>
            </w:r>
          </w:p>
        </w:tc>
        <w:tc>
          <w:tcPr>
            <w:tcW w:w="850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166</w:t>
            </w:r>
          </w:p>
        </w:tc>
        <w:tc>
          <w:tcPr>
            <w:tcW w:w="1134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160</w:t>
            </w:r>
          </w:p>
        </w:tc>
        <w:tc>
          <w:tcPr>
            <w:tcW w:w="851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165</w:t>
            </w:r>
          </w:p>
        </w:tc>
        <w:tc>
          <w:tcPr>
            <w:tcW w:w="1134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170</w:t>
            </w:r>
          </w:p>
        </w:tc>
        <w:tc>
          <w:tcPr>
            <w:tcW w:w="850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180</w:t>
            </w:r>
          </w:p>
        </w:tc>
        <w:tc>
          <w:tcPr>
            <w:tcW w:w="877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190</w:t>
            </w:r>
          </w:p>
        </w:tc>
      </w:tr>
      <w:tr w:rsidR="00166455" w:rsidRPr="00166455" w:rsidTr="00166455">
        <w:trPr>
          <w:jc w:val="center"/>
        </w:trPr>
        <w:tc>
          <w:tcPr>
            <w:tcW w:w="703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4</w:t>
            </w:r>
          </w:p>
        </w:tc>
        <w:tc>
          <w:tcPr>
            <w:tcW w:w="2161" w:type="dxa"/>
          </w:tcPr>
          <w:p w:rsidR="00166455" w:rsidRPr="00166455" w:rsidRDefault="00166455" w:rsidP="00166455">
            <w:pPr>
              <w:pStyle w:val="Table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Количество утвержденной документации  по проектам планировок территорий</w:t>
            </w:r>
          </w:p>
        </w:tc>
        <w:tc>
          <w:tcPr>
            <w:tcW w:w="1134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шт.</w:t>
            </w:r>
          </w:p>
        </w:tc>
        <w:tc>
          <w:tcPr>
            <w:tcW w:w="850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3</w:t>
            </w:r>
          </w:p>
        </w:tc>
        <w:tc>
          <w:tcPr>
            <w:tcW w:w="1134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4</w:t>
            </w:r>
          </w:p>
        </w:tc>
        <w:tc>
          <w:tcPr>
            <w:tcW w:w="851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5</w:t>
            </w:r>
          </w:p>
        </w:tc>
        <w:tc>
          <w:tcPr>
            <w:tcW w:w="1134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5</w:t>
            </w:r>
          </w:p>
        </w:tc>
        <w:tc>
          <w:tcPr>
            <w:tcW w:w="850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5</w:t>
            </w:r>
          </w:p>
        </w:tc>
        <w:tc>
          <w:tcPr>
            <w:tcW w:w="877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5</w:t>
            </w:r>
          </w:p>
        </w:tc>
      </w:tr>
      <w:tr w:rsidR="00166455" w:rsidRPr="00166455" w:rsidTr="00166455">
        <w:trPr>
          <w:jc w:val="center"/>
        </w:trPr>
        <w:tc>
          <w:tcPr>
            <w:tcW w:w="703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5</w:t>
            </w:r>
          </w:p>
        </w:tc>
        <w:tc>
          <w:tcPr>
            <w:tcW w:w="2161" w:type="dxa"/>
          </w:tcPr>
          <w:p w:rsidR="00166455" w:rsidRPr="00166455" w:rsidRDefault="00166455" w:rsidP="00166455">
            <w:pPr>
              <w:pStyle w:val="Table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Доля населенных пунктов, сведения о границах которых внесены в ЕГРН, в общем количестве населенный пунктов муниципального района</w:t>
            </w:r>
          </w:p>
        </w:tc>
        <w:tc>
          <w:tcPr>
            <w:tcW w:w="1134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%</w:t>
            </w:r>
          </w:p>
        </w:tc>
        <w:tc>
          <w:tcPr>
            <w:tcW w:w="850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0</w:t>
            </w:r>
          </w:p>
        </w:tc>
        <w:tc>
          <w:tcPr>
            <w:tcW w:w="1134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0</w:t>
            </w:r>
          </w:p>
        </w:tc>
        <w:tc>
          <w:tcPr>
            <w:tcW w:w="851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0</w:t>
            </w:r>
          </w:p>
        </w:tc>
        <w:tc>
          <w:tcPr>
            <w:tcW w:w="1134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65</w:t>
            </w:r>
          </w:p>
        </w:tc>
        <w:tc>
          <w:tcPr>
            <w:tcW w:w="850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35</w:t>
            </w:r>
          </w:p>
        </w:tc>
        <w:tc>
          <w:tcPr>
            <w:tcW w:w="877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</w:p>
        </w:tc>
      </w:tr>
      <w:tr w:rsidR="00166455" w:rsidRPr="00166455" w:rsidTr="00166455">
        <w:trPr>
          <w:jc w:val="center"/>
        </w:trPr>
        <w:tc>
          <w:tcPr>
            <w:tcW w:w="703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6</w:t>
            </w:r>
          </w:p>
        </w:tc>
        <w:tc>
          <w:tcPr>
            <w:tcW w:w="2161" w:type="dxa"/>
          </w:tcPr>
          <w:p w:rsidR="00166455" w:rsidRPr="00166455" w:rsidRDefault="00166455" w:rsidP="00166455">
            <w:pPr>
              <w:pStyle w:val="Table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 xml:space="preserve">Доля территориальных зон, сведения о границах которых внесены в ЕГРН, в общем </w:t>
            </w:r>
            <w:r w:rsidRPr="00166455">
              <w:rPr>
                <w:rFonts w:cs="Times New Roman"/>
                <w:bCs w:val="0"/>
                <w:kern w:val="0"/>
                <w:szCs w:val="24"/>
              </w:rPr>
              <w:lastRenderedPageBreak/>
              <w:t>количестве территориальных зон муниципального района</w:t>
            </w:r>
          </w:p>
        </w:tc>
        <w:tc>
          <w:tcPr>
            <w:tcW w:w="1134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lastRenderedPageBreak/>
              <w:t>%</w:t>
            </w:r>
          </w:p>
        </w:tc>
        <w:tc>
          <w:tcPr>
            <w:tcW w:w="850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0</w:t>
            </w:r>
          </w:p>
        </w:tc>
        <w:tc>
          <w:tcPr>
            <w:tcW w:w="1134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0</w:t>
            </w:r>
          </w:p>
        </w:tc>
        <w:tc>
          <w:tcPr>
            <w:tcW w:w="851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0</w:t>
            </w:r>
          </w:p>
        </w:tc>
        <w:tc>
          <w:tcPr>
            <w:tcW w:w="1134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65</w:t>
            </w:r>
          </w:p>
        </w:tc>
        <w:tc>
          <w:tcPr>
            <w:tcW w:w="850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  <w:r w:rsidRPr="00166455">
              <w:rPr>
                <w:rFonts w:cs="Times New Roman"/>
                <w:bCs w:val="0"/>
                <w:kern w:val="0"/>
                <w:szCs w:val="24"/>
              </w:rPr>
              <w:t>35</w:t>
            </w:r>
          </w:p>
        </w:tc>
        <w:tc>
          <w:tcPr>
            <w:tcW w:w="877" w:type="dxa"/>
          </w:tcPr>
          <w:p w:rsidR="00166455" w:rsidRPr="00166455" w:rsidRDefault="00166455" w:rsidP="00166455">
            <w:pPr>
              <w:pStyle w:val="Table"/>
              <w:jc w:val="both"/>
              <w:rPr>
                <w:rFonts w:cs="Times New Roman"/>
                <w:bCs w:val="0"/>
                <w:kern w:val="0"/>
                <w:szCs w:val="24"/>
              </w:rPr>
            </w:pPr>
          </w:p>
        </w:tc>
      </w:tr>
    </w:tbl>
    <w:p w:rsidR="00166455" w:rsidRPr="00EA20B8" w:rsidRDefault="00166455" w:rsidP="00166455">
      <w:pPr>
        <w:rPr>
          <w:rFonts w:ascii="Кщьфт" w:hAnsi="Кщьфт"/>
        </w:rPr>
      </w:pPr>
      <w:r w:rsidRPr="00EA20B8">
        <w:rPr>
          <w:rFonts w:ascii="Кщьфт" w:hAnsi="Кщьфт"/>
        </w:rPr>
        <w:lastRenderedPageBreak/>
        <w:tab/>
      </w:r>
    </w:p>
    <w:p w:rsidR="00166455" w:rsidRPr="00166455" w:rsidRDefault="00166455" w:rsidP="00166455">
      <w:pPr>
        <w:rPr>
          <w:rFonts w:cs="Arial"/>
        </w:rPr>
      </w:pPr>
      <w:r w:rsidRPr="00166455">
        <w:rPr>
          <w:rFonts w:cs="Arial"/>
        </w:rPr>
        <w:t xml:space="preserve">2. Настоящее постановление вступает в силу с момента подписания и подлежит опубликованию в газете «Людиновский рабочий» и размещению в сети Интернет на портале органов власти Калужской области и на сайте </w:t>
      </w:r>
      <w:r w:rsidRPr="00166455">
        <w:rPr>
          <w:rFonts w:cs="Arial"/>
          <w:lang w:val="en-US"/>
        </w:rPr>
        <w:t>http</w:t>
      </w:r>
      <w:r w:rsidRPr="00166455">
        <w:rPr>
          <w:rFonts w:cs="Arial"/>
        </w:rPr>
        <w:t>:</w:t>
      </w:r>
      <w:r w:rsidRPr="00166455">
        <w:rPr>
          <w:rFonts w:cs="Arial"/>
          <w:lang w:val="en-US"/>
        </w:rPr>
        <w:t>www</w:t>
      </w:r>
      <w:r w:rsidRPr="00166455">
        <w:rPr>
          <w:rFonts w:cs="Arial"/>
        </w:rPr>
        <w:t>.</w:t>
      </w:r>
      <w:r w:rsidRPr="00166455">
        <w:rPr>
          <w:rFonts w:cs="Arial"/>
          <w:lang w:val="en-US"/>
        </w:rPr>
        <w:t>admludinovo</w:t>
      </w:r>
      <w:r w:rsidRPr="00166455">
        <w:rPr>
          <w:rFonts w:cs="Arial"/>
        </w:rPr>
        <w:t>.</w:t>
      </w:r>
      <w:r w:rsidRPr="00166455">
        <w:rPr>
          <w:rFonts w:cs="Arial"/>
          <w:lang w:val="en-US"/>
        </w:rPr>
        <w:t>ru</w:t>
      </w:r>
      <w:r w:rsidRPr="00166455">
        <w:rPr>
          <w:rFonts w:cs="Arial"/>
        </w:rPr>
        <w:t>.</w:t>
      </w:r>
    </w:p>
    <w:p w:rsidR="00166455" w:rsidRPr="00166455" w:rsidRDefault="00166455" w:rsidP="00166455">
      <w:pPr>
        <w:rPr>
          <w:rFonts w:cs="Arial"/>
        </w:rPr>
      </w:pPr>
      <w:r w:rsidRPr="00166455">
        <w:rPr>
          <w:rFonts w:cs="Arial"/>
        </w:rPr>
        <w:t>3. Контроль за исполнением настоящего постановления оставляю за собой.</w:t>
      </w:r>
    </w:p>
    <w:p w:rsidR="00166455" w:rsidRPr="00166455" w:rsidRDefault="00166455" w:rsidP="00166455">
      <w:pPr>
        <w:ind w:firstLine="708"/>
        <w:rPr>
          <w:rFonts w:cs="Arial"/>
        </w:rPr>
      </w:pPr>
    </w:p>
    <w:p w:rsidR="00166455" w:rsidRPr="00166455" w:rsidRDefault="00166455" w:rsidP="00166455">
      <w:pPr>
        <w:ind w:firstLine="0"/>
        <w:rPr>
          <w:rFonts w:cs="Arial"/>
        </w:rPr>
      </w:pPr>
      <w:r w:rsidRPr="00166455">
        <w:rPr>
          <w:rFonts w:cs="Arial"/>
        </w:rPr>
        <w:t>Заместитель главы администрации</w:t>
      </w:r>
    </w:p>
    <w:p w:rsidR="00166455" w:rsidRPr="00166455" w:rsidRDefault="00166455" w:rsidP="00166455">
      <w:pPr>
        <w:ind w:firstLine="0"/>
        <w:rPr>
          <w:rFonts w:cs="Arial"/>
        </w:rPr>
      </w:pPr>
      <w:r w:rsidRPr="00166455">
        <w:rPr>
          <w:rFonts w:cs="Arial"/>
        </w:rPr>
        <w:t xml:space="preserve">муниципального района </w:t>
      </w:r>
      <w:r w:rsidRPr="00166455">
        <w:rPr>
          <w:rFonts w:cs="Arial"/>
        </w:rPr>
        <w:tab/>
      </w:r>
      <w:r w:rsidRPr="00166455">
        <w:rPr>
          <w:rFonts w:cs="Arial"/>
        </w:rPr>
        <w:tab/>
      </w:r>
      <w:r w:rsidRPr="00166455">
        <w:rPr>
          <w:rFonts w:cs="Arial"/>
        </w:rPr>
        <w:tab/>
      </w:r>
      <w:r w:rsidRPr="00166455">
        <w:rPr>
          <w:rFonts w:cs="Arial"/>
        </w:rPr>
        <w:tab/>
      </w:r>
      <w:r w:rsidRPr="00166455">
        <w:rPr>
          <w:rFonts w:cs="Arial"/>
        </w:rPr>
        <w:tab/>
      </w:r>
      <w:r w:rsidRPr="00166455">
        <w:rPr>
          <w:rFonts w:cs="Arial"/>
        </w:rPr>
        <w:tab/>
      </w:r>
      <w:r w:rsidRPr="00166455">
        <w:rPr>
          <w:rFonts w:cs="Arial"/>
        </w:rPr>
        <w:tab/>
        <w:t>О.Н. Аршевский</w:t>
      </w:r>
    </w:p>
    <w:p w:rsidR="00166455" w:rsidRPr="00166455" w:rsidRDefault="00166455" w:rsidP="00166455">
      <w:pPr>
        <w:pStyle w:val="11"/>
        <w:tabs>
          <w:tab w:val="left" w:pos="426"/>
        </w:tabs>
        <w:autoSpaceDE w:val="0"/>
        <w:ind w:left="710"/>
        <w:jc w:val="center"/>
        <w:rPr>
          <w:rFonts w:ascii="Arial" w:hAnsi="Arial" w:cs="Arial"/>
        </w:rPr>
      </w:pPr>
    </w:p>
    <w:p w:rsidR="00166455" w:rsidRDefault="00166455" w:rsidP="001F5243">
      <w:pPr>
        <w:tabs>
          <w:tab w:val="left" w:pos="180"/>
          <w:tab w:val="left" w:pos="360"/>
          <w:tab w:val="left" w:pos="540"/>
          <w:tab w:val="left" w:pos="6180"/>
          <w:tab w:val="left" w:pos="9360"/>
        </w:tabs>
        <w:ind w:firstLine="0"/>
      </w:pPr>
    </w:p>
    <w:sectPr w:rsidR="00166455" w:rsidSect="004908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defaultTabStop w:val="708"/>
  <w:characterSpacingControl w:val="doNotCompress"/>
  <w:compat/>
  <w:rsids>
    <w:rsidRoot w:val="006C033E"/>
    <w:rsid w:val="0001631B"/>
    <w:rsid w:val="00082AC6"/>
    <w:rsid w:val="00166455"/>
    <w:rsid w:val="00196E66"/>
    <w:rsid w:val="001D2E2C"/>
    <w:rsid w:val="001F5243"/>
    <w:rsid w:val="001F6480"/>
    <w:rsid w:val="0022369C"/>
    <w:rsid w:val="0022583A"/>
    <w:rsid w:val="002401E9"/>
    <w:rsid w:val="00242806"/>
    <w:rsid w:val="0025319E"/>
    <w:rsid w:val="002B4D87"/>
    <w:rsid w:val="002C5293"/>
    <w:rsid w:val="002D3CDB"/>
    <w:rsid w:val="003311AD"/>
    <w:rsid w:val="00364587"/>
    <w:rsid w:val="00387714"/>
    <w:rsid w:val="00390128"/>
    <w:rsid w:val="003931C1"/>
    <w:rsid w:val="003A49AC"/>
    <w:rsid w:val="003C0E29"/>
    <w:rsid w:val="00477606"/>
    <w:rsid w:val="004908A7"/>
    <w:rsid w:val="004A5292"/>
    <w:rsid w:val="00512286"/>
    <w:rsid w:val="005160DF"/>
    <w:rsid w:val="005222CE"/>
    <w:rsid w:val="00585D5E"/>
    <w:rsid w:val="005C23BE"/>
    <w:rsid w:val="005C797F"/>
    <w:rsid w:val="00621C9D"/>
    <w:rsid w:val="00647DEF"/>
    <w:rsid w:val="006845EB"/>
    <w:rsid w:val="006B3867"/>
    <w:rsid w:val="006B7B31"/>
    <w:rsid w:val="006C033E"/>
    <w:rsid w:val="006E44CC"/>
    <w:rsid w:val="006F029F"/>
    <w:rsid w:val="006F0536"/>
    <w:rsid w:val="00703610"/>
    <w:rsid w:val="00717FB6"/>
    <w:rsid w:val="007851D8"/>
    <w:rsid w:val="007C0BC7"/>
    <w:rsid w:val="007F431C"/>
    <w:rsid w:val="00865386"/>
    <w:rsid w:val="008927C8"/>
    <w:rsid w:val="008A650C"/>
    <w:rsid w:val="008B2EF7"/>
    <w:rsid w:val="008F751E"/>
    <w:rsid w:val="00906773"/>
    <w:rsid w:val="00966C0D"/>
    <w:rsid w:val="00973CD4"/>
    <w:rsid w:val="0098091C"/>
    <w:rsid w:val="009D2D3A"/>
    <w:rsid w:val="009D5121"/>
    <w:rsid w:val="00A44868"/>
    <w:rsid w:val="00A9192E"/>
    <w:rsid w:val="00A93966"/>
    <w:rsid w:val="00B01731"/>
    <w:rsid w:val="00B12FB1"/>
    <w:rsid w:val="00B2138C"/>
    <w:rsid w:val="00B610DD"/>
    <w:rsid w:val="00B82BBF"/>
    <w:rsid w:val="00BA3820"/>
    <w:rsid w:val="00BD6818"/>
    <w:rsid w:val="00BD7C8B"/>
    <w:rsid w:val="00CA57DE"/>
    <w:rsid w:val="00CD21F4"/>
    <w:rsid w:val="00D308A2"/>
    <w:rsid w:val="00DE0007"/>
    <w:rsid w:val="00DE44FF"/>
    <w:rsid w:val="00E50E35"/>
    <w:rsid w:val="00E5663E"/>
    <w:rsid w:val="00E619AF"/>
    <w:rsid w:val="00E722CB"/>
    <w:rsid w:val="00EE0CE2"/>
    <w:rsid w:val="00F115AA"/>
    <w:rsid w:val="00F36D3B"/>
    <w:rsid w:val="00F70CBD"/>
    <w:rsid w:val="00FA14C6"/>
    <w:rsid w:val="00FA667D"/>
    <w:rsid w:val="00FE3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C529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C529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2C529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2C529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C529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C5293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C5293"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6C033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locked/>
    <w:rsid w:val="006C033E"/>
    <w:rPr>
      <w:rFonts w:ascii="Arial" w:eastAsia="Times New Roman" w:hAnsi="Arial"/>
      <w:b/>
      <w:bCs/>
      <w:sz w:val="26"/>
      <w:szCs w:val="28"/>
    </w:rPr>
  </w:style>
  <w:style w:type="paragraph" w:customStyle="1" w:styleId="ConsPlusNormal">
    <w:name w:val="ConsPlusNormal"/>
    <w:uiPriority w:val="99"/>
    <w:rsid w:val="006C033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3C0E29"/>
    <w:pPr>
      <w:ind w:left="720"/>
      <w:contextualSpacing/>
    </w:pPr>
  </w:style>
  <w:style w:type="paragraph" w:customStyle="1" w:styleId="31">
    <w:name w:val="Абзац списка3"/>
    <w:basedOn w:val="a"/>
    <w:uiPriority w:val="99"/>
    <w:rsid w:val="00F70CBD"/>
    <w:pPr>
      <w:ind w:left="720"/>
    </w:pPr>
    <w:rPr>
      <w:rFonts w:eastAsia="Calibri"/>
    </w:rPr>
  </w:style>
  <w:style w:type="paragraph" w:customStyle="1" w:styleId="Standard">
    <w:name w:val="Standard"/>
    <w:uiPriority w:val="99"/>
    <w:rsid w:val="006F0536"/>
    <w:pPr>
      <w:widowControl w:val="0"/>
      <w:suppressAutoHyphens/>
    </w:pPr>
    <w:rPr>
      <w:rFonts w:ascii="Times New Roman" w:hAnsi="Times New Roman" w:cs="Tahoma"/>
      <w:kern w:val="2"/>
      <w:sz w:val="24"/>
      <w:szCs w:val="24"/>
      <w:lang w:val="de-DE" w:eastAsia="fa-IR" w:bidi="fa-IR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F524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F5243"/>
    <w:rPr>
      <w:rFonts w:ascii="Arial" w:eastAsia="Times New Roman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2C5293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2C5293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1F5243"/>
    <w:rPr>
      <w:rFonts w:ascii="Courier" w:eastAsia="Times New Roman" w:hAnsi="Courier"/>
      <w:szCs w:val="20"/>
    </w:rPr>
  </w:style>
  <w:style w:type="paragraph" w:customStyle="1" w:styleId="Title">
    <w:name w:val="Title!Название НПА"/>
    <w:basedOn w:val="a"/>
    <w:rsid w:val="002C529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rsid w:val="002C5293"/>
    <w:rPr>
      <w:color w:val="0000FF"/>
      <w:u w:val="none"/>
    </w:rPr>
  </w:style>
  <w:style w:type="paragraph" w:customStyle="1" w:styleId="Application">
    <w:name w:val="Application!Приложение"/>
    <w:rsid w:val="002C529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C529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C529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2C529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C5293"/>
    <w:rPr>
      <w:sz w:val="28"/>
    </w:rPr>
  </w:style>
  <w:style w:type="paragraph" w:customStyle="1" w:styleId="11">
    <w:name w:val="Абзац списка1"/>
    <w:basedOn w:val="a"/>
    <w:rsid w:val="00166455"/>
    <w:pPr>
      <w:suppressAutoHyphens/>
      <w:ind w:left="720" w:firstLine="0"/>
      <w:jc w:val="left"/>
    </w:pPr>
    <w:rPr>
      <w:rFonts w:ascii="Times New Roman" w:eastAsia="Calibri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372819bc-b22b-4fec-8aad-ebb15abb1880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d-registr2:8081/content/act/14e39848-0a1f-4fa3-80fb-708fa0f79c75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nla-service.scli.ru:8080/rnla-links/ws/content/act/96e20c02-1b12-465a-b64c-24aa92270007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d-registr2:8081/content/act/8b62d23d-ce14-4cf5-a22f-071b723c004a.doc" TargetMode="External"/><Relationship Id="rId9" Type="http://schemas.openxmlformats.org/officeDocument/2006/relationships/hyperlink" Target="http://bd-registr2:8081/content/act/8b62d23d-ce14-4cf5-a22f-071b723c004a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554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2018-07-04T10:25:00Z</cp:lastPrinted>
  <dcterms:created xsi:type="dcterms:W3CDTF">2018-07-04T12:07:00Z</dcterms:created>
  <dcterms:modified xsi:type="dcterms:W3CDTF">2018-07-04T12:08:00Z</dcterms:modified>
</cp:coreProperties>
</file>