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Pr="001D049F" w:rsidRDefault="007662AB" w:rsidP="00DB4169">
      <w:pPr>
        <w:pStyle w:val="1"/>
        <w:ind w:right="-28" w:firstLine="0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DB4169">
        <w:rPr>
          <w:spacing w:val="60"/>
          <w:sz w:val="30"/>
          <w:szCs w:val="28"/>
        </w:rPr>
        <w:t xml:space="preserve">  </w:t>
      </w:r>
      <w:r w:rsidRPr="001D049F">
        <w:rPr>
          <w:spacing w:val="60"/>
          <w:sz w:val="30"/>
          <w:szCs w:val="28"/>
        </w:rPr>
        <w:t>область</w:t>
      </w:r>
    </w:p>
    <w:p w:rsidR="007662AB" w:rsidRPr="001D049F" w:rsidRDefault="007662AB" w:rsidP="00DB4169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DB4169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Pr="001D049F" w:rsidRDefault="007662AB" w:rsidP="00DB4169">
      <w:pPr>
        <w:ind w:firstLine="0"/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DB4169">
      <w:pPr>
        <w:pStyle w:val="1"/>
        <w:ind w:right="-28" w:firstLine="0"/>
        <w:rPr>
          <w:spacing w:val="60"/>
          <w:sz w:val="8"/>
          <w:szCs w:val="30"/>
        </w:rPr>
      </w:pPr>
    </w:p>
    <w:p w:rsidR="007662AB" w:rsidRPr="00145E4E" w:rsidRDefault="007662AB" w:rsidP="00DB4169">
      <w:pPr>
        <w:pStyle w:val="4"/>
        <w:ind w:firstLine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DB4169" w:rsidRDefault="007662AB" w:rsidP="00DB4169">
      <w:pPr>
        <w:ind w:firstLine="0"/>
      </w:pPr>
      <w:r w:rsidRPr="00DB4169">
        <w:t xml:space="preserve">от </w:t>
      </w:r>
      <w:r w:rsidR="00A87C00" w:rsidRPr="00DB4169">
        <w:t>12</w:t>
      </w:r>
      <w:r w:rsidRPr="00DB4169">
        <w:t xml:space="preserve"> </w:t>
      </w:r>
      <w:r w:rsidR="00A87C00" w:rsidRPr="00DB4169">
        <w:t xml:space="preserve"> апреля </w:t>
      </w:r>
      <w:r w:rsidRPr="00DB4169">
        <w:t>201</w:t>
      </w:r>
      <w:r w:rsidR="00A87C00" w:rsidRPr="00DB4169">
        <w:t xml:space="preserve">8 </w:t>
      </w:r>
      <w:r w:rsidRPr="00DB4169">
        <w:t>г.</w:t>
      </w:r>
      <w:r w:rsidRPr="00DB4169">
        <w:tab/>
      </w:r>
      <w:r w:rsidRPr="00DB4169">
        <w:tab/>
        <w:t xml:space="preserve"> </w:t>
      </w:r>
      <w:r w:rsidR="00FB3BEA" w:rsidRPr="00DB4169">
        <w:t xml:space="preserve">          </w:t>
      </w:r>
      <w:r w:rsidR="00A87C00" w:rsidRPr="00DB4169">
        <w:t xml:space="preserve">                                                </w:t>
      </w:r>
      <w:r w:rsidRPr="00DB4169">
        <w:tab/>
        <w:t>№</w:t>
      </w:r>
      <w:r w:rsidR="00A87C00" w:rsidRPr="00DB4169">
        <w:t xml:space="preserve"> 479</w:t>
      </w:r>
    </w:p>
    <w:p w:rsidR="00645F9B" w:rsidRDefault="00645F9B" w:rsidP="007662AB"/>
    <w:p w:rsidR="00835A83" w:rsidRPr="00DB4169" w:rsidRDefault="0075785C" w:rsidP="00645F9B">
      <w:pPr>
        <w:ind w:right="-3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B4169">
        <w:rPr>
          <w:rFonts w:cs="Arial"/>
          <w:b/>
          <w:bCs/>
          <w:kern w:val="28"/>
          <w:sz w:val="32"/>
          <w:szCs w:val="32"/>
        </w:rPr>
        <w:t xml:space="preserve">О </w:t>
      </w:r>
      <w:r w:rsidR="00024EFF" w:rsidRPr="00DB4169">
        <w:rPr>
          <w:rFonts w:cs="Arial"/>
          <w:b/>
          <w:bCs/>
          <w:kern w:val="28"/>
          <w:sz w:val="32"/>
          <w:szCs w:val="32"/>
        </w:rPr>
        <w:t xml:space="preserve">внесении изменений в </w:t>
      </w:r>
      <w:hyperlink r:id="rId8" w:tgtFrame="ChangingDocument" w:history="1">
        <w:r w:rsidR="000B3E57" w:rsidRPr="00645F9B">
          <w:rPr>
            <w:rStyle w:val="af2"/>
            <w:rFonts w:cs="Arial"/>
            <w:b/>
            <w:bCs/>
            <w:kern w:val="28"/>
            <w:sz w:val="32"/>
            <w:szCs w:val="32"/>
          </w:rPr>
          <w:t>программу комплексного развития транспортной инфраструктуры на территории муниципального образования сельского поселения «</w:t>
        </w:r>
        <w:r w:rsidR="00186AE0" w:rsidRPr="00645F9B">
          <w:rPr>
            <w:rStyle w:val="af2"/>
            <w:rFonts w:cs="Arial"/>
            <w:b/>
            <w:bCs/>
            <w:kern w:val="28"/>
            <w:sz w:val="32"/>
            <w:szCs w:val="32"/>
          </w:rPr>
          <w:t>Село Букань</w:t>
        </w:r>
        <w:r w:rsidR="000B3E57" w:rsidRPr="00645F9B">
          <w:rPr>
            <w:rStyle w:val="af2"/>
            <w:rFonts w:cs="Arial"/>
            <w:b/>
            <w:bCs/>
            <w:kern w:val="28"/>
            <w:sz w:val="32"/>
            <w:szCs w:val="32"/>
          </w:rPr>
          <w:t>»</w:t>
        </w:r>
      </w:hyperlink>
      <w:r w:rsidR="000B3E57" w:rsidRPr="00DB4169">
        <w:rPr>
          <w:rFonts w:cs="Arial"/>
          <w:b/>
          <w:bCs/>
          <w:kern w:val="28"/>
          <w:sz w:val="32"/>
          <w:szCs w:val="32"/>
        </w:rPr>
        <w:t xml:space="preserve"> муниципального района «Город Людиново и Людиновский район» Калужской области на 2017-2028 годы</w:t>
      </w:r>
    </w:p>
    <w:p w:rsidR="0075785C" w:rsidRDefault="00645F9B" w:rsidP="007662AB">
      <w:r>
        <w:tab/>
      </w:r>
    </w:p>
    <w:p w:rsidR="00B33E4E" w:rsidRDefault="00B33E4E" w:rsidP="00DB4169">
      <w:r w:rsidRPr="00086323">
        <w:t xml:space="preserve">В соответствии с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Pr="00645F9B">
          <w:rPr>
            <w:rStyle w:val="af2"/>
          </w:rPr>
          <w:t>№ 131-ФЗ «Об общих принципах организации местного самоуправления в Российской Федерации»</w:t>
        </w:r>
      </w:hyperlink>
      <w:r w:rsidRPr="00086323">
        <w:t xml:space="preserve">, </w:t>
      </w:r>
      <w:r>
        <w:t>постановлением Правительства РФ от 25.12.2015 № 1440 «</w:t>
      </w:r>
      <w:r w:rsidR="00F4148A">
        <w:t xml:space="preserve">Об утверждении требований к программам комплексного развития транспортной инфраструктуры поселений, городских округов», рассмотрев обращение начальника управления архитектуры и градостроительства Калужской области О.Н. Стрекозина от </w:t>
      </w:r>
      <w:hyperlink r:id="rId10" w:tgtFrame="Additional" w:tooltip="письмо в/из орган принятия" w:history="1">
        <w:r w:rsidR="00F4148A" w:rsidRPr="00F76671">
          <w:rPr>
            <w:rStyle w:val="af2"/>
          </w:rPr>
          <w:t>22.03.2018 № ОС-93-18,</w:t>
        </w:r>
      </w:hyperlink>
      <w:r w:rsidR="00F4148A">
        <w:t xml:space="preserve"> </w:t>
      </w:r>
      <w:r w:rsidRPr="00086323">
        <w:t xml:space="preserve">в целях </w:t>
      </w:r>
      <w:r w:rsidR="00F4148A">
        <w:t>приведения муниципального нормативного правового акта в соответствие с действующим законодательством РФ</w:t>
      </w:r>
      <w:r w:rsidRPr="00CC4AB0">
        <w:t>,</w:t>
      </w:r>
      <w:r w:rsidRPr="00086323">
        <w:t xml:space="preserve"> </w:t>
      </w:r>
      <w:r>
        <w:t>администрация муниципального района «Город Людиново и Людиновский район»</w:t>
      </w:r>
    </w:p>
    <w:p w:rsidR="00B33E4E" w:rsidRPr="00F4148A" w:rsidRDefault="00B33E4E" w:rsidP="00DB4169">
      <w:r w:rsidRPr="00F4148A">
        <w:rPr>
          <w:bCs/>
        </w:rPr>
        <w:t>ПОСТАНОВЛЯЕТ:</w:t>
      </w:r>
    </w:p>
    <w:p w:rsidR="00661CD4" w:rsidRPr="00F4148A" w:rsidRDefault="00F4148A" w:rsidP="00DB4169">
      <w:r w:rsidRPr="00F4148A">
        <w:t>1.</w:t>
      </w:r>
      <w:r>
        <w:t xml:space="preserve"> </w:t>
      </w:r>
      <w:r w:rsidR="00661CD4" w:rsidRPr="00F4148A">
        <w:t xml:space="preserve">Внести </w:t>
      </w:r>
      <w:r w:rsidRPr="00F4148A">
        <w:t xml:space="preserve">в </w:t>
      </w:r>
      <w:r w:rsidR="000B3E57">
        <w:t xml:space="preserve">программу </w:t>
      </w:r>
      <w:r w:rsidR="000B3E57">
        <w:rPr>
          <w:color w:val="000000"/>
        </w:rPr>
        <w:t>комплексного развития транспортной инфраструктуры на территории</w:t>
      </w:r>
      <w:r w:rsidR="000B3E57">
        <w:t xml:space="preserve"> муниципального образования сельского поселения «</w:t>
      </w:r>
      <w:r w:rsidR="00186AE0">
        <w:t>Село Букань</w:t>
      </w:r>
      <w:r w:rsidR="000B3E57">
        <w:t>» муниципального района «Город Людиново и Людиновский район» Калужской области на 2017-2028 годы</w:t>
      </w:r>
      <w:r w:rsidRPr="00F4148A">
        <w:t xml:space="preserve">, утвержденную постановлением администрации муниципального района «Город Людиново и Людиновский район» </w:t>
      </w:r>
      <w:hyperlink r:id="rId11" w:tgtFrame="ChangingDocument" w:history="1">
        <w:r w:rsidRPr="00645F9B">
          <w:rPr>
            <w:rStyle w:val="af2"/>
          </w:rPr>
          <w:t xml:space="preserve">от </w:t>
        </w:r>
        <w:r w:rsidR="00186AE0" w:rsidRPr="00645F9B">
          <w:rPr>
            <w:rStyle w:val="af2"/>
          </w:rPr>
          <w:t>28.04.</w:t>
        </w:r>
        <w:r w:rsidRPr="00645F9B">
          <w:rPr>
            <w:rStyle w:val="af2"/>
          </w:rPr>
          <w:t xml:space="preserve">2017 № </w:t>
        </w:r>
        <w:r w:rsidR="00186AE0" w:rsidRPr="00645F9B">
          <w:rPr>
            <w:rStyle w:val="af2"/>
          </w:rPr>
          <w:t>896</w:t>
        </w:r>
      </w:hyperlink>
      <w:r w:rsidRPr="00F4148A">
        <w:t xml:space="preserve"> </w:t>
      </w:r>
      <w:r w:rsidRPr="000B3E57">
        <w:t>«</w:t>
      </w:r>
      <w:r w:rsidR="000B3E57" w:rsidRPr="000B3E57">
        <w:t>Об утверждении программы комплексного развития</w:t>
      </w:r>
      <w:r w:rsidR="000B3E57">
        <w:t xml:space="preserve"> </w:t>
      </w:r>
      <w:r w:rsidR="000B3E57" w:rsidRPr="000B3E57">
        <w:t>транспортной инфраструктуры на территории</w:t>
      </w:r>
      <w:r w:rsidR="000B3E57">
        <w:t xml:space="preserve"> </w:t>
      </w:r>
      <w:r w:rsidR="000B3E57" w:rsidRPr="000B3E57">
        <w:t>муниципального образования сельского поселения «</w:t>
      </w:r>
      <w:r w:rsidR="00186AE0">
        <w:t>Село Букань</w:t>
      </w:r>
      <w:r w:rsidR="000B3E57" w:rsidRPr="000B3E57">
        <w:t>» муниципального района «Город Людиново и Людиновский район»</w:t>
      </w:r>
      <w:r w:rsidR="000B3E57">
        <w:t xml:space="preserve"> </w:t>
      </w:r>
      <w:r w:rsidR="000B3E57" w:rsidRPr="000B3E57">
        <w:t>Калужской области на 2017-2028 годы</w:t>
      </w:r>
      <w:r w:rsidRPr="000B3E57">
        <w:t>»</w:t>
      </w:r>
      <w:r w:rsidRPr="00F4148A">
        <w:t>,</w:t>
      </w:r>
      <w:r w:rsidR="003F128D" w:rsidRPr="00F4148A">
        <w:t xml:space="preserve"> </w:t>
      </w:r>
      <w:r w:rsidRPr="00F4148A">
        <w:t>изменения согласно приложению к настоящему постановлению.</w:t>
      </w:r>
    </w:p>
    <w:p w:rsidR="00F4148A" w:rsidRPr="00F4148A" w:rsidRDefault="00F4148A" w:rsidP="00DB4169">
      <w:r>
        <w:t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 в разделе «Градостроительство».</w:t>
      </w:r>
    </w:p>
    <w:p w:rsidR="00071591" w:rsidRPr="007662AB" w:rsidRDefault="00F4148A" w:rsidP="00DB4169">
      <w:r>
        <w:t>3</w:t>
      </w:r>
      <w:r w:rsidR="00071591" w:rsidRPr="007662AB">
        <w:t>. Контроль за исполнением настоящего постановления оставляю за собой.</w:t>
      </w:r>
    </w:p>
    <w:p w:rsidR="007A50DA" w:rsidRPr="007662AB" w:rsidRDefault="00F4148A" w:rsidP="00DB4169">
      <w:r>
        <w:t>4</w:t>
      </w:r>
      <w:r w:rsidR="00071591" w:rsidRPr="007662AB">
        <w:t>. Настоящее постановление вступает в силу с момента подписания</w:t>
      </w:r>
      <w:r w:rsidR="00B243C8" w:rsidRPr="007662AB">
        <w:t>.</w:t>
      </w:r>
    </w:p>
    <w:p w:rsidR="00FB3BEA" w:rsidRDefault="00FB3BEA" w:rsidP="00F4148A">
      <w:pPr>
        <w:ind w:firstLine="851"/>
      </w:pPr>
    </w:p>
    <w:p w:rsidR="007662AB" w:rsidRPr="00557AE1" w:rsidRDefault="00F37F03" w:rsidP="00DB4169">
      <w:pPr>
        <w:ind w:firstLine="0"/>
        <w:rPr>
          <w:b/>
        </w:rPr>
      </w:pPr>
      <w:r>
        <w:rPr>
          <w:b/>
        </w:rPr>
        <w:t>Глава</w:t>
      </w:r>
      <w:r w:rsidR="007662AB" w:rsidRPr="00557AE1">
        <w:rPr>
          <w:b/>
        </w:rPr>
        <w:t xml:space="preserve"> администрации</w:t>
      </w:r>
    </w:p>
    <w:p w:rsidR="0075785C" w:rsidRDefault="007662AB" w:rsidP="00DB4169">
      <w:pPr>
        <w:tabs>
          <w:tab w:val="left" w:pos="7125"/>
        </w:tabs>
        <w:ind w:right="-286" w:firstLine="0"/>
        <w:rPr>
          <w:b/>
        </w:rPr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</w:t>
      </w:r>
      <w:r w:rsidR="00FB3BEA">
        <w:rPr>
          <w:b/>
        </w:rPr>
        <w:t xml:space="preserve">           </w:t>
      </w:r>
      <w:r w:rsidR="00F37F03">
        <w:rPr>
          <w:b/>
        </w:rPr>
        <w:t xml:space="preserve"> Д.М. Аганичев</w:t>
      </w:r>
    </w:p>
    <w:p w:rsidR="00186AE0" w:rsidRDefault="00186AE0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F4148A" w:rsidRPr="00DB4169" w:rsidRDefault="00F4148A" w:rsidP="00DB416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DB4169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22AC9" w:rsidRPr="00DB4169" w:rsidRDefault="00922AC9" w:rsidP="00DB416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DB4169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922AC9" w:rsidRPr="00DB4169" w:rsidRDefault="00922AC9" w:rsidP="00DB416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DB4169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</w:t>
      </w:r>
    </w:p>
    <w:p w:rsidR="00922AC9" w:rsidRPr="00DB4169" w:rsidRDefault="00922AC9" w:rsidP="00DB416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DB4169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922AC9" w:rsidRPr="00DB4169" w:rsidRDefault="00922AC9" w:rsidP="00DB416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DB4169">
        <w:rPr>
          <w:rFonts w:cs="Arial"/>
          <w:b/>
          <w:bCs/>
          <w:kern w:val="28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</w:t>
      </w:r>
      <w:r w:rsidR="00A87C00" w:rsidRPr="00DB4169">
        <w:rPr>
          <w:rFonts w:cs="Arial"/>
          <w:b/>
          <w:bCs/>
          <w:kern w:val="28"/>
          <w:sz w:val="32"/>
          <w:szCs w:val="32"/>
        </w:rPr>
        <w:t xml:space="preserve">                              </w:t>
      </w:r>
      <w:r w:rsidRPr="00DB4169">
        <w:rPr>
          <w:rFonts w:cs="Arial"/>
          <w:b/>
          <w:bCs/>
          <w:kern w:val="28"/>
          <w:sz w:val="32"/>
          <w:szCs w:val="32"/>
        </w:rPr>
        <w:t>от</w:t>
      </w:r>
      <w:r w:rsidR="00A87C00" w:rsidRPr="00DB4169">
        <w:rPr>
          <w:rFonts w:cs="Arial"/>
          <w:b/>
          <w:bCs/>
          <w:kern w:val="28"/>
          <w:sz w:val="32"/>
          <w:szCs w:val="32"/>
        </w:rPr>
        <w:t xml:space="preserve"> 12.04.2018 </w:t>
      </w:r>
      <w:r w:rsidRPr="00DB4169">
        <w:rPr>
          <w:rFonts w:cs="Arial"/>
          <w:b/>
          <w:bCs/>
          <w:kern w:val="28"/>
          <w:sz w:val="32"/>
          <w:szCs w:val="32"/>
        </w:rPr>
        <w:t>№</w:t>
      </w:r>
      <w:r w:rsidR="00A87C00" w:rsidRPr="00DB4169">
        <w:rPr>
          <w:rFonts w:cs="Arial"/>
          <w:b/>
          <w:bCs/>
          <w:kern w:val="28"/>
          <w:sz w:val="32"/>
          <w:szCs w:val="32"/>
        </w:rPr>
        <w:t xml:space="preserve"> 479</w:t>
      </w:r>
    </w:p>
    <w:p w:rsidR="00F4148A" w:rsidRDefault="00F4148A" w:rsidP="00F4148A">
      <w:pPr>
        <w:tabs>
          <w:tab w:val="left" w:pos="7125"/>
        </w:tabs>
        <w:ind w:right="-286"/>
        <w:jc w:val="right"/>
        <w:rPr>
          <w:b/>
        </w:rPr>
      </w:pPr>
    </w:p>
    <w:p w:rsidR="00FB3BEA" w:rsidRDefault="00FB3BEA" w:rsidP="00922AC9">
      <w:pPr>
        <w:tabs>
          <w:tab w:val="left" w:pos="7125"/>
        </w:tabs>
        <w:ind w:right="-286"/>
        <w:jc w:val="center"/>
        <w:rPr>
          <w:b/>
        </w:rPr>
      </w:pPr>
    </w:p>
    <w:p w:rsidR="00922AC9" w:rsidRDefault="00922AC9" w:rsidP="00DB4169">
      <w:pPr>
        <w:tabs>
          <w:tab w:val="left" w:pos="7125"/>
        </w:tabs>
        <w:ind w:right="-286" w:firstLine="0"/>
        <w:jc w:val="center"/>
      </w:pPr>
      <w:r w:rsidRPr="00922AC9">
        <w:t xml:space="preserve">Изменения, </w:t>
      </w:r>
    </w:p>
    <w:p w:rsidR="00922AC9" w:rsidRPr="00922AC9" w:rsidRDefault="00922AC9" w:rsidP="00DB4169">
      <w:pPr>
        <w:tabs>
          <w:tab w:val="left" w:pos="7125"/>
        </w:tabs>
        <w:ind w:right="-286" w:firstLine="0"/>
        <w:jc w:val="center"/>
      </w:pPr>
      <w:r w:rsidRPr="00922AC9">
        <w:t xml:space="preserve">вносимые </w:t>
      </w:r>
      <w:r w:rsidR="000B3E57" w:rsidRPr="00F4148A">
        <w:t xml:space="preserve">в </w:t>
      </w:r>
      <w:r w:rsidR="000B3E57">
        <w:t xml:space="preserve">программу </w:t>
      </w:r>
      <w:r w:rsidR="000B3E57">
        <w:rPr>
          <w:color w:val="000000"/>
        </w:rPr>
        <w:t>комплексного развития транспортной инфраструктуры на территории</w:t>
      </w:r>
      <w:r w:rsidR="000B3E57">
        <w:t xml:space="preserve"> муниципального образования сельского поселения «</w:t>
      </w:r>
      <w:r w:rsidR="00186AE0">
        <w:t>Село Букань</w:t>
      </w:r>
      <w:r w:rsidR="000B3E57">
        <w:t>» муниципального района «Город Людиново и Людиновский район» Калужской области на 2017-2028 годы</w:t>
      </w:r>
    </w:p>
    <w:p w:rsidR="00922AC9" w:rsidRDefault="00922AC9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Pr="00DB4169" w:rsidRDefault="00FB3BEA" w:rsidP="00DB4169">
      <w:pPr>
        <w:spacing w:line="100" w:lineRule="atLeast"/>
        <w:rPr>
          <w:rFonts w:cs="Arial"/>
          <w:bCs/>
          <w:kern w:val="28"/>
        </w:rPr>
      </w:pPr>
      <w:r w:rsidRPr="00DB4169">
        <w:rPr>
          <w:rFonts w:cs="Arial"/>
          <w:bCs/>
        </w:rPr>
        <w:t xml:space="preserve">1. </w:t>
      </w:r>
      <w:r w:rsidR="00922AC9" w:rsidRPr="00DB4169">
        <w:rPr>
          <w:rFonts w:cs="Arial"/>
          <w:bCs/>
        </w:rPr>
        <w:t>Из п</w:t>
      </w:r>
      <w:r w:rsidRPr="00DB4169">
        <w:rPr>
          <w:rFonts w:cs="Arial"/>
          <w:bCs/>
        </w:rPr>
        <w:t>ункт</w:t>
      </w:r>
      <w:r w:rsidR="00922AC9" w:rsidRPr="00DB4169">
        <w:rPr>
          <w:rFonts w:cs="Arial"/>
          <w:bCs/>
        </w:rPr>
        <w:t>а</w:t>
      </w:r>
      <w:r w:rsidRPr="00DB4169">
        <w:rPr>
          <w:rFonts w:cs="Arial"/>
          <w:bCs/>
        </w:rPr>
        <w:t xml:space="preserve"> 5.2 раздела 5 </w:t>
      </w:r>
      <w:r w:rsidR="000B3E57" w:rsidRPr="00DB4169">
        <w:rPr>
          <w:rFonts w:cs="Arial"/>
        </w:rPr>
        <w:t xml:space="preserve">программы </w:t>
      </w:r>
      <w:r w:rsidR="000B3E57" w:rsidRPr="00DB4169">
        <w:rPr>
          <w:rFonts w:cs="Arial"/>
          <w:color w:val="000000"/>
        </w:rPr>
        <w:t>комплексного развития транспортной инфраструктуры на территории</w:t>
      </w:r>
      <w:r w:rsidR="000B3E57" w:rsidRPr="00DB4169">
        <w:rPr>
          <w:rFonts w:cs="Arial"/>
        </w:rPr>
        <w:t xml:space="preserve"> муниципального образования сельского поселения «</w:t>
      </w:r>
      <w:r w:rsidR="00186AE0" w:rsidRPr="00DB4169">
        <w:rPr>
          <w:rFonts w:cs="Arial"/>
        </w:rPr>
        <w:t>Село Букань</w:t>
      </w:r>
      <w:r w:rsidR="000B3E57" w:rsidRPr="00DB4169">
        <w:rPr>
          <w:rFonts w:cs="Arial"/>
        </w:rPr>
        <w:t xml:space="preserve">» муниципального района «Город Людиново и Людиновский район» Калужской области на 2017-2028 годы </w:t>
      </w:r>
      <w:r w:rsidR="00922AC9" w:rsidRPr="00DB4169">
        <w:rPr>
          <w:rFonts w:cs="Arial"/>
        </w:rPr>
        <w:t>(далее – Программа)</w:t>
      </w:r>
      <w:r w:rsidRPr="00DB4169">
        <w:rPr>
          <w:rFonts w:cs="Arial"/>
        </w:rPr>
        <w:t xml:space="preserve">, утвержденной постановлением администрации муниципального района «Город Людиново и Людиновский район» </w:t>
      </w:r>
      <w:r w:rsidR="000B3E57" w:rsidRPr="00DB4169">
        <w:rPr>
          <w:rFonts w:cs="Arial"/>
        </w:rPr>
        <w:t xml:space="preserve">от </w:t>
      </w:r>
      <w:r w:rsidR="00186AE0" w:rsidRPr="00DB4169">
        <w:rPr>
          <w:rFonts w:cs="Arial"/>
        </w:rPr>
        <w:t xml:space="preserve">28.04.2017 </w:t>
      </w:r>
      <w:hyperlink r:id="rId12" w:tgtFrame="ChangingDocument" w:history="1">
        <w:r w:rsidR="00186AE0" w:rsidRPr="00645F9B">
          <w:rPr>
            <w:rStyle w:val="af2"/>
            <w:rFonts w:cs="Arial"/>
          </w:rPr>
          <w:t>№ 896</w:t>
        </w:r>
      </w:hyperlink>
      <w:r w:rsidR="00186AE0" w:rsidRPr="00DB4169">
        <w:rPr>
          <w:rFonts w:cs="Arial"/>
        </w:rPr>
        <w:t xml:space="preserve"> </w:t>
      </w:r>
      <w:r w:rsidR="000B3E57" w:rsidRPr="00DB4169">
        <w:rPr>
          <w:rFonts w:cs="Arial"/>
        </w:rPr>
        <w:t>«Об утверждении программы комплексного развития транспортной инфраструктуры на территории муниципального образования сельского поселения «</w:t>
      </w:r>
      <w:r w:rsidR="00844D84" w:rsidRPr="00DB4169">
        <w:rPr>
          <w:rFonts w:cs="Arial"/>
        </w:rPr>
        <w:t>Село Букань</w:t>
      </w:r>
      <w:r w:rsidR="000B3E57" w:rsidRPr="00DB4169">
        <w:rPr>
          <w:rFonts w:cs="Arial"/>
        </w:rPr>
        <w:t>» муниципального района «Город Людиново и Людиновский район» Калужской области на 2017-2028 годы»</w:t>
      </w:r>
      <w:r w:rsidRPr="00DB4169">
        <w:rPr>
          <w:rFonts w:cs="Arial"/>
        </w:rPr>
        <w:t xml:space="preserve">, </w:t>
      </w:r>
      <w:r w:rsidR="00922AC9" w:rsidRPr="00DB4169">
        <w:rPr>
          <w:rFonts w:cs="Arial"/>
        </w:rPr>
        <w:t>таблицу «</w:t>
      </w:r>
      <w:r w:rsidR="000B3E57" w:rsidRPr="00DB4169">
        <w:rPr>
          <w:rFonts w:cs="Arial"/>
        </w:rPr>
        <w:t>Перечень программных мероприятий программы комплексного развития систем транспортной инфраструктуры на территории муниципального образования сельского поселения «</w:t>
      </w:r>
      <w:r w:rsidR="00186AE0" w:rsidRPr="00DB4169">
        <w:rPr>
          <w:rFonts w:cs="Arial"/>
        </w:rPr>
        <w:t>Село Букань</w:t>
      </w:r>
      <w:r w:rsidR="000B3E57" w:rsidRPr="00DB4169">
        <w:rPr>
          <w:rFonts w:cs="Arial"/>
        </w:rPr>
        <w:t>» муниципального района «Город Людиново и Людиновский район» Калужской области на 2017-2028 годы</w:t>
      </w:r>
      <w:r w:rsidR="00922AC9" w:rsidRPr="00DB4169">
        <w:rPr>
          <w:rFonts w:cs="Arial"/>
          <w:bCs/>
          <w:kern w:val="28"/>
        </w:rPr>
        <w:t>» исключить.</w:t>
      </w:r>
    </w:p>
    <w:p w:rsidR="00FB3BEA" w:rsidRPr="00DB4169" w:rsidRDefault="00FB3BEA" w:rsidP="00DB4169">
      <w:pPr>
        <w:pStyle w:val="Default"/>
        <w:suppressAutoHyphens/>
        <w:ind w:firstLine="567"/>
        <w:jc w:val="both"/>
        <w:rPr>
          <w:rFonts w:ascii="Arial" w:hAnsi="Arial" w:cs="Arial"/>
        </w:rPr>
      </w:pPr>
      <w:r w:rsidRPr="00DB4169">
        <w:rPr>
          <w:rFonts w:ascii="Arial" w:hAnsi="Arial" w:cs="Arial"/>
        </w:rPr>
        <w:t>2. Дополнить Программу разделами 6, 7 и 8 следующего содержания:</w:t>
      </w:r>
    </w:p>
    <w:p w:rsidR="00FB3BEA" w:rsidRPr="00DB4169" w:rsidRDefault="00FB3BEA" w:rsidP="00DB4169">
      <w:pPr>
        <w:rPr>
          <w:rFonts w:cs="Arial"/>
        </w:rPr>
      </w:pPr>
      <w:r w:rsidRPr="00DB4169">
        <w:rPr>
          <w:rFonts w:cs="Arial"/>
        </w:rPr>
        <w:t>«6.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FB3BEA" w:rsidRPr="00DB4169" w:rsidRDefault="00FB3BEA" w:rsidP="00DB4169">
      <w:pPr>
        <w:rPr>
          <w:rFonts w:cs="Arial"/>
        </w:rPr>
      </w:pPr>
      <w:r w:rsidRPr="00DB4169">
        <w:rPr>
          <w:rFonts w:cs="Arial"/>
        </w:rPr>
        <w:t xml:space="preserve">Финансирование мероприятий Программы осуществляется за счет средств </w:t>
      </w:r>
      <w:r w:rsidR="00186AE0" w:rsidRPr="00DB4169">
        <w:rPr>
          <w:rFonts w:cs="Arial"/>
        </w:rPr>
        <w:t>районного</w:t>
      </w:r>
      <w:r w:rsidRPr="00DB4169">
        <w:rPr>
          <w:rFonts w:cs="Arial"/>
        </w:rPr>
        <w:t xml:space="preserve"> бюджет</w:t>
      </w:r>
      <w:r w:rsidR="000B3E57" w:rsidRPr="00DB4169">
        <w:rPr>
          <w:rFonts w:cs="Arial"/>
        </w:rPr>
        <w:t>а</w:t>
      </w:r>
      <w:r w:rsidRPr="00DB4169">
        <w:rPr>
          <w:rFonts w:cs="Arial"/>
        </w:rPr>
        <w:t>.</w:t>
      </w:r>
    </w:p>
    <w:p w:rsidR="00FB3BEA" w:rsidRPr="00DB4169" w:rsidRDefault="00FB3BEA" w:rsidP="00DB4169">
      <w:pPr>
        <w:rPr>
          <w:rFonts w:cs="Arial"/>
        </w:rPr>
      </w:pPr>
      <w:r w:rsidRPr="00DB4169">
        <w:rPr>
          <w:rFonts w:cs="Arial"/>
        </w:rPr>
        <w:t>Прогнозный объем финансирования Программы на период 2017-202</w:t>
      </w:r>
      <w:r w:rsidR="000B3E57" w:rsidRPr="00DB4169">
        <w:rPr>
          <w:rFonts w:cs="Arial"/>
        </w:rPr>
        <w:t>1</w:t>
      </w:r>
      <w:r w:rsidRPr="00DB4169">
        <w:rPr>
          <w:rFonts w:cs="Arial"/>
        </w:rPr>
        <w:t xml:space="preserve"> годов (краткосрочная перспектива) составляет </w:t>
      </w:r>
      <w:r w:rsidR="00186AE0" w:rsidRPr="00DB4169">
        <w:rPr>
          <w:rFonts w:cs="Arial"/>
        </w:rPr>
        <w:t>4,2</w:t>
      </w:r>
      <w:r w:rsidRPr="00DB4169">
        <w:rPr>
          <w:rFonts w:cs="Arial"/>
        </w:rPr>
        <w:t xml:space="preserve"> млн. руб., в том числе по годам:</w:t>
      </w:r>
    </w:p>
    <w:p w:rsidR="00FB3BEA" w:rsidRPr="00DB4169" w:rsidRDefault="000B3E57" w:rsidP="00DB4169">
      <w:pPr>
        <w:rPr>
          <w:rFonts w:cs="Arial"/>
        </w:rPr>
      </w:pPr>
      <w:r w:rsidRPr="00DB4169">
        <w:rPr>
          <w:rFonts w:cs="Arial"/>
        </w:rPr>
        <w:t>2017 год - 0,35</w:t>
      </w:r>
      <w:r w:rsidR="00FB3BEA" w:rsidRPr="00DB4169">
        <w:rPr>
          <w:rFonts w:cs="Arial"/>
        </w:rPr>
        <w:t xml:space="preserve"> млн. рублей;</w:t>
      </w:r>
    </w:p>
    <w:p w:rsidR="00FB3BEA" w:rsidRPr="00DB4169" w:rsidRDefault="000B3E57" w:rsidP="00DB4169">
      <w:pPr>
        <w:rPr>
          <w:rFonts w:cs="Arial"/>
        </w:rPr>
      </w:pPr>
      <w:r w:rsidRPr="00DB4169">
        <w:rPr>
          <w:rFonts w:cs="Arial"/>
        </w:rPr>
        <w:t xml:space="preserve">2018 год </w:t>
      </w:r>
      <w:r w:rsidR="00186AE0" w:rsidRPr="00DB4169">
        <w:rPr>
          <w:rFonts w:cs="Arial"/>
        </w:rPr>
        <w:t>–</w:t>
      </w:r>
      <w:r w:rsidRPr="00DB4169">
        <w:rPr>
          <w:rFonts w:cs="Arial"/>
        </w:rPr>
        <w:t xml:space="preserve"> </w:t>
      </w:r>
      <w:r w:rsidR="00186AE0" w:rsidRPr="00DB4169">
        <w:rPr>
          <w:rFonts w:cs="Arial"/>
        </w:rPr>
        <w:t>0,785</w:t>
      </w:r>
      <w:r w:rsidR="00FB3BEA" w:rsidRPr="00DB4169">
        <w:rPr>
          <w:rFonts w:cs="Arial"/>
        </w:rPr>
        <w:t xml:space="preserve"> млн. рублей;</w:t>
      </w:r>
    </w:p>
    <w:p w:rsidR="00FB3BEA" w:rsidRPr="00DB4169" w:rsidRDefault="000B3E57" w:rsidP="00DB4169">
      <w:pPr>
        <w:rPr>
          <w:rFonts w:cs="Arial"/>
        </w:rPr>
      </w:pPr>
      <w:r w:rsidRPr="00DB4169">
        <w:rPr>
          <w:rFonts w:cs="Arial"/>
        </w:rPr>
        <w:t>2019 год - 1,</w:t>
      </w:r>
      <w:r w:rsidR="00186AE0" w:rsidRPr="00DB4169">
        <w:rPr>
          <w:rFonts w:cs="Arial"/>
        </w:rPr>
        <w:t>3</w:t>
      </w:r>
      <w:r w:rsidRPr="00DB4169">
        <w:rPr>
          <w:rFonts w:cs="Arial"/>
        </w:rPr>
        <w:t>2</w:t>
      </w:r>
      <w:r w:rsidR="00FB3BEA" w:rsidRPr="00DB4169">
        <w:rPr>
          <w:rFonts w:cs="Arial"/>
        </w:rPr>
        <w:t xml:space="preserve"> млн. рублей;</w:t>
      </w:r>
    </w:p>
    <w:p w:rsidR="00FB3BEA" w:rsidRPr="00DB4169" w:rsidRDefault="000B3E57" w:rsidP="00DB4169">
      <w:pPr>
        <w:rPr>
          <w:rFonts w:cs="Arial"/>
        </w:rPr>
      </w:pPr>
      <w:r w:rsidRPr="00DB4169">
        <w:rPr>
          <w:rFonts w:cs="Arial"/>
        </w:rPr>
        <w:t xml:space="preserve">2020 год </w:t>
      </w:r>
      <w:r w:rsidR="00186AE0" w:rsidRPr="00DB4169">
        <w:rPr>
          <w:rFonts w:cs="Arial"/>
        </w:rPr>
        <w:t>–</w:t>
      </w:r>
      <w:r w:rsidRPr="00DB4169">
        <w:rPr>
          <w:rFonts w:cs="Arial"/>
        </w:rPr>
        <w:t xml:space="preserve"> </w:t>
      </w:r>
      <w:r w:rsidR="00186AE0" w:rsidRPr="00DB4169">
        <w:rPr>
          <w:rFonts w:cs="Arial"/>
        </w:rPr>
        <w:t>0,855</w:t>
      </w:r>
      <w:r w:rsidR="00FB3BEA" w:rsidRPr="00DB4169">
        <w:rPr>
          <w:rFonts w:cs="Arial"/>
        </w:rPr>
        <w:t xml:space="preserve"> млн. рублей</w:t>
      </w:r>
      <w:r w:rsidRPr="00DB4169">
        <w:rPr>
          <w:rFonts w:cs="Arial"/>
        </w:rPr>
        <w:t>;</w:t>
      </w:r>
    </w:p>
    <w:p w:rsidR="000B3E57" w:rsidRPr="00DB4169" w:rsidRDefault="000B3E57" w:rsidP="00DB4169">
      <w:pPr>
        <w:rPr>
          <w:rFonts w:cs="Arial"/>
        </w:rPr>
      </w:pPr>
      <w:r w:rsidRPr="00DB4169">
        <w:rPr>
          <w:rFonts w:cs="Arial"/>
        </w:rPr>
        <w:t xml:space="preserve">2021 год – </w:t>
      </w:r>
      <w:r w:rsidR="00186AE0" w:rsidRPr="00DB4169">
        <w:rPr>
          <w:rFonts w:cs="Arial"/>
        </w:rPr>
        <w:t>0</w:t>
      </w:r>
      <w:r w:rsidRPr="00DB4169">
        <w:rPr>
          <w:rFonts w:cs="Arial"/>
        </w:rPr>
        <w:t>,</w:t>
      </w:r>
      <w:r w:rsidR="00186AE0" w:rsidRPr="00DB4169">
        <w:rPr>
          <w:rFonts w:cs="Arial"/>
        </w:rPr>
        <w:t>89</w:t>
      </w:r>
      <w:r w:rsidRPr="00DB4169">
        <w:rPr>
          <w:rFonts w:cs="Arial"/>
        </w:rPr>
        <w:t xml:space="preserve"> млн. рублей.</w:t>
      </w:r>
    </w:p>
    <w:p w:rsidR="00FB3BEA" w:rsidRPr="00DB4169" w:rsidRDefault="000B3E57" w:rsidP="00FB3BEA">
      <w:pPr>
        <w:jc w:val="right"/>
        <w:rPr>
          <w:rFonts w:cs="Arial"/>
          <w:i/>
        </w:rPr>
      </w:pPr>
      <w:r w:rsidRPr="00DB4169">
        <w:rPr>
          <w:rFonts w:cs="Arial"/>
          <w:i/>
        </w:rPr>
        <w:t>Таблица 2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0"/>
        <w:gridCol w:w="1275"/>
        <w:gridCol w:w="851"/>
        <w:gridCol w:w="850"/>
        <w:gridCol w:w="993"/>
        <w:gridCol w:w="850"/>
        <w:gridCol w:w="817"/>
      </w:tblGrid>
      <w:tr w:rsidR="00A55A7A" w:rsidRPr="00DB4169" w:rsidTr="00A55A7A">
        <w:tc>
          <w:tcPr>
            <w:tcW w:w="2943" w:type="dxa"/>
            <w:vMerge w:val="restart"/>
            <w:vAlign w:val="center"/>
          </w:tcPr>
          <w:p w:rsidR="00A55A7A" w:rsidRPr="00DB4169" w:rsidRDefault="00A55A7A" w:rsidP="00DB4169">
            <w:pPr>
              <w:pStyle w:val="Table0"/>
            </w:pPr>
            <w:r w:rsidRPr="00DB4169"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A55A7A" w:rsidRPr="00DB4169" w:rsidRDefault="00A55A7A" w:rsidP="00DB4169">
            <w:pPr>
              <w:pStyle w:val="Table0"/>
            </w:pPr>
            <w:r w:rsidRPr="00DB4169">
              <w:t>Источники  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A55A7A" w:rsidRPr="00DB4169" w:rsidRDefault="00A55A7A" w:rsidP="00DB4169">
            <w:pPr>
              <w:pStyle w:val="Table0"/>
            </w:pPr>
            <w:r w:rsidRPr="00DB4169">
              <w:t>Этапы реализации</w:t>
            </w:r>
          </w:p>
        </w:tc>
        <w:tc>
          <w:tcPr>
            <w:tcW w:w="4361" w:type="dxa"/>
            <w:gridSpan w:val="5"/>
            <w:vAlign w:val="center"/>
          </w:tcPr>
          <w:p w:rsidR="00A55A7A" w:rsidRPr="00DB4169" w:rsidRDefault="00A55A7A" w:rsidP="00DB4169">
            <w:pPr>
              <w:pStyle w:val="Table0"/>
            </w:pPr>
            <w:r w:rsidRPr="00DB4169">
              <w:t>Сумма расходов по годам реализации программы (краткосрочная перспектива) тыс. руб.</w:t>
            </w:r>
          </w:p>
        </w:tc>
      </w:tr>
      <w:tr w:rsidR="00A55A7A" w:rsidRPr="00DB4169" w:rsidTr="00A55A7A">
        <w:tc>
          <w:tcPr>
            <w:tcW w:w="2943" w:type="dxa"/>
            <w:vMerge/>
            <w:vAlign w:val="center"/>
          </w:tcPr>
          <w:p w:rsidR="00A55A7A" w:rsidRPr="00DB4169" w:rsidRDefault="00A55A7A" w:rsidP="00DB4169">
            <w:pPr>
              <w:pStyle w:val="Table0"/>
            </w:pPr>
          </w:p>
        </w:tc>
        <w:tc>
          <w:tcPr>
            <w:tcW w:w="1560" w:type="dxa"/>
            <w:vMerge/>
            <w:vAlign w:val="center"/>
          </w:tcPr>
          <w:p w:rsidR="00A55A7A" w:rsidRPr="00DB4169" w:rsidRDefault="00A55A7A" w:rsidP="00DB4169">
            <w:pPr>
              <w:pStyle w:val="Table0"/>
            </w:pPr>
          </w:p>
        </w:tc>
        <w:tc>
          <w:tcPr>
            <w:tcW w:w="1275" w:type="dxa"/>
            <w:vMerge/>
            <w:vAlign w:val="center"/>
          </w:tcPr>
          <w:p w:rsidR="00A55A7A" w:rsidRPr="00DB4169" w:rsidRDefault="00A55A7A" w:rsidP="00DB4169">
            <w:pPr>
              <w:pStyle w:val="Table0"/>
            </w:pP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2017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2018</w:t>
            </w: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2019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2020</w:t>
            </w: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2021</w:t>
            </w:r>
          </w:p>
        </w:tc>
      </w:tr>
      <w:tr w:rsidR="00A55A7A" w:rsidRPr="00DB4169" w:rsidTr="00A55A7A">
        <w:tc>
          <w:tcPr>
            <w:tcW w:w="294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Капитальный и ямочный ремонт автодорог на территории д. Букань</w:t>
            </w:r>
          </w:p>
        </w:tc>
        <w:tc>
          <w:tcPr>
            <w:tcW w:w="156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Районный бюджет</w:t>
            </w:r>
          </w:p>
        </w:tc>
        <w:tc>
          <w:tcPr>
            <w:tcW w:w="1275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2019</w:t>
            </w: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900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</w:tr>
      <w:tr w:rsidR="00A55A7A" w:rsidRPr="00DB4169" w:rsidTr="00A55A7A">
        <w:tc>
          <w:tcPr>
            <w:tcW w:w="294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Капитальный и ямочный ремонт автодорог на территории д. Рога</w:t>
            </w:r>
          </w:p>
        </w:tc>
        <w:tc>
          <w:tcPr>
            <w:tcW w:w="156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Районный бюджет</w:t>
            </w:r>
          </w:p>
        </w:tc>
        <w:tc>
          <w:tcPr>
            <w:tcW w:w="1275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2020</w:t>
            </w: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400</w:t>
            </w: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</w:tr>
      <w:tr w:rsidR="00A55A7A" w:rsidRPr="00DB4169" w:rsidTr="00A55A7A">
        <w:tc>
          <w:tcPr>
            <w:tcW w:w="294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 xml:space="preserve">Капитальный и ямочный ремонт автодорог на </w:t>
            </w:r>
            <w:r w:rsidRPr="00DB4169">
              <w:lastRenderedPageBreak/>
              <w:t>территории д. Запрудное</w:t>
            </w:r>
          </w:p>
        </w:tc>
        <w:tc>
          <w:tcPr>
            <w:tcW w:w="156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lastRenderedPageBreak/>
              <w:t>Районный бюджет</w:t>
            </w:r>
          </w:p>
        </w:tc>
        <w:tc>
          <w:tcPr>
            <w:tcW w:w="1275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2018</w:t>
            </w: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400</w:t>
            </w: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</w:tr>
      <w:tr w:rsidR="00A55A7A" w:rsidRPr="00DB4169" w:rsidTr="00A55A7A">
        <w:tc>
          <w:tcPr>
            <w:tcW w:w="294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lastRenderedPageBreak/>
              <w:t>Капитальный и ямочный ремонт автодорог на территории д. Андреево-Палики</w:t>
            </w:r>
          </w:p>
        </w:tc>
        <w:tc>
          <w:tcPr>
            <w:tcW w:w="156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Районный бюджет</w:t>
            </w:r>
          </w:p>
        </w:tc>
        <w:tc>
          <w:tcPr>
            <w:tcW w:w="1275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2021</w:t>
            </w: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400</w:t>
            </w:r>
          </w:p>
        </w:tc>
      </w:tr>
      <w:tr w:rsidR="00A55A7A" w:rsidRPr="00DB4169" w:rsidTr="00A55A7A">
        <w:tc>
          <w:tcPr>
            <w:tcW w:w="294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Грейдирование дорог</w:t>
            </w:r>
          </w:p>
        </w:tc>
        <w:tc>
          <w:tcPr>
            <w:tcW w:w="156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Районный бюджет</w:t>
            </w:r>
          </w:p>
        </w:tc>
        <w:tc>
          <w:tcPr>
            <w:tcW w:w="1275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2017-2021</w:t>
            </w: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100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120</w:t>
            </w: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140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160</w:t>
            </w: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180</w:t>
            </w:r>
          </w:p>
        </w:tc>
      </w:tr>
      <w:tr w:rsidR="00A55A7A" w:rsidRPr="00DB4169" w:rsidTr="00A55A7A">
        <w:tc>
          <w:tcPr>
            <w:tcW w:w="294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Очистка улично-дорожной сети</w:t>
            </w:r>
          </w:p>
        </w:tc>
        <w:tc>
          <w:tcPr>
            <w:tcW w:w="156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Районный бюджет</w:t>
            </w:r>
          </w:p>
        </w:tc>
        <w:tc>
          <w:tcPr>
            <w:tcW w:w="1275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2017-2021</w:t>
            </w:r>
          </w:p>
        </w:tc>
        <w:tc>
          <w:tcPr>
            <w:tcW w:w="851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250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265</w:t>
            </w:r>
          </w:p>
        </w:tc>
        <w:tc>
          <w:tcPr>
            <w:tcW w:w="993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280</w:t>
            </w:r>
          </w:p>
        </w:tc>
        <w:tc>
          <w:tcPr>
            <w:tcW w:w="850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295</w:t>
            </w:r>
          </w:p>
        </w:tc>
        <w:tc>
          <w:tcPr>
            <w:tcW w:w="817" w:type="dxa"/>
            <w:vAlign w:val="center"/>
          </w:tcPr>
          <w:p w:rsidR="00A55A7A" w:rsidRPr="00DB4169" w:rsidRDefault="00A55A7A" w:rsidP="00DB4169">
            <w:pPr>
              <w:pStyle w:val="Table"/>
            </w:pPr>
            <w:r w:rsidRPr="00DB4169">
              <w:t>310</w:t>
            </w:r>
          </w:p>
        </w:tc>
      </w:tr>
    </w:tbl>
    <w:p w:rsidR="00FB3BEA" w:rsidRPr="00DB4169" w:rsidRDefault="00FB3BEA" w:rsidP="00FB3BEA">
      <w:pPr>
        <w:rPr>
          <w:rFonts w:cs="Arial"/>
        </w:rPr>
      </w:pPr>
    </w:p>
    <w:p w:rsidR="00FB3BEA" w:rsidRPr="00DB4169" w:rsidRDefault="00FB3BEA" w:rsidP="00DB4169">
      <w:pPr>
        <w:pStyle w:val="S"/>
        <w:suppressAutoHyphens/>
        <w:spacing w:line="240" w:lineRule="auto"/>
        <w:rPr>
          <w:rFonts w:ascii="Arial" w:hAnsi="Arial" w:cs="Arial"/>
        </w:rPr>
      </w:pPr>
      <w:r w:rsidRPr="00DB4169">
        <w:rPr>
          <w:rFonts w:ascii="Arial" w:hAnsi="Arial" w:cs="Arial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 w:rsidR="00922AC9" w:rsidRPr="00DB4169">
        <w:rPr>
          <w:rFonts w:ascii="Arial" w:hAnsi="Arial" w:cs="Arial"/>
        </w:rPr>
        <w:t>.</w:t>
      </w:r>
    </w:p>
    <w:p w:rsidR="00FF1B99" w:rsidRPr="00DB4169" w:rsidRDefault="000B3E57" w:rsidP="00DB416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B4169">
        <w:rPr>
          <w:rFonts w:ascii="Arial" w:hAnsi="Arial" w:cs="Arial"/>
          <w:sz w:val="24"/>
          <w:szCs w:val="24"/>
        </w:rPr>
        <w:t xml:space="preserve">Реализация мероприятий по предлагаемому варианту развития транспортной инфраструктуры </w:t>
      </w:r>
      <w:r w:rsidR="00FF1B99" w:rsidRPr="00DB4169">
        <w:rPr>
          <w:rFonts w:ascii="Arial" w:hAnsi="Arial" w:cs="Arial"/>
          <w:sz w:val="24"/>
          <w:szCs w:val="24"/>
        </w:rPr>
        <w:t>позволит:</w:t>
      </w:r>
    </w:p>
    <w:p w:rsidR="000B3E57" w:rsidRPr="00DB4169" w:rsidRDefault="00FF1B99" w:rsidP="00DB416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B4169">
        <w:rPr>
          <w:rFonts w:ascii="Arial" w:hAnsi="Arial" w:cs="Arial"/>
          <w:sz w:val="24"/>
          <w:szCs w:val="24"/>
        </w:rPr>
        <w:t>-</w:t>
      </w:r>
      <w:r w:rsidR="000B3E57" w:rsidRPr="00DB4169">
        <w:rPr>
          <w:rFonts w:ascii="Arial" w:hAnsi="Arial" w:cs="Arial"/>
          <w:sz w:val="24"/>
          <w:szCs w:val="24"/>
        </w:rPr>
        <w:t xml:space="preserve"> </w:t>
      </w:r>
      <w:r w:rsidRPr="00DB4169">
        <w:rPr>
          <w:rFonts w:ascii="Arial" w:hAnsi="Arial" w:cs="Arial"/>
          <w:sz w:val="24"/>
          <w:szCs w:val="24"/>
        </w:rPr>
        <w:t>о</w:t>
      </w:r>
      <w:r w:rsidR="000B3E57" w:rsidRPr="00DB4169">
        <w:rPr>
          <w:rFonts w:ascii="Arial" w:hAnsi="Arial" w:cs="Arial"/>
          <w:sz w:val="24"/>
          <w:szCs w:val="24"/>
        </w:rPr>
        <w:t>беспечить приведение  в нормативное состояние доро</w:t>
      </w:r>
      <w:r w:rsidRPr="00DB4169">
        <w:rPr>
          <w:rFonts w:ascii="Arial" w:hAnsi="Arial" w:cs="Arial"/>
          <w:sz w:val="24"/>
          <w:szCs w:val="24"/>
        </w:rPr>
        <w:t>жного</w:t>
      </w:r>
      <w:r w:rsidR="000B3E57" w:rsidRPr="00DB4169">
        <w:rPr>
          <w:rFonts w:ascii="Arial" w:hAnsi="Arial" w:cs="Arial"/>
          <w:sz w:val="24"/>
          <w:szCs w:val="24"/>
        </w:rPr>
        <w:t xml:space="preserve"> покрытия </w:t>
      </w:r>
      <w:r w:rsidRPr="00DB4169">
        <w:rPr>
          <w:rFonts w:ascii="Arial" w:hAnsi="Arial" w:cs="Arial"/>
          <w:sz w:val="24"/>
          <w:szCs w:val="24"/>
        </w:rPr>
        <w:t>на территори</w:t>
      </w:r>
      <w:r w:rsidR="00A55A7A" w:rsidRPr="00DB4169">
        <w:rPr>
          <w:rFonts w:ascii="Arial" w:hAnsi="Arial" w:cs="Arial"/>
          <w:sz w:val="24"/>
          <w:szCs w:val="24"/>
        </w:rPr>
        <w:t>и</w:t>
      </w:r>
      <w:r w:rsidRPr="00DB4169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A55A7A" w:rsidRPr="00DB4169">
        <w:rPr>
          <w:rFonts w:ascii="Arial" w:hAnsi="Arial" w:cs="Arial"/>
          <w:sz w:val="24"/>
          <w:szCs w:val="24"/>
        </w:rPr>
        <w:t>Село Букань</w:t>
      </w:r>
      <w:r w:rsidRPr="00DB4169">
        <w:rPr>
          <w:rFonts w:ascii="Arial" w:hAnsi="Arial" w:cs="Arial"/>
          <w:sz w:val="24"/>
          <w:szCs w:val="24"/>
        </w:rPr>
        <w:t>».</w:t>
      </w:r>
    </w:p>
    <w:p w:rsidR="000B3E57" w:rsidRPr="00DB4169" w:rsidRDefault="000B3E57" w:rsidP="00DB4169">
      <w:pPr>
        <w:pStyle w:val="af"/>
        <w:spacing w:before="0" w:beforeAutospacing="0" w:after="0" w:afterAutospacing="0"/>
        <w:rPr>
          <w:rFonts w:cs="Arial"/>
        </w:rPr>
      </w:pPr>
      <w:r w:rsidRPr="00DB4169">
        <w:rPr>
          <w:rFonts w:cs="Arial"/>
        </w:rPr>
        <w:t xml:space="preserve">- </w:t>
      </w:r>
      <w:r w:rsidR="00FF1B99" w:rsidRPr="00DB4169">
        <w:rPr>
          <w:rFonts w:cs="Arial"/>
        </w:rPr>
        <w:t>о</w:t>
      </w:r>
      <w:r w:rsidRPr="00DB4169">
        <w:rPr>
          <w:rFonts w:cs="Arial"/>
        </w:rPr>
        <w:t>беспечить повышение уровня безопасности дорожного движения и обеспечение комфортных условий для всех участников дорожного движения.</w:t>
      </w:r>
    </w:p>
    <w:p w:rsidR="00FB3BEA" w:rsidRPr="00DB4169" w:rsidRDefault="00FB3BEA" w:rsidP="00DB4169">
      <w:pPr>
        <w:pStyle w:val="af"/>
        <w:spacing w:before="0" w:beforeAutospacing="0" w:after="0" w:afterAutospacing="0"/>
        <w:rPr>
          <w:rFonts w:cs="Arial"/>
        </w:rPr>
      </w:pPr>
      <w:r w:rsidRPr="00DB4169">
        <w:rPr>
          <w:rFonts w:cs="Arial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A55A7A" w:rsidRPr="00DB4169">
        <w:rPr>
          <w:rFonts w:cs="Arial"/>
        </w:rPr>
        <w:t>сельского поселения</w:t>
      </w:r>
      <w:r w:rsidRPr="00DB4169">
        <w:rPr>
          <w:rFonts w:cs="Arial"/>
        </w:rPr>
        <w:t xml:space="preserve"> «</w:t>
      </w:r>
      <w:r w:rsidR="00A55A7A" w:rsidRPr="00DB4169">
        <w:rPr>
          <w:rFonts w:cs="Arial"/>
        </w:rPr>
        <w:t>Село Букань</w:t>
      </w:r>
      <w:r w:rsidRPr="00DB4169">
        <w:rPr>
          <w:rFonts w:cs="Arial"/>
        </w:rPr>
        <w:t>»</w:t>
      </w:r>
      <w:r w:rsidR="00922AC9" w:rsidRPr="00DB4169">
        <w:rPr>
          <w:rFonts w:cs="Arial"/>
        </w:rPr>
        <w:t>.</w:t>
      </w:r>
    </w:p>
    <w:p w:rsidR="00FF1B99" w:rsidRPr="00DB4169" w:rsidRDefault="00FF1B99" w:rsidP="00DB4169">
      <w:pPr>
        <w:rPr>
          <w:rFonts w:cs="Arial"/>
        </w:rPr>
      </w:pPr>
      <w:r w:rsidRPr="00DB4169">
        <w:rPr>
          <w:rFonts w:cs="Arial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сельского поселения «</w:t>
      </w:r>
      <w:r w:rsidR="00A55A7A" w:rsidRPr="00DB4169">
        <w:rPr>
          <w:rFonts w:cs="Arial"/>
        </w:rPr>
        <w:t>Село Букань</w:t>
      </w:r>
      <w:r w:rsidRPr="00DB4169">
        <w:rPr>
          <w:rFonts w:cs="Arial"/>
        </w:rPr>
        <w:t>» на период с 201</w:t>
      </w:r>
      <w:r w:rsidR="00A55A7A" w:rsidRPr="00DB4169">
        <w:rPr>
          <w:rFonts w:cs="Arial"/>
        </w:rPr>
        <w:t>7</w:t>
      </w:r>
      <w:r w:rsidRPr="00DB4169">
        <w:rPr>
          <w:rFonts w:cs="Arial"/>
        </w:rPr>
        <w:t xml:space="preserve"> по 2028 годы отсутствуют.»</w:t>
      </w:r>
    </w:p>
    <w:p w:rsidR="00FB3BEA" w:rsidRPr="00DB4169" w:rsidRDefault="00FB3BEA" w:rsidP="00922AC9">
      <w:pPr>
        <w:ind w:firstLine="851"/>
        <w:rPr>
          <w:rFonts w:cs="Arial"/>
        </w:rPr>
      </w:pPr>
    </w:p>
    <w:p w:rsidR="00F4148A" w:rsidRPr="00DB4169" w:rsidRDefault="00F4148A" w:rsidP="00F4148A">
      <w:pPr>
        <w:tabs>
          <w:tab w:val="left" w:pos="7125"/>
        </w:tabs>
        <w:ind w:right="-286"/>
        <w:jc w:val="right"/>
        <w:rPr>
          <w:rFonts w:cs="Arial"/>
        </w:rPr>
      </w:pPr>
    </w:p>
    <w:sectPr w:rsidR="00F4148A" w:rsidRPr="00DB4169" w:rsidSect="0055128F">
      <w:footerReference w:type="default" r:id="rId13"/>
      <w:type w:val="continuous"/>
      <w:pgSz w:w="11905" w:h="16837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35" w:rsidRDefault="00460635" w:rsidP="00FB3BEA">
      <w:r>
        <w:separator/>
      </w:r>
    </w:p>
  </w:endnote>
  <w:endnote w:type="continuationSeparator" w:id="1">
    <w:p w:rsidR="00460635" w:rsidRDefault="00460635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35" w:rsidRDefault="00460635" w:rsidP="00FB3BEA">
      <w:r>
        <w:separator/>
      </w:r>
    </w:p>
  </w:footnote>
  <w:footnote w:type="continuationSeparator" w:id="1">
    <w:p w:rsidR="00460635" w:rsidRDefault="00460635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34F8D"/>
    <w:rsid w:val="00062898"/>
    <w:rsid w:val="00062DF7"/>
    <w:rsid w:val="00071591"/>
    <w:rsid w:val="000A616D"/>
    <w:rsid w:val="000B0EBA"/>
    <w:rsid w:val="000B3E57"/>
    <w:rsid w:val="000D1BC3"/>
    <w:rsid w:val="00137C8D"/>
    <w:rsid w:val="0014003E"/>
    <w:rsid w:val="00140FBE"/>
    <w:rsid w:val="00141D8B"/>
    <w:rsid w:val="00145913"/>
    <w:rsid w:val="00186AE0"/>
    <w:rsid w:val="001E2869"/>
    <w:rsid w:val="001F0AB1"/>
    <w:rsid w:val="002502F0"/>
    <w:rsid w:val="00250BAA"/>
    <w:rsid w:val="0025283F"/>
    <w:rsid w:val="00273D5D"/>
    <w:rsid w:val="00294981"/>
    <w:rsid w:val="002F29B1"/>
    <w:rsid w:val="003272E9"/>
    <w:rsid w:val="003578B1"/>
    <w:rsid w:val="00366B23"/>
    <w:rsid w:val="003C711A"/>
    <w:rsid w:val="003F128D"/>
    <w:rsid w:val="00430F59"/>
    <w:rsid w:val="0045424D"/>
    <w:rsid w:val="004558F0"/>
    <w:rsid w:val="00456B10"/>
    <w:rsid w:val="00460635"/>
    <w:rsid w:val="0046559F"/>
    <w:rsid w:val="004A162B"/>
    <w:rsid w:val="004B4506"/>
    <w:rsid w:val="004F22AB"/>
    <w:rsid w:val="00522E85"/>
    <w:rsid w:val="00526FDD"/>
    <w:rsid w:val="0055102F"/>
    <w:rsid w:val="0055128F"/>
    <w:rsid w:val="0055270F"/>
    <w:rsid w:val="005552FA"/>
    <w:rsid w:val="00557927"/>
    <w:rsid w:val="005801DB"/>
    <w:rsid w:val="0058101C"/>
    <w:rsid w:val="00583C21"/>
    <w:rsid w:val="00585CCC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4587F"/>
    <w:rsid w:val="00645F9B"/>
    <w:rsid w:val="00661CD4"/>
    <w:rsid w:val="006620BB"/>
    <w:rsid w:val="006A07DE"/>
    <w:rsid w:val="006A47F6"/>
    <w:rsid w:val="006E254B"/>
    <w:rsid w:val="006F7C50"/>
    <w:rsid w:val="00726405"/>
    <w:rsid w:val="0075464E"/>
    <w:rsid w:val="0075785C"/>
    <w:rsid w:val="007662AB"/>
    <w:rsid w:val="00795C7C"/>
    <w:rsid w:val="007A50DA"/>
    <w:rsid w:val="007C0524"/>
    <w:rsid w:val="007D2160"/>
    <w:rsid w:val="007F6200"/>
    <w:rsid w:val="008002D6"/>
    <w:rsid w:val="008016CD"/>
    <w:rsid w:val="00831F28"/>
    <w:rsid w:val="00835A83"/>
    <w:rsid w:val="00844D84"/>
    <w:rsid w:val="008466F5"/>
    <w:rsid w:val="00867D3E"/>
    <w:rsid w:val="008920BC"/>
    <w:rsid w:val="00895055"/>
    <w:rsid w:val="008A3E43"/>
    <w:rsid w:val="008C046D"/>
    <w:rsid w:val="008C30E9"/>
    <w:rsid w:val="008D110F"/>
    <w:rsid w:val="008D5098"/>
    <w:rsid w:val="00912151"/>
    <w:rsid w:val="00922AC9"/>
    <w:rsid w:val="00935F7F"/>
    <w:rsid w:val="00943E8D"/>
    <w:rsid w:val="00980ED6"/>
    <w:rsid w:val="00990147"/>
    <w:rsid w:val="009A5283"/>
    <w:rsid w:val="009C2F64"/>
    <w:rsid w:val="009D0A2E"/>
    <w:rsid w:val="00A51F1C"/>
    <w:rsid w:val="00A55A7A"/>
    <w:rsid w:val="00A6445C"/>
    <w:rsid w:val="00A87C00"/>
    <w:rsid w:val="00AA351F"/>
    <w:rsid w:val="00AA49F8"/>
    <w:rsid w:val="00AA503A"/>
    <w:rsid w:val="00AB45C4"/>
    <w:rsid w:val="00AB4FCC"/>
    <w:rsid w:val="00AD32BC"/>
    <w:rsid w:val="00AD7717"/>
    <w:rsid w:val="00AE7656"/>
    <w:rsid w:val="00AF17F3"/>
    <w:rsid w:val="00AF47C3"/>
    <w:rsid w:val="00B029C3"/>
    <w:rsid w:val="00B243C8"/>
    <w:rsid w:val="00B33E4E"/>
    <w:rsid w:val="00B7122D"/>
    <w:rsid w:val="00B815FD"/>
    <w:rsid w:val="00B851CE"/>
    <w:rsid w:val="00B93EC6"/>
    <w:rsid w:val="00BA2A3B"/>
    <w:rsid w:val="00BB1DED"/>
    <w:rsid w:val="00BE464F"/>
    <w:rsid w:val="00BE4B37"/>
    <w:rsid w:val="00C52642"/>
    <w:rsid w:val="00C57936"/>
    <w:rsid w:val="00C8328E"/>
    <w:rsid w:val="00CC15C5"/>
    <w:rsid w:val="00CD15B7"/>
    <w:rsid w:val="00D34A5C"/>
    <w:rsid w:val="00D375B5"/>
    <w:rsid w:val="00D50E28"/>
    <w:rsid w:val="00D76561"/>
    <w:rsid w:val="00D805D9"/>
    <w:rsid w:val="00D9724B"/>
    <w:rsid w:val="00DB4169"/>
    <w:rsid w:val="00DD28BE"/>
    <w:rsid w:val="00DE3F71"/>
    <w:rsid w:val="00E24A81"/>
    <w:rsid w:val="00E43F15"/>
    <w:rsid w:val="00E504B6"/>
    <w:rsid w:val="00E60DBF"/>
    <w:rsid w:val="00E615CF"/>
    <w:rsid w:val="00ED4664"/>
    <w:rsid w:val="00EF097B"/>
    <w:rsid w:val="00EF1A41"/>
    <w:rsid w:val="00F136F9"/>
    <w:rsid w:val="00F23511"/>
    <w:rsid w:val="00F337AA"/>
    <w:rsid w:val="00F338B1"/>
    <w:rsid w:val="00F36709"/>
    <w:rsid w:val="00F37F03"/>
    <w:rsid w:val="00F4148A"/>
    <w:rsid w:val="00F53CAA"/>
    <w:rsid w:val="00F76671"/>
    <w:rsid w:val="00F76D29"/>
    <w:rsid w:val="00F94FD5"/>
    <w:rsid w:val="00FB03DE"/>
    <w:rsid w:val="00FB3BEA"/>
    <w:rsid w:val="00FB58E6"/>
    <w:rsid w:val="00FD00D0"/>
    <w:rsid w:val="00FE07F5"/>
    <w:rsid w:val="00FE61F1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06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606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606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606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606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6063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60635"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F23511"/>
    <w:rPr>
      <w:b/>
      <w:bCs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  <w:style w:type="character" w:customStyle="1" w:styleId="NoSpacingChar">
    <w:name w:val="No Spacing Char"/>
    <w:aliases w:val="Стратегия Char"/>
    <w:link w:val="14"/>
    <w:locked/>
    <w:rsid w:val="000B3E57"/>
    <w:rPr>
      <w:rFonts w:ascii="Calibri" w:hAnsi="Calibri"/>
      <w:sz w:val="22"/>
      <w:szCs w:val="22"/>
    </w:rPr>
  </w:style>
  <w:style w:type="paragraph" w:customStyle="1" w:styleId="14">
    <w:name w:val="Без интервала1"/>
    <w:aliases w:val="Стратегия"/>
    <w:link w:val="NoSpacingChar"/>
    <w:rsid w:val="000B3E57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unhideWhenUsed/>
    <w:rsid w:val="000B3E57"/>
    <w:pPr>
      <w:spacing w:before="100" w:beforeAutospacing="1" w:after="100" w:afterAutospacing="1"/>
    </w:pPr>
  </w:style>
  <w:style w:type="paragraph" w:customStyle="1" w:styleId="ConsPlusNonformat">
    <w:name w:val="ConsPlusNonformat"/>
    <w:rsid w:val="000B3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4606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06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4606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460635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DB416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06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460635"/>
    <w:rPr>
      <w:color w:val="0000FF"/>
      <w:u w:val="none"/>
    </w:rPr>
  </w:style>
  <w:style w:type="paragraph" w:customStyle="1" w:styleId="Application">
    <w:name w:val="Application!Приложение"/>
    <w:rsid w:val="004606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4606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60635"/>
    <w:rPr>
      <w:sz w:val="28"/>
    </w:rPr>
  </w:style>
  <w:style w:type="character" w:styleId="af3">
    <w:name w:val="FollowedHyperlink"/>
    <w:basedOn w:val="a0"/>
    <w:uiPriority w:val="99"/>
    <w:semiHidden/>
    <w:unhideWhenUsed/>
    <w:rsid w:val="00F76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a00b5dab-de4d-4425-a196-6f844ea6aac4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a00b5dab-de4d-4425-a196-6f844ea6aac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a00b5dab-de4d-4425-a196-6f844ea6aac4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53c815d9-239e-4a9a-b24e-18c49cf2c6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+P2eP0/cHvkQ6RbhUEkdezULsJZ69978Eer+BbX9MyU=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/zBLlhUFhlVXaXoezKXGFLgOF0WnklsMS45uNtpToso=</DigestValue>
    </Reference>
  </SignedInfo>
  <SignatureValue>NyF+wjDwGJutZm3puGOWgunqtMnH7l99vs8ad1LmMUbgVzrJBGTFUKZzH066XqH4
6tDTDEbdZtVcQ5IVnuPGxg==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4rZRS34yACt7HxwdFSfGQPGbtEE=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KZAjJ1qQrAPJSJp73JXVX5ToIMk=</DigestValue>
      </Reference>
      <Reference URI="/word/endnotes.xml?ContentType=application/vnd.openxmlformats-officedocument.wordprocessingml.endnotes+xml">
        <DigestMethod Algorithm="http://www.w3.org/2000/09/xmldsig#sha1"/>
        <DigestValue>JPTcFaNZsUHuk1KhC3dLzpLTf1k=</DigestValue>
      </Reference>
      <Reference URI="/word/fontTable.xml?ContentType=application/vnd.openxmlformats-officedocument.wordprocessingml.fontTable+xml">
        <DigestMethod Algorithm="http://www.w3.org/2000/09/xmldsig#sha1"/>
        <DigestValue>EpWW5OAVveYSFnuLxkDwhdHC32o=</DigestValue>
      </Reference>
      <Reference URI="/word/footer1.xml?ContentType=application/vnd.openxmlformats-officedocument.wordprocessingml.footer+xml">
        <DigestMethod Algorithm="http://www.w3.org/2000/09/xmldsig#sha1"/>
        <DigestValue>/gq2d6tP+VbuOmuNU3LMG9ZtODI=</DigestValue>
      </Reference>
      <Reference URI="/word/footnotes.xml?ContentType=application/vnd.openxmlformats-officedocument.wordprocessingml.footnotes+xml">
        <DigestMethod Algorithm="http://www.w3.org/2000/09/xmldsig#sha1"/>
        <DigestValue>an0G9+P6RYxWvh9hBy9XMTdyyMw=</DigestValue>
      </Reference>
      <Reference URI="/word/numbering.xml?ContentType=application/vnd.openxmlformats-officedocument.wordprocessingml.numbering+xml">
        <DigestMethod Algorithm="http://www.w3.org/2000/09/xmldsig#sha1"/>
        <DigestValue>4w1Wzt8UeMOuyreJnqydkHp2saE=</DigestValue>
      </Reference>
      <Reference URI="/word/settings.xml?ContentType=application/vnd.openxmlformats-officedocument.wordprocessingml.settings+xml">
        <DigestMethod Algorithm="http://www.w3.org/2000/09/xmldsig#sha1"/>
        <DigestValue>908P0sfZHy6/Bdw8q3W3+8LFBLw=</DigestValue>
      </Reference>
      <Reference URI="/word/styles.xml?ContentType=application/vnd.openxmlformats-officedocument.wordprocessingml.styles+xml">
        <DigestMethod Algorithm="http://www.w3.org/2000/09/xmldsig#sha1"/>
        <DigestValue>Q+HmyWfEImy/TDdJG43+OXnThHQ=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2018-05-04T09:19:59Z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2018-05-04T09:19:59Z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25BE1-E8C7-4474-BF18-4395C7F3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1</cp:revision>
  <cp:lastPrinted>2018-04-16T11:26:00Z</cp:lastPrinted>
  <dcterms:created xsi:type="dcterms:W3CDTF">2018-05-03T13:36:00Z</dcterms:created>
  <dcterms:modified xsi:type="dcterms:W3CDTF">2018-05-03T13:36:00Z</dcterms:modified>
</cp:coreProperties>
</file>