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36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>Приложение №</w:t>
      </w:r>
      <w:r w:rsidR="00E61230">
        <w:rPr>
          <w:rFonts w:ascii="Times New Roman" w:hAnsi="Times New Roman"/>
          <w:sz w:val="20"/>
          <w:szCs w:val="20"/>
        </w:rPr>
        <w:t>2</w:t>
      </w:r>
    </w:p>
    <w:p w:rsidR="00F85AAC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F85AAC" w:rsidRPr="00F85AAC">
        <w:rPr>
          <w:rFonts w:ascii="Times New Roman" w:hAnsi="Times New Roman"/>
          <w:sz w:val="20"/>
          <w:szCs w:val="20"/>
        </w:rPr>
        <w:t xml:space="preserve">                             </w:t>
      </w:r>
      <w:r w:rsidR="00BC6EF8">
        <w:rPr>
          <w:rFonts w:ascii="Times New Roman" w:hAnsi="Times New Roman"/>
          <w:sz w:val="20"/>
          <w:szCs w:val="20"/>
        </w:rPr>
        <w:t>к</w:t>
      </w:r>
      <w:r w:rsidR="00F85AAC" w:rsidRPr="00F85AAC">
        <w:rPr>
          <w:rFonts w:ascii="Times New Roman" w:hAnsi="Times New Roman"/>
          <w:sz w:val="20"/>
          <w:szCs w:val="20"/>
        </w:rPr>
        <w:t xml:space="preserve">  </w:t>
      </w:r>
      <w:r w:rsidR="00BC6EF8">
        <w:rPr>
          <w:rFonts w:ascii="Times New Roman" w:hAnsi="Times New Roman"/>
          <w:sz w:val="20"/>
          <w:szCs w:val="20"/>
        </w:rPr>
        <w:t xml:space="preserve">Постановлению </w:t>
      </w:r>
      <w:r w:rsidRPr="00F85AAC">
        <w:rPr>
          <w:rFonts w:ascii="Times New Roman" w:hAnsi="Times New Roman"/>
          <w:sz w:val="20"/>
          <w:szCs w:val="20"/>
        </w:rPr>
        <w:t xml:space="preserve"> </w:t>
      </w:r>
      <w:r w:rsidR="00BC6EF8">
        <w:rPr>
          <w:rFonts w:ascii="Times New Roman" w:hAnsi="Times New Roman"/>
          <w:sz w:val="20"/>
          <w:szCs w:val="20"/>
        </w:rPr>
        <w:t>Администрации</w:t>
      </w:r>
      <w:r w:rsidRPr="00F85AAC">
        <w:rPr>
          <w:rFonts w:ascii="Times New Roman" w:hAnsi="Times New Roman"/>
          <w:sz w:val="20"/>
          <w:szCs w:val="20"/>
        </w:rPr>
        <w:t xml:space="preserve">  </w:t>
      </w:r>
    </w:p>
    <w:p w:rsidR="00006938" w:rsidRPr="00F85AAC" w:rsidRDefault="00CA2636" w:rsidP="00F85AA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сельского поселения </w:t>
      </w:r>
      <w:r w:rsidR="00F85AAC" w:rsidRPr="00F85AAC">
        <w:rPr>
          <w:rFonts w:ascii="Times New Roman" w:hAnsi="Times New Roman"/>
          <w:sz w:val="20"/>
          <w:szCs w:val="20"/>
        </w:rPr>
        <w:t xml:space="preserve"> </w:t>
      </w:r>
      <w:r w:rsidRPr="00F85AAC">
        <w:rPr>
          <w:rFonts w:ascii="Times New Roman" w:hAnsi="Times New Roman"/>
          <w:sz w:val="20"/>
          <w:szCs w:val="20"/>
        </w:rPr>
        <w:t xml:space="preserve">«Деревня </w:t>
      </w:r>
      <w:r w:rsidR="00CC78F2">
        <w:rPr>
          <w:rFonts w:ascii="Times New Roman" w:hAnsi="Times New Roman"/>
          <w:sz w:val="20"/>
          <w:szCs w:val="20"/>
        </w:rPr>
        <w:t>Заболотье»</w:t>
      </w:r>
    </w:p>
    <w:p w:rsidR="00CA2636" w:rsidRPr="00F85AAC" w:rsidRDefault="00F85AAC" w:rsidP="00F85AA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от  </w:t>
      </w:r>
      <w:r w:rsidR="00383AF8">
        <w:rPr>
          <w:rFonts w:ascii="Times New Roman" w:hAnsi="Times New Roman"/>
          <w:sz w:val="20"/>
          <w:szCs w:val="20"/>
        </w:rPr>
        <w:t>_____________________</w:t>
      </w:r>
      <w:r w:rsidR="00404D77">
        <w:rPr>
          <w:rFonts w:ascii="Times New Roman" w:hAnsi="Times New Roman"/>
          <w:sz w:val="20"/>
          <w:szCs w:val="20"/>
        </w:rPr>
        <w:t xml:space="preserve"> 2017 года № </w:t>
      </w:r>
      <w:r w:rsidR="00383AF8">
        <w:rPr>
          <w:rFonts w:ascii="Times New Roman" w:hAnsi="Times New Roman"/>
          <w:sz w:val="20"/>
          <w:szCs w:val="20"/>
        </w:rPr>
        <w:t>______</w:t>
      </w:r>
    </w:p>
    <w:p w:rsidR="00B745E7" w:rsidRDefault="00B745E7" w:rsidP="00F85AAC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5B3091" w:rsidRDefault="005B3091" w:rsidP="004A7EBA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Ведомственная структура расходов </w:t>
      </w:r>
      <w:r w:rsidR="004A7EBA" w:rsidRPr="00F85AAC">
        <w:rPr>
          <w:rFonts w:ascii="Times New Roman" w:hAnsi="Times New Roman"/>
          <w:b/>
          <w:sz w:val="24"/>
          <w:szCs w:val="24"/>
        </w:rPr>
        <w:t xml:space="preserve">бюджета сельского поселения «Деревня </w:t>
      </w:r>
      <w:r w:rsidR="004A7EBA">
        <w:rPr>
          <w:rFonts w:ascii="Times New Roman" w:hAnsi="Times New Roman"/>
          <w:b/>
          <w:sz w:val="24"/>
          <w:szCs w:val="24"/>
        </w:rPr>
        <w:t>Заболотье</w:t>
      </w:r>
      <w:r w:rsidR="004A7EBA" w:rsidRPr="00F85AAC">
        <w:rPr>
          <w:rFonts w:ascii="Times New Roman" w:hAnsi="Times New Roman"/>
          <w:b/>
          <w:sz w:val="24"/>
          <w:szCs w:val="24"/>
        </w:rPr>
        <w:t xml:space="preserve">» </w:t>
      </w:r>
      <w:r w:rsidR="007E5105"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 w:rsidR="004A7EBA" w:rsidRPr="00F85AAC">
        <w:rPr>
          <w:rFonts w:ascii="Times New Roman" w:hAnsi="Times New Roman"/>
          <w:b/>
          <w:sz w:val="24"/>
          <w:szCs w:val="24"/>
        </w:rPr>
        <w:t xml:space="preserve">за </w:t>
      </w:r>
      <w:r w:rsidR="00A03F38">
        <w:rPr>
          <w:rFonts w:ascii="Times New Roman" w:hAnsi="Times New Roman"/>
          <w:b/>
          <w:sz w:val="24"/>
          <w:szCs w:val="24"/>
        </w:rPr>
        <w:t>9 месяцев</w:t>
      </w:r>
      <w:r w:rsidR="00907D1A">
        <w:rPr>
          <w:rFonts w:ascii="Times New Roman" w:hAnsi="Times New Roman"/>
          <w:b/>
          <w:sz w:val="24"/>
          <w:szCs w:val="24"/>
        </w:rPr>
        <w:t xml:space="preserve"> </w:t>
      </w:r>
      <w:r w:rsidR="004A7EBA" w:rsidRPr="00F85AAC">
        <w:rPr>
          <w:rFonts w:ascii="Times New Roman" w:hAnsi="Times New Roman"/>
          <w:b/>
          <w:sz w:val="24"/>
          <w:szCs w:val="24"/>
        </w:rPr>
        <w:t>201</w:t>
      </w:r>
      <w:r w:rsidR="00907D1A">
        <w:rPr>
          <w:rFonts w:ascii="Times New Roman" w:hAnsi="Times New Roman"/>
          <w:b/>
          <w:sz w:val="24"/>
          <w:szCs w:val="24"/>
        </w:rPr>
        <w:t>7</w:t>
      </w:r>
      <w:r w:rsidR="004A7EBA" w:rsidRPr="00F85AAC">
        <w:rPr>
          <w:rFonts w:ascii="Times New Roman" w:hAnsi="Times New Roman"/>
          <w:b/>
          <w:sz w:val="24"/>
          <w:szCs w:val="24"/>
        </w:rPr>
        <w:t xml:space="preserve"> год</w:t>
      </w:r>
      <w:r w:rsidR="00907D1A">
        <w:rPr>
          <w:rFonts w:ascii="Times New Roman" w:hAnsi="Times New Roman"/>
          <w:b/>
          <w:sz w:val="24"/>
          <w:szCs w:val="24"/>
        </w:rPr>
        <w:t xml:space="preserve">а </w:t>
      </w:r>
      <w:r>
        <w:rPr>
          <w:rFonts w:ascii="Times New Roman" w:hAnsi="Times New Roman"/>
          <w:b/>
          <w:sz w:val="24"/>
          <w:szCs w:val="24"/>
        </w:rPr>
        <w:t xml:space="preserve"> по кодам классификации расходов</w:t>
      </w:r>
      <w:r w:rsidR="004A7EBA" w:rsidRPr="00F85AAC">
        <w:rPr>
          <w:rFonts w:ascii="Times New Roman" w:hAnsi="Times New Roman"/>
          <w:b/>
          <w:sz w:val="24"/>
          <w:szCs w:val="24"/>
        </w:rPr>
        <w:t xml:space="preserve"> бюджета</w:t>
      </w:r>
    </w:p>
    <w:p w:rsidR="00A03F38" w:rsidRDefault="00A03F38" w:rsidP="004A7EBA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6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4"/>
        <w:gridCol w:w="633"/>
        <w:gridCol w:w="725"/>
        <w:gridCol w:w="1329"/>
        <w:gridCol w:w="717"/>
        <w:gridCol w:w="1558"/>
        <w:gridCol w:w="1517"/>
        <w:gridCol w:w="1317"/>
      </w:tblGrid>
      <w:tr w:rsidR="00ED7D33" w:rsidRPr="00ED7D33" w:rsidTr="00ED7D33">
        <w:trPr>
          <w:trHeight w:val="288"/>
        </w:trPr>
        <w:tc>
          <w:tcPr>
            <w:tcW w:w="10260" w:type="dxa"/>
            <w:gridSpan w:val="8"/>
            <w:shd w:val="clear" w:color="auto" w:fill="auto"/>
            <w:noWrap/>
            <w:vAlign w:val="bottom"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Единица измерения: руб.</w:t>
            </w:r>
          </w:p>
        </w:tc>
      </w:tr>
      <w:tr w:rsidR="00ED7D33" w:rsidRPr="00076BF0" w:rsidTr="00ED7D33">
        <w:trPr>
          <w:trHeight w:val="230"/>
        </w:trPr>
        <w:tc>
          <w:tcPr>
            <w:tcW w:w="2464" w:type="dxa"/>
            <w:vMerge w:val="restart"/>
            <w:shd w:val="clear" w:color="auto" w:fill="auto"/>
            <w:vAlign w:val="bottom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33" w:type="dxa"/>
            <w:vMerge w:val="restart"/>
            <w:shd w:val="clear" w:color="auto" w:fill="auto"/>
            <w:vAlign w:val="bottom"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725" w:type="dxa"/>
            <w:vMerge w:val="restart"/>
            <w:shd w:val="clear" w:color="auto" w:fill="auto"/>
            <w:vAlign w:val="bottom"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329" w:type="dxa"/>
            <w:vMerge w:val="restart"/>
            <w:shd w:val="clear" w:color="auto" w:fill="auto"/>
            <w:vAlign w:val="bottom"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717" w:type="dxa"/>
            <w:vMerge w:val="restart"/>
            <w:shd w:val="clear" w:color="auto" w:fill="auto"/>
            <w:vAlign w:val="bottom"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8" w:type="dxa"/>
            <w:vMerge w:val="restart"/>
            <w:shd w:val="clear" w:color="auto" w:fill="auto"/>
            <w:vAlign w:val="bottom"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Бюджетные ассигнования</w:t>
            </w:r>
          </w:p>
        </w:tc>
        <w:tc>
          <w:tcPr>
            <w:tcW w:w="1517" w:type="dxa"/>
            <w:vMerge w:val="restart"/>
            <w:shd w:val="clear" w:color="auto" w:fill="auto"/>
            <w:vAlign w:val="bottom"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Исполнено за 9 </w:t>
            </w:r>
            <w:proofErr w:type="spellStart"/>
            <w:proofErr w:type="gramStart"/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мес</w:t>
            </w:r>
            <w:proofErr w:type="spellEnd"/>
            <w:proofErr w:type="gramEnd"/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2017</w:t>
            </w:r>
          </w:p>
        </w:tc>
        <w:tc>
          <w:tcPr>
            <w:tcW w:w="1317" w:type="dxa"/>
            <w:vMerge w:val="restart"/>
            <w:shd w:val="clear" w:color="auto" w:fill="auto"/>
            <w:vAlign w:val="bottom"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% исполнения</w:t>
            </w:r>
          </w:p>
        </w:tc>
      </w:tr>
      <w:tr w:rsidR="00ED7D33" w:rsidRPr="00076BF0" w:rsidTr="00ED7D33">
        <w:trPr>
          <w:trHeight w:val="288"/>
        </w:trPr>
        <w:tc>
          <w:tcPr>
            <w:tcW w:w="2464" w:type="dxa"/>
            <w:vMerge/>
            <w:vAlign w:val="center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vMerge/>
            <w:vAlign w:val="center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/>
            <w:vAlign w:val="center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vMerge/>
            <w:vAlign w:val="center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vMerge/>
            <w:vAlign w:val="center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vMerge/>
            <w:vAlign w:val="center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7D33" w:rsidRPr="00076BF0" w:rsidTr="00ED7D33">
        <w:trPr>
          <w:trHeight w:val="108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Муниципальное образования сельского поселения "Деревня Заболотье"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13 738 535,00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5 542 390,85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40,34</w:t>
            </w:r>
          </w:p>
        </w:tc>
      </w:tr>
      <w:tr w:rsidR="00ED7D33" w:rsidRPr="00076BF0" w:rsidTr="00ED7D33">
        <w:trPr>
          <w:trHeight w:val="1776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57 600,00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80,00</w:t>
            </w:r>
          </w:p>
        </w:tc>
      </w:tr>
      <w:tr w:rsidR="00ED7D33" w:rsidRPr="00076BF0" w:rsidTr="00ED7D33">
        <w:trPr>
          <w:trHeight w:val="1056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Депутаты представительного органа муниципального образования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5100100300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57 600,00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80,00</w:t>
            </w:r>
          </w:p>
        </w:tc>
      </w:tr>
      <w:tr w:rsidR="00ED7D33" w:rsidRPr="00076BF0" w:rsidTr="00ED7D33">
        <w:trPr>
          <w:trHeight w:val="211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5100100300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57 600,00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80,00</w:t>
            </w:r>
          </w:p>
        </w:tc>
      </w:tr>
      <w:tr w:rsidR="00ED7D33" w:rsidRPr="00076BF0" w:rsidTr="00ED7D33">
        <w:trPr>
          <w:trHeight w:val="28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Прочие расходы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5100100300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57 600,00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80,00</w:t>
            </w:r>
          </w:p>
        </w:tc>
      </w:tr>
      <w:tr w:rsidR="00ED7D33" w:rsidRPr="00076BF0" w:rsidTr="00ED7D33">
        <w:trPr>
          <w:trHeight w:val="211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3 167 793,00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1 315 606,82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41,53</w:t>
            </w:r>
          </w:p>
        </w:tc>
      </w:tr>
      <w:tr w:rsidR="00ED7D33" w:rsidRPr="00076BF0" w:rsidTr="00ED7D33">
        <w:trPr>
          <w:trHeight w:val="28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Центральный аппарат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5100100400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2 763 420,00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1 042 465,83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37,72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5100100400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1 223 279,00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528 067,64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43,17</w:t>
            </w:r>
          </w:p>
        </w:tc>
      </w:tr>
      <w:tr w:rsidR="00ED7D33" w:rsidRPr="00076BF0" w:rsidTr="00ED7D33">
        <w:trPr>
          <w:trHeight w:val="28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Заработная плата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5100100400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1 223 279,00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528 067,64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43,17</w:t>
            </w:r>
          </w:p>
        </w:tc>
      </w:tr>
      <w:tr w:rsidR="00ED7D33" w:rsidRPr="00076BF0" w:rsidTr="00ED7D33">
        <w:trPr>
          <w:trHeight w:val="211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5100100400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369 430,00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155 182,42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42,01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Начисления на выплаты по оплате труда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5100100400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369 430,00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155 182,42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42,01</w:t>
            </w:r>
          </w:p>
        </w:tc>
      </w:tr>
      <w:tr w:rsidR="00ED7D33" w:rsidRPr="00076BF0" w:rsidTr="00ED7D33">
        <w:trPr>
          <w:trHeight w:val="103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5100100400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14 764,97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21,09</w:t>
            </w:r>
          </w:p>
        </w:tc>
      </w:tr>
      <w:tr w:rsidR="00ED7D33" w:rsidRPr="00076BF0" w:rsidTr="00ED7D33">
        <w:trPr>
          <w:trHeight w:val="28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Услуги связи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5100100400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14 764,97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21,09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5100100400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1 066 711,00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317 133,76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29,73</w:t>
            </w:r>
          </w:p>
        </w:tc>
      </w:tr>
      <w:tr w:rsidR="00ED7D33" w:rsidRPr="00076BF0" w:rsidTr="00ED7D33">
        <w:trPr>
          <w:trHeight w:val="28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Услуги связи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5100100400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Транспортные услуги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5100100400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Коммунальные услуги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5100100400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104 898,34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65,56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5100100400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305 711,00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7 300,00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2,39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5100100400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280 000,00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126 382,23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45,14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Увеличение стоимости основных средств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5100100400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0,68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Увеличение стоимости материальных запасов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5100100400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196 000,00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77 873,19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39,73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Уплата прочих налогов, сборов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5100100400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8 939,79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5 528,64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61,84</w:t>
            </w:r>
          </w:p>
        </w:tc>
      </w:tr>
      <w:tr w:rsidR="00ED7D33" w:rsidRPr="00076BF0" w:rsidTr="00ED7D33">
        <w:trPr>
          <w:trHeight w:val="28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Прочие расходы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5100100400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8 939,79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5 528,64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61,84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Уплата иных платежей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5100100400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25 060,21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21 788,40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86,94</w:t>
            </w:r>
          </w:p>
        </w:tc>
      </w:tr>
      <w:tr w:rsidR="00ED7D33" w:rsidRPr="00076BF0" w:rsidTr="00ED7D33">
        <w:trPr>
          <w:trHeight w:val="28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Прочие расходы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5100100400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25 060,21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21 788,40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86,94</w:t>
            </w:r>
          </w:p>
        </w:tc>
      </w:tr>
      <w:tr w:rsidR="00ED7D33" w:rsidRPr="00076BF0" w:rsidTr="00ED7D33">
        <w:trPr>
          <w:trHeight w:val="1584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5100100800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404 373,00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273 140,99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67,55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5100100800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310 578,00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210 713,48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67,85</w:t>
            </w:r>
          </w:p>
        </w:tc>
      </w:tr>
      <w:tr w:rsidR="00ED7D33" w:rsidRPr="00076BF0" w:rsidTr="00ED7D33">
        <w:trPr>
          <w:trHeight w:val="28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Заработная плата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5100100800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310 578,00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210 713,48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67,85</w:t>
            </w:r>
          </w:p>
        </w:tc>
      </w:tr>
      <w:tr w:rsidR="00ED7D33" w:rsidRPr="00076BF0" w:rsidTr="00ED7D33">
        <w:trPr>
          <w:trHeight w:val="211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5100100800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93 795,00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62 427,51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66,56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Начисления на выплаты по оплате труда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5100100800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93 795,00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62 427,51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66,56</w:t>
            </w:r>
          </w:p>
        </w:tc>
      </w:tr>
      <w:tr w:rsidR="00ED7D33" w:rsidRPr="00076BF0" w:rsidTr="00ED7D33">
        <w:trPr>
          <w:trHeight w:val="28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23 634,00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Резервный фонд администрации сельского поселения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5100100700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23 634,00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28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Резервные средства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5100100700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23 634,00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28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Прочие расходы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5100100700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23 634,00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18,75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Реализация государственных функций, связанных с общегосударственными вопросами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5100100900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18,75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5100100900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18,75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Транспортные услуги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5100100900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5100100900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25,00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91 557,00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24 908,63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27,21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91 557,00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24 908,63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27,21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19 131,05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31,36</w:t>
            </w:r>
          </w:p>
        </w:tc>
      </w:tr>
      <w:tr w:rsidR="00ED7D33" w:rsidRPr="00076BF0" w:rsidTr="00ED7D33">
        <w:trPr>
          <w:trHeight w:val="28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Заработная плата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61 000,00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19 131,05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31,36</w:t>
            </w:r>
          </w:p>
        </w:tc>
      </w:tr>
      <w:tr w:rsidR="00ED7D33" w:rsidRPr="00076BF0" w:rsidTr="00ED7D33">
        <w:trPr>
          <w:trHeight w:val="211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19 500,00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5 777,58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29,63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           Начисления на выплаты по оплате труда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19 500,00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5 777,58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29,63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28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Услуги связи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8 057,00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Коммунальные услуги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5 301,00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Увеличение стоимости материальных запасов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2 756,00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1584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134 214,40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89,48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Опахивание населенных пунктов минерализованной полосой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1000100100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125 600,00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109 814,40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87,43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1000100100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125 600,00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109 814,40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87,43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1000100100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125 600,00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109 814,40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87,43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Страхование расходов по ликвидации последствий ЧС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1000100300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24 400,00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24 400,00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1000100300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24 400,00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24 400,00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1000100300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24 400,00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24 400,00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1584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Паспортизация автомобильных дорог общего пользования местного значения на территории </w:t>
            </w:r>
            <w:proofErr w:type="spellStart"/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Людиновского</w:t>
            </w:r>
            <w:proofErr w:type="spellEnd"/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2410601000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2410601000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2410601000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Коммунальное хозяйство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1 350 000,00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149 018,75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11,04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Содержание в нормативном состоянии источников водоснабжения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510201020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45 298,44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56,62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510201020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45 298,44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56,62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510201020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510201020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5 298,44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13,25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Проектные работы, строительство, капитальный ремонт, содержание канализационных сетей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510301000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1 020 000,00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510301000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1 020 000,00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510301000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510301000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720 000,00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Содержание полигона ТБО (Субсидии на сбор и вывоз ТБО)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1201001000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28 482,38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17,80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1201001000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1201001000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2376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1201001000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28 482,38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47,47</w:t>
            </w:r>
          </w:p>
        </w:tc>
      </w:tr>
      <w:tr w:rsidR="00ED7D33" w:rsidRPr="00076BF0" w:rsidTr="00ED7D33">
        <w:trPr>
          <w:trHeight w:val="184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           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1201001000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28 482,38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47,47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Предоставление субсидии в целях возмещения затрат по оказанию коммунальных услуг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3000201060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80,00</w:t>
            </w:r>
          </w:p>
        </w:tc>
      </w:tr>
      <w:tr w:rsidR="00ED7D33" w:rsidRPr="00076BF0" w:rsidTr="00ED7D33">
        <w:trPr>
          <w:trHeight w:val="2376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3000201060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80,00</w:t>
            </w:r>
          </w:p>
        </w:tc>
      </w:tr>
      <w:tr w:rsidR="00ED7D33" w:rsidRPr="00076BF0" w:rsidTr="00ED7D33">
        <w:trPr>
          <w:trHeight w:val="184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3000201060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80,00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Услуги водоснабжения и водоотведения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4800100300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43 237,93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86,48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4800100300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43 237,93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86,48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Коммунальные услуги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4800100300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43 237,93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86,48</w:t>
            </w:r>
          </w:p>
        </w:tc>
      </w:tr>
      <w:tr w:rsidR="00ED7D33" w:rsidRPr="00076BF0" w:rsidTr="00ED7D33">
        <w:trPr>
          <w:trHeight w:val="28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6 179 191,00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769 015,57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12,45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Потребление электроэнергии объектами уличного освещения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4800100110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48 522,64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16,17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4800100110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48 522,64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16,17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Коммунальные услуги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4800100110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48 522,64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16,17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Содержание объектов уличного освещения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4800100120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62 193,30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20,73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4800100120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62 193,30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20,73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           Работы, услуги по содержанию имущества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4800100120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34 698,30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21,69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Увеличение стоимости материальных запасов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4800100120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27 495,00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19,64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Содержание в чистоте территории сельского поселения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4800100210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3 008 734,00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555 203,25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18,45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4800100210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3 008 734,00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555 203,25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18,45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Транспортные услуги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4800100210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8 394,00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8 394,00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4800100210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322 271,33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26,86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4800100210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1 150 340,00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116 321,10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10,11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Увеличение стоимости основных средств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4800100210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Увеличение стоимости материальных запасов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4800100210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108 216,82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36,07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Содержание детских и спортивных площадок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4800100410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4800100410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4800100410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490 000,00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Благоустройство сквера Победы </w:t>
            </w:r>
            <w:proofErr w:type="spellStart"/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д</w:t>
            </w:r>
            <w:proofErr w:type="gramStart"/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.В</w:t>
            </w:r>
            <w:proofErr w:type="gramEnd"/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ойлово</w:t>
            </w:r>
            <w:proofErr w:type="spellEnd"/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4800100420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4800100420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4800100420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Ликвидация стихийных свалок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4800100500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325 000,00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4800100500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325 000,00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4800100500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325 000,00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       Содержание дорог в нормативном состоянии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4800100600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705 457,00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103 096,38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14,61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4800100600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705 457,00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103 096,38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14,61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4800100600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103 096,38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20,62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4800100600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205 457,00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8 780,00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29,27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Профессиональная подготовка, переподготовка и повышение квалификации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5100100500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8 780,00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29,27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5100100500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8 780,00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29,27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5100100500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8 780,00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29,27</w:t>
            </w:r>
          </w:p>
        </w:tc>
      </w:tr>
      <w:tr w:rsidR="00ED7D33" w:rsidRPr="00076BF0" w:rsidTr="00ED7D33">
        <w:trPr>
          <w:trHeight w:val="28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Культура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2 238 000,00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473 797,11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21,17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Содержание казенных учреждений культуры сельских поселений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1100302500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2 238 000,00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473 797,11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21,17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Иные межбюджетные трансферты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1100302500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2 238 000,00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473 797,11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21,17</w:t>
            </w:r>
          </w:p>
        </w:tc>
      </w:tr>
      <w:tr w:rsidR="00ED7D33" w:rsidRPr="00076BF0" w:rsidTr="00ED7D33">
        <w:trPr>
          <w:trHeight w:val="1056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Перечисления другим бюджетам бюджетной системы Российской Федерации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1100302500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2 238 000,00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473 797,11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21,17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Социальное обеспечение населения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251 360,00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68 612,81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27,30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Публичные нормативные социальные выплаты гражданам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310100100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10 800,90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19,64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Иные выплаты населению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310100100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10 800,90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19,64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Пособия по социальной помощи населению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310100100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10 800,90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19,64</w:t>
            </w:r>
          </w:p>
        </w:tc>
      </w:tr>
      <w:tr w:rsidR="00ED7D33" w:rsidRPr="00076BF0" w:rsidTr="00ED7D33">
        <w:trPr>
          <w:trHeight w:val="792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Пособия по социальной помощи населению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310100200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71 360,00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30 680,00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42,99</w:t>
            </w:r>
          </w:p>
        </w:tc>
      </w:tr>
      <w:tr w:rsidR="00ED7D33" w:rsidRPr="00076BF0" w:rsidTr="00ED7D33">
        <w:trPr>
          <w:trHeight w:val="1584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     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310100200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71 360,00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30 680,00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42,99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Пенсии, пособия, выплачиваемые организациями сектора государственного управления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310100200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71 360,00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30 680,00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42,99</w:t>
            </w:r>
          </w:p>
        </w:tc>
      </w:tr>
      <w:tr w:rsidR="00ED7D33" w:rsidRPr="00076BF0" w:rsidTr="00ED7D33">
        <w:trPr>
          <w:trHeight w:val="1320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Социальная поддержка работников культуры, проживающих и работающих в сельской местности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310201500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27 131,91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21,71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Иные межбюджетные трансферты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310201500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27 131,91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21,71</w:t>
            </w:r>
          </w:p>
        </w:tc>
      </w:tr>
      <w:tr w:rsidR="00ED7D33" w:rsidRPr="00076BF0" w:rsidTr="00ED7D33">
        <w:trPr>
          <w:trHeight w:val="1056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Перечисления другим бюджетам бюджетной системы Российской Федерации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310201500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27 131,91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21,71</w:t>
            </w:r>
          </w:p>
        </w:tc>
      </w:tr>
      <w:tr w:rsidR="00ED7D33" w:rsidRPr="00076BF0" w:rsidTr="00ED7D33">
        <w:trPr>
          <w:trHeight w:val="28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Физическая культура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1056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Развитие физической культуры и спорта в сельских поселениях </w:t>
            </w:r>
            <w:proofErr w:type="spellStart"/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Людиновского</w:t>
            </w:r>
            <w:proofErr w:type="spellEnd"/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1310101500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528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Иные межбюджетные трансферты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1310101500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58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076BF0" w:rsidTr="00ED7D33">
        <w:trPr>
          <w:trHeight w:val="1056"/>
        </w:trPr>
        <w:tc>
          <w:tcPr>
            <w:tcW w:w="2464" w:type="dxa"/>
            <w:shd w:val="clear" w:color="auto" w:fill="auto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Перечисления другим бюджетам бюджетной системы Российской Федерации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29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1310101500</w:t>
            </w:r>
          </w:p>
        </w:tc>
        <w:tc>
          <w:tcPr>
            <w:tcW w:w="7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17" w:type="dxa"/>
            <w:shd w:val="clear" w:color="auto" w:fill="auto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shd w:val="clear" w:color="000000" w:fill="CCFFFF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7D33" w:rsidRPr="00ED7D33" w:rsidTr="00ED7D33">
        <w:trPr>
          <w:trHeight w:val="288"/>
        </w:trPr>
        <w:tc>
          <w:tcPr>
            <w:tcW w:w="5868" w:type="dxa"/>
            <w:gridSpan w:val="5"/>
            <w:shd w:val="clear" w:color="auto" w:fill="auto"/>
            <w:noWrap/>
            <w:vAlign w:val="bottom"/>
            <w:hideMark/>
          </w:tcPr>
          <w:p w:rsidR="00ED7D33" w:rsidRPr="00ED7D33" w:rsidRDefault="00ED7D33" w:rsidP="00ED7D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558" w:type="dxa"/>
            <w:shd w:val="clear" w:color="000000" w:fill="FFFFCC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13 738 535,00</w:t>
            </w:r>
          </w:p>
        </w:tc>
        <w:tc>
          <w:tcPr>
            <w:tcW w:w="1517" w:type="dxa"/>
            <w:shd w:val="clear" w:color="000000" w:fill="FFFFCC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5 542 390,85</w:t>
            </w:r>
          </w:p>
        </w:tc>
        <w:tc>
          <w:tcPr>
            <w:tcW w:w="1317" w:type="dxa"/>
            <w:shd w:val="clear" w:color="000000" w:fill="FFFFCC"/>
            <w:noWrap/>
            <w:hideMark/>
          </w:tcPr>
          <w:p w:rsidR="00ED7D33" w:rsidRPr="00ED7D33" w:rsidRDefault="00ED7D33" w:rsidP="00ED7D3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7D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40,34</w:t>
            </w:r>
          </w:p>
        </w:tc>
      </w:tr>
    </w:tbl>
    <w:p w:rsidR="00A03F38" w:rsidRDefault="00A03F38" w:rsidP="004A7EBA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sectPr w:rsidR="00A03F38" w:rsidSect="000C139E">
      <w:pgSz w:w="11906" w:h="16838"/>
      <w:pgMar w:top="709" w:right="1077" w:bottom="709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646F"/>
    <w:rsid w:val="00006938"/>
    <w:rsid w:val="00011B7C"/>
    <w:rsid w:val="0004620F"/>
    <w:rsid w:val="0007414F"/>
    <w:rsid w:val="00076BF0"/>
    <w:rsid w:val="00094BE0"/>
    <w:rsid w:val="000C139E"/>
    <w:rsid w:val="000E257E"/>
    <w:rsid w:val="000F3B67"/>
    <w:rsid w:val="000F4807"/>
    <w:rsid w:val="00107CF1"/>
    <w:rsid w:val="001F03A6"/>
    <w:rsid w:val="00216345"/>
    <w:rsid w:val="0023430D"/>
    <w:rsid w:val="00243D98"/>
    <w:rsid w:val="002934FC"/>
    <w:rsid w:val="002D6E32"/>
    <w:rsid w:val="00350D50"/>
    <w:rsid w:val="00383AF8"/>
    <w:rsid w:val="00390733"/>
    <w:rsid w:val="003D48F1"/>
    <w:rsid w:val="003F5DC9"/>
    <w:rsid w:val="003F7F83"/>
    <w:rsid w:val="00404D77"/>
    <w:rsid w:val="00413CEE"/>
    <w:rsid w:val="00427D3F"/>
    <w:rsid w:val="0043482F"/>
    <w:rsid w:val="00457315"/>
    <w:rsid w:val="004718DB"/>
    <w:rsid w:val="0049344B"/>
    <w:rsid w:val="004A7EBA"/>
    <w:rsid w:val="004D5765"/>
    <w:rsid w:val="004F38C7"/>
    <w:rsid w:val="004F3E99"/>
    <w:rsid w:val="00553661"/>
    <w:rsid w:val="005B3091"/>
    <w:rsid w:val="005F6D83"/>
    <w:rsid w:val="00601078"/>
    <w:rsid w:val="00604D2C"/>
    <w:rsid w:val="006410B6"/>
    <w:rsid w:val="00651602"/>
    <w:rsid w:val="006A5EBE"/>
    <w:rsid w:val="006C46C6"/>
    <w:rsid w:val="006D3795"/>
    <w:rsid w:val="007408E5"/>
    <w:rsid w:val="007A4ED3"/>
    <w:rsid w:val="007A5A07"/>
    <w:rsid w:val="007E5105"/>
    <w:rsid w:val="00893B4E"/>
    <w:rsid w:val="008C50D9"/>
    <w:rsid w:val="008F2390"/>
    <w:rsid w:val="00907D1A"/>
    <w:rsid w:val="0091332E"/>
    <w:rsid w:val="0093279D"/>
    <w:rsid w:val="00935500"/>
    <w:rsid w:val="00964589"/>
    <w:rsid w:val="009878F9"/>
    <w:rsid w:val="00A03F38"/>
    <w:rsid w:val="00A425DB"/>
    <w:rsid w:val="00A70303"/>
    <w:rsid w:val="00AC784F"/>
    <w:rsid w:val="00B04476"/>
    <w:rsid w:val="00B10201"/>
    <w:rsid w:val="00B40CB8"/>
    <w:rsid w:val="00B41D73"/>
    <w:rsid w:val="00B518B9"/>
    <w:rsid w:val="00B701E4"/>
    <w:rsid w:val="00B7328D"/>
    <w:rsid w:val="00B745E7"/>
    <w:rsid w:val="00B85903"/>
    <w:rsid w:val="00BC6EF8"/>
    <w:rsid w:val="00BF5ADA"/>
    <w:rsid w:val="00C13425"/>
    <w:rsid w:val="00C37FFE"/>
    <w:rsid w:val="00CA2636"/>
    <w:rsid w:val="00CB785C"/>
    <w:rsid w:val="00CC19C6"/>
    <w:rsid w:val="00CC78F2"/>
    <w:rsid w:val="00CD4C8E"/>
    <w:rsid w:val="00CE0416"/>
    <w:rsid w:val="00CE1D51"/>
    <w:rsid w:val="00CE6526"/>
    <w:rsid w:val="00D25426"/>
    <w:rsid w:val="00D5263F"/>
    <w:rsid w:val="00D71B52"/>
    <w:rsid w:val="00DD6ADF"/>
    <w:rsid w:val="00E1646F"/>
    <w:rsid w:val="00E61230"/>
    <w:rsid w:val="00E64161"/>
    <w:rsid w:val="00EA5CD2"/>
    <w:rsid w:val="00ED7D33"/>
    <w:rsid w:val="00F262A6"/>
    <w:rsid w:val="00F77A29"/>
    <w:rsid w:val="00F83BBE"/>
    <w:rsid w:val="00F83E43"/>
    <w:rsid w:val="00F848C7"/>
    <w:rsid w:val="00F85AAC"/>
    <w:rsid w:val="00F9178D"/>
    <w:rsid w:val="00FF5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BC6EF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C6EF8"/>
    <w:rPr>
      <w:color w:val="800080"/>
      <w:u w:val="single"/>
    </w:rPr>
  </w:style>
  <w:style w:type="paragraph" w:customStyle="1" w:styleId="xl97">
    <w:name w:val="xl97"/>
    <w:basedOn w:val="a"/>
    <w:rsid w:val="00BC6E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8">
    <w:name w:val="xl98"/>
    <w:basedOn w:val="a"/>
    <w:rsid w:val="00BC6E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BC6E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BC6E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BC6E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BC6E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3">
    <w:name w:val="xl103"/>
    <w:basedOn w:val="a"/>
    <w:rsid w:val="00BC6E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BC6EF8"/>
    <w:pPr>
      <w:spacing w:before="100" w:beforeAutospacing="1" w:after="100" w:afterAutospacing="1" w:line="240" w:lineRule="auto"/>
      <w:jc w:val="right"/>
    </w:pPr>
    <w:rPr>
      <w:rFonts w:ascii="Arial CYR" w:hAnsi="Arial CYR" w:cs="Arial CYR"/>
      <w:color w:val="000000"/>
      <w:sz w:val="20"/>
      <w:szCs w:val="20"/>
    </w:rPr>
  </w:style>
  <w:style w:type="paragraph" w:customStyle="1" w:styleId="xl105">
    <w:name w:val="xl105"/>
    <w:basedOn w:val="a"/>
    <w:rsid w:val="00BC6E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BC6E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hAnsi="Arial CYR" w:cs="Arial CYR"/>
      <w:color w:val="000000"/>
      <w:sz w:val="20"/>
      <w:szCs w:val="20"/>
    </w:rPr>
  </w:style>
  <w:style w:type="paragraph" w:customStyle="1" w:styleId="xl107">
    <w:name w:val="xl107"/>
    <w:basedOn w:val="a"/>
    <w:rsid w:val="00BC6E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8">
    <w:name w:val="xl108"/>
    <w:basedOn w:val="a"/>
    <w:rsid w:val="00BC6E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9">
    <w:name w:val="xl109"/>
    <w:basedOn w:val="a"/>
    <w:rsid w:val="00BC6E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98">
    <w:name w:val="xl198"/>
    <w:basedOn w:val="a"/>
    <w:rsid w:val="00A0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199">
    <w:name w:val="xl199"/>
    <w:basedOn w:val="a"/>
    <w:rsid w:val="00A0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200">
    <w:name w:val="xl200"/>
    <w:basedOn w:val="a"/>
    <w:rsid w:val="00A0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201">
    <w:name w:val="xl201"/>
    <w:basedOn w:val="a"/>
    <w:rsid w:val="00A0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202">
    <w:name w:val="xl202"/>
    <w:basedOn w:val="a"/>
    <w:rsid w:val="00A0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203">
    <w:name w:val="xl203"/>
    <w:basedOn w:val="a"/>
    <w:rsid w:val="00A0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204">
    <w:name w:val="xl204"/>
    <w:basedOn w:val="a"/>
    <w:rsid w:val="00A0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205">
    <w:name w:val="xl205"/>
    <w:basedOn w:val="a"/>
    <w:rsid w:val="00A0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206">
    <w:name w:val="xl206"/>
    <w:basedOn w:val="a"/>
    <w:rsid w:val="00A0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207">
    <w:name w:val="xl207"/>
    <w:basedOn w:val="a"/>
    <w:rsid w:val="00A0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20"/>
      <w:szCs w:val="20"/>
    </w:rPr>
  </w:style>
  <w:style w:type="paragraph" w:customStyle="1" w:styleId="xl208">
    <w:name w:val="xl208"/>
    <w:basedOn w:val="a"/>
    <w:rsid w:val="00A03F38"/>
    <w:pPr>
      <w:spacing w:before="100" w:beforeAutospacing="1" w:after="100" w:afterAutospacing="1" w:line="240" w:lineRule="auto"/>
      <w:jc w:val="right"/>
    </w:pPr>
    <w:rPr>
      <w:rFonts w:ascii="Arial" w:hAnsi="Arial" w:cs="Arial"/>
      <w:color w:val="000000"/>
      <w:sz w:val="20"/>
      <w:szCs w:val="20"/>
    </w:rPr>
  </w:style>
  <w:style w:type="paragraph" w:customStyle="1" w:styleId="xl209">
    <w:name w:val="xl209"/>
    <w:basedOn w:val="a"/>
    <w:rsid w:val="00A0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CC48C-1A84-4D41-99C2-A04FC49C2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9</Pages>
  <Words>2310</Words>
  <Characters>13173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2017-07-19T05:47:00Z</cp:lastPrinted>
  <dcterms:created xsi:type="dcterms:W3CDTF">2017-07-18T11:27:00Z</dcterms:created>
  <dcterms:modified xsi:type="dcterms:W3CDTF">2017-10-10T12:28:00Z</dcterms:modified>
</cp:coreProperties>
</file>