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A04D1E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961A53">
              <w:rPr>
                <w:sz w:val="20"/>
                <w:szCs w:val="20"/>
                <w:lang w:eastAsia="en-US"/>
              </w:rPr>
              <w:t>9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решени</w:t>
            </w:r>
            <w:r w:rsidR="001A3014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сельского 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r w:rsidR="0060622F">
              <w:rPr>
                <w:sz w:val="20"/>
                <w:szCs w:val="20"/>
                <w:lang w:eastAsia="en-US"/>
              </w:rPr>
              <w:t>Игнатовка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D312FD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</w:t>
            </w:r>
            <w:r w:rsidR="00A04D1E">
              <w:rPr>
                <w:sz w:val="20"/>
                <w:szCs w:val="20"/>
                <w:lang w:eastAsia="en-US"/>
              </w:rPr>
              <w:t xml:space="preserve">№ 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9E725E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Иные межбюджетные трансферты, </w:t>
      </w:r>
      <w:r w:rsidR="00A04D1E">
        <w:rPr>
          <w:b/>
          <w:sz w:val="24"/>
          <w:szCs w:val="24"/>
        </w:rPr>
        <w:t>передаваемые бюджету</w:t>
      </w:r>
      <w:r>
        <w:rPr>
          <w:b/>
          <w:sz w:val="24"/>
          <w:szCs w:val="24"/>
        </w:rPr>
        <w:t xml:space="preserve"> муниципального района из бюджета </w:t>
      </w:r>
      <w:r w:rsidR="00A04D1E">
        <w:rPr>
          <w:b/>
          <w:sz w:val="24"/>
          <w:szCs w:val="24"/>
        </w:rPr>
        <w:t>сельского</w:t>
      </w:r>
      <w:r>
        <w:rPr>
          <w:b/>
          <w:sz w:val="24"/>
          <w:szCs w:val="24"/>
        </w:rPr>
        <w:t xml:space="preserve"> поселения «Деревня </w:t>
      </w:r>
      <w:r w:rsidR="0060622F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>» на осуществление части полномочий по решению вопросов местного значения</w:t>
      </w:r>
      <w:r w:rsidR="00F935D8">
        <w:rPr>
          <w:b/>
          <w:sz w:val="24"/>
          <w:szCs w:val="24"/>
        </w:rPr>
        <w:t xml:space="preserve"> на 2017 год</w:t>
      </w:r>
      <w:r>
        <w:rPr>
          <w:b/>
          <w:sz w:val="24"/>
          <w:szCs w:val="24"/>
        </w:rPr>
        <w:t xml:space="preserve"> </w:t>
      </w:r>
    </w:p>
    <w:p w:rsidR="00B7419B" w:rsidRDefault="00F935D8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9E725E">
        <w:rPr>
          <w:b/>
          <w:sz w:val="24"/>
          <w:szCs w:val="24"/>
        </w:rPr>
        <w:t xml:space="preserve"> планов</w:t>
      </w:r>
      <w:r>
        <w:rPr>
          <w:b/>
          <w:sz w:val="24"/>
          <w:szCs w:val="24"/>
        </w:rPr>
        <w:t>ый</w:t>
      </w:r>
      <w:r w:rsidR="009E725E">
        <w:rPr>
          <w:b/>
          <w:sz w:val="24"/>
          <w:szCs w:val="24"/>
        </w:rPr>
        <w:t xml:space="preserve"> период</w:t>
      </w:r>
      <w:r w:rsidR="00B7419B">
        <w:rPr>
          <w:b/>
          <w:sz w:val="24"/>
          <w:szCs w:val="24"/>
        </w:rPr>
        <w:t xml:space="preserve"> 201</w:t>
      </w:r>
      <w:r w:rsidR="009E725E">
        <w:rPr>
          <w:b/>
          <w:sz w:val="24"/>
          <w:szCs w:val="24"/>
        </w:rPr>
        <w:t xml:space="preserve">8 и </w:t>
      </w:r>
      <w:r w:rsidR="00D862F0">
        <w:rPr>
          <w:b/>
          <w:sz w:val="24"/>
          <w:szCs w:val="24"/>
        </w:rPr>
        <w:t>2019</w:t>
      </w:r>
      <w:r w:rsidR="00B7419B">
        <w:rPr>
          <w:b/>
          <w:sz w:val="24"/>
          <w:szCs w:val="24"/>
        </w:rPr>
        <w:t xml:space="preserve"> год</w:t>
      </w:r>
      <w:r w:rsidR="009E725E">
        <w:rPr>
          <w:b/>
          <w:sz w:val="24"/>
          <w:szCs w:val="24"/>
        </w:rPr>
        <w:t>ов</w:t>
      </w:r>
      <w:r w:rsidR="00B7419B">
        <w:rPr>
          <w:b/>
          <w:sz w:val="24"/>
          <w:szCs w:val="24"/>
        </w:rPr>
        <w:t xml:space="preserve">  </w:t>
      </w:r>
    </w:p>
    <w:p w:rsidR="00B7419B" w:rsidRDefault="00B7419B" w:rsidP="00A04D1E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(рублей)                                          </w:t>
      </w:r>
      <w:bookmarkStart w:id="0" w:name="_GoBack"/>
      <w:bookmarkEnd w:id="0"/>
    </w:p>
    <w:tbl>
      <w:tblPr>
        <w:tblpPr w:leftFromText="180" w:rightFromText="180" w:vertAnchor="text" w:horzAnchor="page" w:tblpX="649" w:tblpY="501"/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49"/>
        <w:gridCol w:w="4455"/>
        <w:gridCol w:w="1843"/>
        <w:gridCol w:w="1843"/>
        <w:gridCol w:w="1802"/>
      </w:tblGrid>
      <w:tr w:rsidR="00961A53" w:rsidRPr="00B7419B" w:rsidTr="00961A53">
        <w:trPr>
          <w:trHeight w:val="73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A04D1E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г.</w:t>
            </w:r>
          </w:p>
          <w:p w:rsidR="00961A53" w:rsidRPr="00A04D1E" w:rsidRDefault="00961A53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</w:t>
            </w: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г.</w:t>
            </w:r>
          </w:p>
        </w:tc>
      </w:tr>
      <w:tr w:rsidR="00961A53" w:rsidRPr="00B7419B" w:rsidTr="00961A53">
        <w:trPr>
          <w:trHeight w:hRule="exact"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spacing w:line="240" w:lineRule="auto"/>
              <w:ind w:left="1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A04D1E" w:rsidRDefault="00961A53" w:rsidP="00961A53">
            <w:pPr>
              <w:pStyle w:val="2"/>
              <w:jc w:val="both"/>
              <w:rPr>
                <w:b/>
                <w:lang w:eastAsia="en-US"/>
              </w:rPr>
            </w:pPr>
            <w:r w:rsidRPr="00A04D1E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2112700,0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2112700,0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D862F0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62F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1932700,0</w:t>
            </w:r>
          </w:p>
        </w:tc>
      </w:tr>
      <w:tr w:rsidR="00961A53" w:rsidRPr="00B7419B" w:rsidTr="00961A53">
        <w:trPr>
          <w:trHeight w:hRule="exact" w:val="113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Default="00961A53" w:rsidP="00961A53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961A53" w:rsidRPr="00A04D1E" w:rsidRDefault="00961A53" w:rsidP="00961A53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1A53" w:rsidRPr="00A04D1E" w:rsidRDefault="00961A53" w:rsidP="00961A53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1932700,0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1932700,0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1932700,0</w:t>
            </w:r>
          </w:p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1A53" w:rsidRPr="00B7419B" w:rsidTr="00961A53">
        <w:trPr>
          <w:trHeight w:hRule="exact" w:val="112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A53" w:rsidRPr="00A04D1E" w:rsidRDefault="00961A53" w:rsidP="00961A53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5000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961A53" w:rsidRPr="00B7419B" w:rsidTr="00961A53">
        <w:trPr>
          <w:trHeight w:hRule="exact" w:val="142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A04D1E" w:rsidRDefault="00961A53" w:rsidP="00961A5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61A53" w:rsidRPr="00A04D1E" w:rsidRDefault="00961A53" w:rsidP="00961A53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на оказание мер социальной поддержки специалистов, работающих в сельской местности, а также специалистов, вышедших на пенсию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A53" w:rsidRPr="00A04D1E" w:rsidRDefault="00961A53" w:rsidP="00961A53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175000,0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C"/>
    <w:rsid w:val="000C1D1C"/>
    <w:rsid w:val="001A3014"/>
    <w:rsid w:val="004A1BA4"/>
    <w:rsid w:val="0060622F"/>
    <w:rsid w:val="006E54B8"/>
    <w:rsid w:val="00961A53"/>
    <w:rsid w:val="009E725E"/>
    <w:rsid w:val="00A04D1E"/>
    <w:rsid w:val="00A113AF"/>
    <w:rsid w:val="00A17812"/>
    <w:rsid w:val="00A24465"/>
    <w:rsid w:val="00B7419B"/>
    <w:rsid w:val="00B80A34"/>
    <w:rsid w:val="00D312FD"/>
    <w:rsid w:val="00D862F0"/>
    <w:rsid w:val="00E3680A"/>
    <w:rsid w:val="00F9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0483-E713-4BFB-B341-74EE42B1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4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21</cp:revision>
  <cp:lastPrinted>2016-12-12T12:25:00Z</cp:lastPrinted>
  <dcterms:created xsi:type="dcterms:W3CDTF">2015-11-29T12:07:00Z</dcterms:created>
  <dcterms:modified xsi:type="dcterms:W3CDTF">2016-12-16T06:10:00Z</dcterms:modified>
</cp:coreProperties>
</file>