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8" w:rsidRDefault="00E278D8" w:rsidP="00AC4502">
      <w:pPr>
        <w:jc w:val="center"/>
        <w:rPr>
          <w:b/>
          <w:bCs/>
          <w:sz w:val="28"/>
          <w:szCs w:val="28"/>
        </w:rPr>
      </w:pPr>
      <w:r>
        <w:rPr>
          <w:b/>
          <w:bCs/>
          <w:sz w:val="28"/>
          <w:szCs w:val="28"/>
        </w:rPr>
        <w:t>Калужская область</w:t>
      </w:r>
    </w:p>
    <w:p w:rsidR="00E278D8" w:rsidRDefault="00E278D8" w:rsidP="00AC4502">
      <w:pPr>
        <w:jc w:val="center"/>
        <w:rPr>
          <w:b/>
          <w:bCs/>
          <w:sz w:val="28"/>
          <w:szCs w:val="28"/>
        </w:rPr>
      </w:pPr>
      <w:r>
        <w:rPr>
          <w:b/>
          <w:bCs/>
          <w:sz w:val="28"/>
          <w:szCs w:val="28"/>
        </w:rPr>
        <w:t>Людиновский район</w:t>
      </w:r>
    </w:p>
    <w:p w:rsidR="00E278D8" w:rsidRDefault="00E278D8" w:rsidP="00AC4502">
      <w:pPr>
        <w:jc w:val="center"/>
        <w:rPr>
          <w:b/>
          <w:bCs/>
          <w:sz w:val="28"/>
          <w:szCs w:val="28"/>
        </w:rPr>
      </w:pPr>
      <w:r>
        <w:rPr>
          <w:b/>
          <w:bCs/>
          <w:sz w:val="28"/>
          <w:szCs w:val="28"/>
        </w:rPr>
        <w:t>СЕЛЬСКАЯ ДУМА</w:t>
      </w:r>
    </w:p>
    <w:p w:rsidR="00E278D8" w:rsidRDefault="00E278D8" w:rsidP="00AC4502">
      <w:pPr>
        <w:jc w:val="center"/>
        <w:rPr>
          <w:b/>
          <w:bCs/>
          <w:sz w:val="28"/>
          <w:szCs w:val="28"/>
        </w:rPr>
      </w:pPr>
      <w:r>
        <w:rPr>
          <w:b/>
          <w:bCs/>
          <w:sz w:val="28"/>
          <w:szCs w:val="28"/>
        </w:rPr>
        <w:t>сельского поселения</w:t>
      </w:r>
    </w:p>
    <w:p w:rsidR="00E278D8" w:rsidRDefault="00E278D8" w:rsidP="00AC4502">
      <w:pPr>
        <w:jc w:val="center"/>
        <w:rPr>
          <w:b/>
          <w:bCs/>
          <w:sz w:val="28"/>
          <w:szCs w:val="28"/>
        </w:rPr>
      </w:pPr>
      <w:r>
        <w:rPr>
          <w:b/>
          <w:bCs/>
          <w:sz w:val="28"/>
          <w:szCs w:val="28"/>
        </w:rPr>
        <w:t>«Село Заречный»</w:t>
      </w:r>
    </w:p>
    <w:p w:rsidR="00E278D8" w:rsidRDefault="00E278D8" w:rsidP="00AC4502">
      <w:pPr>
        <w:jc w:val="center"/>
        <w:rPr>
          <w:b/>
          <w:bCs/>
          <w:sz w:val="28"/>
          <w:szCs w:val="28"/>
        </w:rPr>
      </w:pPr>
    </w:p>
    <w:p w:rsidR="00E278D8" w:rsidRDefault="00E278D8" w:rsidP="00AC4502">
      <w:pPr>
        <w:jc w:val="center"/>
        <w:rPr>
          <w:b/>
          <w:bCs/>
          <w:sz w:val="28"/>
          <w:szCs w:val="28"/>
        </w:rPr>
      </w:pPr>
    </w:p>
    <w:p w:rsidR="00E278D8" w:rsidRDefault="00E278D8" w:rsidP="00AC4502">
      <w:pPr>
        <w:jc w:val="center"/>
        <w:rPr>
          <w:b/>
          <w:bCs/>
          <w:sz w:val="28"/>
          <w:szCs w:val="28"/>
        </w:rPr>
      </w:pPr>
      <w:r>
        <w:rPr>
          <w:b/>
          <w:bCs/>
          <w:sz w:val="28"/>
          <w:szCs w:val="28"/>
        </w:rPr>
        <w:t xml:space="preserve"> </w:t>
      </w:r>
      <w:bookmarkStart w:id="0" w:name="_GoBack"/>
      <w:bookmarkEnd w:id="0"/>
      <w:r>
        <w:rPr>
          <w:b/>
          <w:bCs/>
          <w:sz w:val="28"/>
          <w:szCs w:val="28"/>
        </w:rPr>
        <w:t>РЕШЕНИЕ</w:t>
      </w:r>
    </w:p>
    <w:p w:rsidR="00E278D8" w:rsidRDefault="00E278D8" w:rsidP="00AC4502">
      <w:pPr>
        <w:jc w:val="center"/>
        <w:rPr>
          <w:b/>
          <w:bCs/>
        </w:rPr>
      </w:pPr>
    </w:p>
    <w:p w:rsidR="00E278D8" w:rsidRDefault="00E278D8" w:rsidP="00AC4502">
      <w:pPr>
        <w:jc w:val="center"/>
        <w:rPr>
          <w:b/>
          <w:bCs/>
        </w:rPr>
      </w:pPr>
    </w:p>
    <w:p w:rsidR="00E278D8" w:rsidRDefault="00E278D8" w:rsidP="00AC4502">
      <w:pPr>
        <w:rPr>
          <w:b/>
          <w:bCs/>
        </w:rPr>
      </w:pPr>
      <w:r w:rsidRPr="00645DE7">
        <w:rPr>
          <w:b/>
          <w:bCs/>
          <w:u w:val="single"/>
        </w:rPr>
        <w:t>27.10.2016</w:t>
      </w:r>
      <w:r>
        <w:rPr>
          <w:b/>
          <w:bCs/>
        </w:rPr>
        <w:t xml:space="preserve">                                                                                                                                    №</w:t>
      </w:r>
      <w:r w:rsidRPr="00645DE7">
        <w:rPr>
          <w:b/>
          <w:bCs/>
          <w:u w:val="single"/>
        </w:rPr>
        <w:t>32</w:t>
      </w:r>
      <w:r>
        <w:rPr>
          <w:b/>
          <w:bCs/>
        </w:rPr>
        <w:t xml:space="preserve">    </w:t>
      </w:r>
    </w:p>
    <w:p w:rsidR="00E278D8" w:rsidRDefault="00E278D8" w:rsidP="00AC4502">
      <w:pPr>
        <w:rPr>
          <w:b/>
          <w:bCs/>
        </w:rPr>
      </w:pPr>
    </w:p>
    <w:p w:rsidR="00E278D8" w:rsidRDefault="00E278D8" w:rsidP="004C42EE">
      <w:pPr>
        <w:jc w:val="center"/>
        <w:rPr>
          <w:b/>
          <w:bCs/>
          <w:sz w:val="26"/>
          <w:szCs w:val="26"/>
        </w:rPr>
      </w:pPr>
    </w:p>
    <w:p w:rsidR="00E278D8" w:rsidRDefault="00E278D8" w:rsidP="004C42EE">
      <w:pPr>
        <w:jc w:val="center"/>
        <w:rPr>
          <w:b/>
          <w:bCs/>
          <w:sz w:val="26"/>
          <w:szCs w:val="26"/>
        </w:rPr>
      </w:pPr>
      <w:r w:rsidRPr="004C42EE">
        <w:rPr>
          <w:b/>
          <w:bCs/>
          <w:sz w:val="26"/>
          <w:szCs w:val="26"/>
        </w:rPr>
        <w:t>О прогнозе социально-экономического</w:t>
      </w:r>
      <w:r>
        <w:rPr>
          <w:b/>
          <w:bCs/>
          <w:sz w:val="26"/>
          <w:szCs w:val="26"/>
        </w:rPr>
        <w:t xml:space="preserve"> </w:t>
      </w:r>
      <w:r w:rsidRPr="004C42EE">
        <w:rPr>
          <w:b/>
          <w:bCs/>
          <w:sz w:val="26"/>
          <w:szCs w:val="26"/>
        </w:rPr>
        <w:t xml:space="preserve">развития </w:t>
      </w:r>
    </w:p>
    <w:p w:rsidR="00E278D8" w:rsidRPr="004C42EE" w:rsidRDefault="00E278D8" w:rsidP="004C42EE">
      <w:pPr>
        <w:jc w:val="center"/>
        <w:rPr>
          <w:b/>
          <w:bCs/>
          <w:sz w:val="26"/>
          <w:szCs w:val="26"/>
        </w:rPr>
      </w:pPr>
      <w:r w:rsidRPr="004C42EE">
        <w:rPr>
          <w:b/>
          <w:bCs/>
          <w:sz w:val="26"/>
          <w:szCs w:val="26"/>
        </w:rPr>
        <w:t>сельского поселения</w:t>
      </w:r>
      <w:r>
        <w:rPr>
          <w:b/>
          <w:bCs/>
          <w:sz w:val="26"/>
          <w:szCs w:val="26"/>
        </w:rPr>
        <w:t xml:space="preserve"> </w:t>
      </w:r>
      <w:r w:rsidRPr="004C42EE">
        <w:rPr>
          <w:b/>
          <w:bCs/>
          <w:sz w:val="26"/>
          <w:szCs w:val="26"/>
        </w:rPr>
        <w:t>«Село Заречный» на 2017 -2019 годы</w:t>
      </w:r>
    </w:p>
    <w:p w:rsidR="00E278D8" w:rsidRDefault="00E278D8" w:rsidP="00AC4502">
      <w:pPr>
        <w:rPr>
          <w:b/>
          <w:bCs/>
        </w:rPr>
      </w:pPr>
    </w:p>
    <w:p w:rsidR="00E278D8" w:rsidRDefault="00E278D8" w:rsidP="004C42EE">
      <w:pPr>
        <w:ind w:firstLine="360"/>
        <w:jc w:val="both"/>
        <w:rPr>
          <w:sz w:val="26"/>
          <w:szCs w:val="26"/>
        </w:rPr>
      </w:pPr>
    </w:p>
    <w:p w:rsidR="00E278D8" w:rsidRPr="004C42EE" w:rsidRDefault="00E278D8" w:rsidP="004C42EE">
      <w:pPr>
        <w:ind w:firstLine="360"/>
        <w:jc w:val="both"/>
        <w:rPr>
          <w:sz w:val="26"/>
          <w:szCs w:val="26"/>
        </w:rPr>
      </w:pPr>
      <w:r w:rsidRPr="004C42EE">
        <w:rPr>
          <w:sz w:val="26"/>
          <w:szCs w:val="26"/>
        </w:rPr>
        <w:t>Рассмотрев представленные администрацией сельского поселения «Село Заречный» материалы, Сельская Дума</w:t>
      </w:r>
      <w:r>
        <w:rPr>
          <w:sz w:val="26"/>
          <w:szCs w:val="26"/>
        </w:rPr>
        <w:t xml:space="preserve"> сельского поселения «Село Заречный»</w:t>
      </w:r>
      <w:r w:rsidRPr="004C42EE">
        <w:rPr>
          <w:sz w:val="26"/>
          <w:szCs w:val="26"/>
        </w:rPr>
        <w:t xml:space="preserve"> </w:t>
      </w:r>
      <w:r w:rsidRPr="0094332C">
        <w:rPr>
          <w:b/>
          <w:bCs/>
          <w:sz w:val="26"/>
          <w:szCs w:val="26"/>
        </w:rPr>
        <w:t>РЕШИЛА:</w:t>
      </w:r>
    </w:p>
    <w:p w:rsidR="00E278D8" w:rsidRPr="004C42EE" w:rsidRDefault="00E278D8" w:rsidP="004C42EE">
      <w:pPr>
        <w:numPr>
          <w:ilvl w:val="0"/>
          <w:numId w:val="7"/>
        </w:numPr>
        <w:jc w:val="both"/>
        <w:rPr>
          <w:sz w:val="26"/>
          <w:szCs w:val="26"/>
        </w:rPr>
      </w:pPr>
      <w:r w:rsidRPr="004C42EE">
        <w:rPr>
          <w:sz w:val="26"/>
          <w:szCs w:val="26"/>
        </w:rPr>
        <w:t>Утвердить прогноз социально-экономического развития сельского поселения «Село Заречный» на 2017 - 2019 год</w:t>
      </w:r>
      <w:r>
        <w:rPr>
          <w:sz w:val="26"/>
          <w:szCs w:val="26"/>
        </w:rPr>
        <w:t>ы</w:t>
      </w:r>
      <w:r w:rsidRPr="004C42EE">
        <w:rPr>
          <w:sz w:val="26"/>
          <w:szCs w:val="26"/>
        </w:rPr>
        <w:t xml:space="preserve"> (прилагается).</w:t>
      </w:r>
    </w:p>
    <w:p w:rsidR="00E278D8" w:rsidRPr="004C42EE" w:rsidRDefault="00E278D8" w:rsidP="004C42EE">
      <w:pPr>
        <w:numPr>
          <w:ilvl w:val="0"/>
          <w:numId w:val="7"/>
        </w:numPr>
        <w:jc w:val="both"/>
        <w:rPr>
          <w:sz w:val="26"/>
          <w:szCs w:val="26"/>
        </w:rPr>
      </w:pPr>
      <w:r w:rsidRPr="004C42EE">
        <w:rPr>
          <w:sz w:val="26"/>
          <w:szCs w:val="26"/>
        </w:rPr>
        <w:t>Данное решение вступает в силу с момента подписания и подлежит обнародованию.</w:t>
      </w:r>
    </w:p>
    <w:p w:rsidR="00E278D8" w:rsidRPr="004C42EE" w:rsidRDefault="00E278D8" w:rsidP="004C42EE">
      <w:pPr>
        <w:ind w:left="360"/>
        <w:jc w:val="both"/>
        <w:rPr>
          <w:sz w:val="26"/>
          <w:szCs w:val="26"/>
        </w:rPr>
      </w:pPr>
    </w:p>
    <w:p w:rsidR="00E278D8" w:rsidRPr="004C42EE" w:rsidRDefault="00E278D8" w:rsidP="004C42EE">
      <w:pPr>
        <w:ind w:left="360"/>
        <w:jc w:val="both"/>
        <w:rPr>
          <w:sz w:val="26"/>
          <w:szCs w:val="26"/>
        </w:rPr>
      </w:pPr>
    </w:p>
    <w:p w:rsidR="00E278D8" w:rsidRPr="004C42EE" w:rsidRDefault="00E278D8" w:rsidP="0094332C">
      <w:pPr>
        <w:jc w:val="both"/>
        <w:rPr>
          <w:sz w:val="26"/>
          <w:szCs w:val="26"/>
        </w:rPr>
      </w:pPr>
      <w:r w:rsidRPr="004C42EE">
        <w:rPr>
          <w:sz w:val="26"/>
          <w:szCs w:val="26"/>
        </w:rPr>
        <w:t>Глава сельского поселения</w:t>
      </w:r>
    </w:p>
    <w:p w:rsidR="00E278D8" w:rsidRPr="004C42EE" w:rsidRDefault="00E278D8" w:rsidP="0094332C">
      <w:pPr>
        <w:jc w:val="both"/>
        <w:rPr>
          <w:b/>
          <w:bCs/>
          <w:sz w:val="26"/>
          <w:szCs w:val="26"/>
        </w:rPr>
      </w:pPr>
      <w:r w:rsidRPr="004C42EE">
        <w:rPr>
          <w:sz w:val="26"/>
          <w:szCs w:val="26"/>
        </w:rPr>
        <w:t xml:space="preserve">«Село Заречный»                                 </w:t>
      </w:r>
      <w:r>
        <w:rPr>
          <w:sz w:val="26"/>
          <w:szCs w:val="26"/>
        </w:rPr>
        <w:t xml:space="preserve">                                           </w:t>
      </w:r>
      <w:r w:rsidRPr="004C42EE">
        <w:rPr>
          <w:sz w:val="26"/>
          <w:szCs w:val="26"/>
        </w:rPr>
        <w:t xml:space="preserve">                   С.Ф. Зубкова</w:t>
      </w:r>
    </w:p>
    <w:p w:rsidR="00E278D8" w:rsidRDefault="00E278D8" w:rsidP="00AC4502">
      <w:pPr>
        <w:rPr>
          <w:b/>
          <w:bCs/>
        </w:rPr>
      </w:pPr>
    </w:p>
    <w:p w:rsidR="00E278D8" w:rsidRDefault="00E278D8" w:rsidP="00AC4502"/>
    <w:p w:rsidR="00E278D8" w:rsidRDefault="00E278D8" w:rsidP="00AC4502">
      <w:pPr>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EA1993">
      <w:pPr>
        <w:jc w:val="right"/>
        <w:rPr>
          <w:sz w:val="28"/>
          <w:szCs w:val="28"/>
        </w:rPr>
      </w:pPr>
    </w:p>
    <w:p w:rsidR="00E278D8" w:rsidRDefault="00E278D8" w:rsidP="0094332C">
      <w:pPr>
        <w:jc w:val="right"/>
        <w:rPr>
          <w:sz w:val="26"/>
          <w:szCs w:val="26"/>
        </w:rPr>
      </w:pPr>
    </w:p>
    <w:p w:rsidR="00E278D8" w:rsidRPr="0094332C" w:rsidRDefault="00E278D8" w:rsidP="0094332C">
      <w:pPr>
        <w:jc w:val="right"/>
        <w:rPr>
          <w:sz w:val="26"/>
          <w:szCs w:val="26"/>
        </w:rPr>
      </w:pPr>
      <w:r w:rsidRPr="0094332C">
        <w:rPr>
          <w:sz w:val="26"/>
          <w:szCs w:val="26"/>
        </w:rPr>
        <w:t>Приложение</w:t>
      </w:r>
    </w:p>
    <w:p w:rsidR="00E278D8" w:rsidRPr="0094332C" w:rsidRDefault="00E278D8" w:rsidP="0094332C">
      <w:pPr>
        <w:jc w:val="right"/>
        <w:rPr>
          <w:sz w:val="26"/>
          <w:szCs w:val="26"/>
        </w:rPr>
      </w:pPr>
      <w:r w:rsidRPr="0094332C">
        <w:rPr>
          <w:sz w:val="26"/>
          <w:szCs w:val="26"/>
        </w:rPr>
        <w:t xml:space="preserve">                       к решению Сельской Думы</w:t>
      </w:r>
    </w:p>
    <w:p w:rsidR="00E278D8" w:rsidRPr="0094332C" w:rsidRDefault="00E278D8" w:rsidP="0094332C">
      <w:pPr>
        <w:jc w:val="right"/>
        <w:rPr>
          <w:sz w:val="26"/>
          <w:szCs w:val="26"/>
        </w:rPr>
      </w:pPr>
      <w:r w:rsidRPr="0094332C">
        <w:rPr>
          <w:sz w:val="26"/>
          <w:szCs w:val="26"/>
        </w:rPr>
        <w:t xml:space="preserve">                    сельского поселения «Село Заречный» </w:t>
      </w:r>
    </w:p>
    <w:p w:rsidR="00E278D8" w:rsidRPr="0094332C" w:rsidRDefault="00E278D8" w:rsidP="0094332C">
      <w:pPr>
        <w:jc w:val="right"/>
        <w:rPr>
          <w:sz w:val="26"/>
          <w:szCs w:val="26"/>
        </w:rPr>
      </w:pPr>
      <w:r w:rsidRPr="0094332C">
        <w:rPr>
          <w:sz w:val="26"/>
          <w:szCs w:val="26"/>
        </w:rPr>
        <w:t xml:space="preserve">                     от  </w:t>
      </w:r>
      <w:r>
        <w:rPr>
          <w:sz w:val="26"/>
          <w:szCs w:val="26"/>
          <w:u w:val="single"/>
        </w:rPr>
        <w:t>27.10.2016</w:t>
      </w:r>
      <w:r w:rsidRPr="0094332C">
        <w:rPr>
          <w:sz w:val="26"/>
          <w:szCs w:val="26"/>
        </w:rPr>
        <w:t xml:space="preserve">  №</w:t>
      </w:r>
      <w:r>
        <w:rPr>
          <w:sz w:val="26"/>
          <w:szCs w:val="26"/>
        </w:rPr>
        <w:t xml:space="preserve"> </w:t>
      </w:r>
      <w:r>
        <w:rPr>
          <w:sz w:val="26"/>
          <w:szCs w:val="26"/>
          <w:u w:val="single"/>
        </w:rPr>
        <w:t>32</w:t>
      </w:r>
      <w:r w:rsidRPr="0094332C">
        <w:rPr>
          <w:sz w:val="26"/>
          <w:szCs w:val="26"/>
        </w:rPr>
        <w:t xml:space="preserve">  </w:t>
      </w:r>
    </w:p>
    <w:p w:rsidR="00E278D8" w:rsidRPr="0094332C" w:rsidRDefault="00E278D8" w:rsidP="0094332C">
      <w:pPr>
        <w:jc w:val="both"/>
        <w:rPr>
          <w:sz w:val="26"/>
          <w:szCs w:val="26"/>
        </w:rPr>
      </w:pPr>
    </w:p>
    <w:p w:rsidR="00E278D8" w:rsidRDefault="00E278D8" w:rsidP="0094332C">
      <w:pPr>
        <w:jc w:val="both"/>
        <w:rPr>
          <w:sz w:val="26"/>
          <w:szCs w:val="26"/>
        </w:rPr>
      </w:pPr>
      <w:r w:rsidRPr="0094332C">
        <w:rPr>
          <w:sz w:val="26"/>
          <w:szCs w:val="26"/>
        </w:rPr>
        <w:t xml:space="preserve">         </w:t>
      </w:r>
    </w:p>
    <w:p w:rsidR="00E278D8" w:rsidRDefault="00E278D8" w:rsidP="0094332C">
      <w:pPr>
        <w:jc w:val="center"/>
        <w:rPr>
          <w:b/>
          <w:bCs/>
          <w:sz w:val="26"/>
          <w:szCs w:val="26"/>
        </w:rPr>
      </w:pPr>
      <w:r w:rsidRPr="0094332C">
        <w:rPr>
          <w:b/>
          <w:bCs/>
          <w:sz w:val="26"/>
          <w:szCs w:val="26"/>
        </w:rPr>
        <w:t xml:space="preserve">Прогноз социально-экономического развития </w:t>
      </w:r>
    </w:p>
    <w:p w:rsidR="00E278D8" w:rsidRPr="0094332C" w:rsidRDefault="00E278D8" w:rsidP="0094332C">
      <w:pPr>
        <w:jc w:val="center"/>
        <w:rPr>
          <w:b/>
          <w:bCs/>
          <w:sz w:val="26"/>
          <w:szCs w:val="26"/>
        </w:rPr>
      </w:pPr>
      <w:r w:rsidRPr="0094332C">
        <w:rPr>
          <w:b/>
          <w:bCs/>
          <w:sz w:val="26"/>
          <w:szCs w:val="26"/>
        </w:rPr>
        <w:t>сельского поселения «Село  Заречный» на  2017-2019 годы</w:t>
      </w:r>
    </w:p>
    <w:p w:rsidR="00E278D8" w:rsidRPr="0094332C" w:rsidRDefault="00E278D8" w:rsidP="0094332C">
      <w:pPr>
        <w:jc w:val="both"/>
        <w:rPr>
          <w:sz w:val="26"/>
          <w:szCs w:val="26"/>
        </w:rPr>
      </w:pPr>
    </w:p>
    <w:p w:rsidR="00E278D8" w:rsidRPr="0094332C" w:rsidRDefault="00E278D8" w:rsidP="0094332C">
      <w:pPr>
        <w:jc w:val="both"/>
        <w:rPr>
          <w:sz w:val="26"/>
          <w:szCs w:val="26"/>
        </w:rPr>
      </w:pPr>
    </w:p>
    <w:p w:rsidR="00E278D8" w:rsidRPr="0094332C" w:rsidRDefault="00E278D8" w:rsidP="0094332C">
      <w:pPr>
        <w:jc w:val="both"/>
        <w:rPr>
          <w:sz w:val="26"/>
          <w:szCs w:val="26"/>
        </w:rPr>
      </w:pPr>
      <w:r w:rsidRPr="0094332C">
        <w:rPr>
          <w:b/>
          <w:bCs/>
          <w:sz w:val="26"/>
          <w:szCs w:val="26"/>
          <w:u w:val="single"/>
        </w:rPr>
        <w:t xml:space="preserve"> Малое и среднее предпринимательство</w:t>
      </w:r>
    </w:p>
    <w:p w:rsidR="00E278D8" w:rsidRPr="0094332C" w:rsidRDefault="00E278D8" w:rsidP="0094332C">
      <w:pPr>
        <w:jc w:val="both"/>
        <w:rPr>
          <w:sz w:val="26"/>
          <w:szCs w:val="26"/>
        </w:rPr>
      </w:pPr>
    </w:p>
    <w:p w:rsidR="00E278D8" w:rsidRPr="0094332C" w:rsidRDefault="00E278D8" w:rsidP="0094332C">
      <w:pPr>
        <w:jc w:val="both"/>
        <w:rPr>
          <w:sz w:val="26"/>
          <w:szCs w:val="26"/>
        </w:rPr>
      </w:pPr>
      <w:r w:rsidRPr="0094332C">
        <w:rPr>
          <w:sz w:val="26"/>
          <w:szCs w:val="26"/>
        </w:rPr>
        <w:t xml:space="preserve">       </w:t>
      </w:r>
      <w:r>
        <w:rPr>
          <w:sz w:val="26"/>
          <w:szCs w:val="26"/>
        </w:rPr>
        <w:t xml:space="preserve"> </w:t>
      </w:r>
      <w:r w:rsidRPr="0094332C">
        <w:rPr>
          <w:sz w:val="26"/>
          <w:szCs w:val="26"/>
        </w:rPr>
        <w:t xml:space="preserve">Отраслевая структура распределения предприятий малого бизнеса на территории сельского поселения остается неизменной на протяжении многих лет. Наибольшее распространение получили предприятия в сфере розничной торговли и общественного питания – 40% от общего числа малых и средних предприятий. На долю предприятий, занятых переработкой древесины, приходится 20%, на долю предприятий, занятых по операциям с недвижимым имуществом, - 20%, на оказание транспортных услуг - 10%, на развития охотоводства -10%.   </w:t>
      </w:r>
    </w:p>
    <w:p w:rsidR="00E278D8" w:rsidRPr="0094332C" w:rsidRDefault="00E278D8" w:rsidP="00676E66">
      <w:pPr>
        <w:ind w:firstLine="540"/>
        <w:jc w:val="both"/>
        <w:rPr>
          <w:sz w:val="26"/>
          <w:szCs w:val="26"/>
        </w:rPr>
      </w:pPr>
      <w:r w:rsidRPr="0094332C">
        <w:rPr>
          <w:sz w:val="26"/>
          <w:szCs w:val="26"/>
        </w:rPr>
        <w:t>В 2016 году количество действующих малых предприятий оценивается в 10 единиц.</w:t>
      </w:r>
    </w:p>
    <w:p w:rsidR="00E278D8" w:rsidRPr="0094332C" w:rsidRDefault="00E278D8" w:rsidP="00676E66">
      <w:pPr>
        <w:ind w:firstLine="540"/>
        <w:jc w:val="both"/>
        <w:rPr>
          <w:sz w:val="26"/>
          <w:szCs w:val="26"/>
        </w:rPr>
      </w:pPr>
      <w:r w:rsidRPr="0094332C">
        <w:rPr>
          <w:sz w:val="26"/>
          <w:szCs w:val="26"/>
        </w:rPr>
        <w:t>Малый и средний бизнес имеет дельнейшие перспективы для серьезного развития на территории сельского поселения, что в свою очередь, способствует устойчивому социально- экономическому развитию  муниципального образования. Главное – это создание благоприятных условий для его развития и улучшение существующих.</w:t>
      </w:r>
    </w:p>
    <w:p w:rsidR="00E278D8" w:rsidRPr="0094332C" w:rsidRDefault="00E278D8" w:rsidP="0094332C">
      <w:pPr>
        <w:jc w:val="both"/>
        <w:rPr>
          <w:sz w:val="26"/>
          <w:szCs w:val="26"/>
        </w:rPr>
      </w:pPr>
    </w:p>
    <w:p w:rsidR="00E278D8" w:rsidRPr="0094332C" w:rsidRDefault="00E278D8" w:rsidP="0094332C">
      <w:pPr>
        <w:jc w:val="both"/>
        <w:rPr>
          <w:b/>
          <w:bCs/>
          <w:sz w:val="26"/>
          <w:szCs w:val="26"/>
          <w:u w:val="single"/>
        </w:rPr>
      </w:pPr>
      <w:r w:rsidRPr="0094332C">
        <w:rPr>
          <w:b/>
          <w:bCs/>
          <w:sz w:val="26"/>
          <w:szCs w:val="26"/>
          <w:u w:val="single"/>
        </w:rPr>
        <w:t>Сельское хозяйство</w:t>
      </w:r>
    </w:p>
    <w:p w:rsidR="00E278D8" w:rsidRPr="0094332C" w:rsidRDefault="00E278D8" w:rsidP="0094332C">
      <w:pPr>
        <w:jc w:val="both"/>
        <w:rPr>
          <w:sz w:val="26"/>
          <w:szCs w:val="26"/>
        </w:rPr>
      </w:pPr>
    </w:p>
    <w:p w:rsidR="00E278D8" w:rsidRPr="0094332C" w:rsidRDefault="00E278D8" w:rsidP="00676E66">
      <w:pPr>
        <w:ind w:firstLine="540"/>
        <w:jc w:val="both"/>
        <w:rPr>
          <w:sz w:val="26"/>
          <w:szCs w:val="26"/>
        </w:rPr>
      </w:pPr>
      <w:r w:rsidRPr="0094332C">
        <w:rPr>
          <w:sz w:val="26"/>
          <w:szCs w:val="26"/>
        </w:rPr>
        <w:t xml:space="preserve">Сельское хозяйство муниципального образования включает три категории товаропроизводителей: сельскохозяйственное предприятие, индивидуальные предприниматели (ИП) и личные подсобные хозяйства (ЛПХ). </w:t>
      </w:r>
    </w:p>
    <w:p w:rsidR="00E278D8" w:rsidRPr="0094332C" w:rsidRDefault="00E278D8" w:rsidP="00676E66">
      <w:pPr>
        <w:ind w:firstLine="540"/>
        <w:jc w:val="both"/>
        <w:rPr>
          <w:sz w:val="26"/>
          <w:szCs w:val="26"/>
        </w:rPr>
      </w:pPr>
      <w:r w:rsidRPr="0094332C">
        <w:rPr>
          <w:sz w:val="26"/>
          <w:szCs w:val="26"/>
        </w:rPr>
        <w:t xml:space="preserve">Сельскохозяйственное предприятие, находящееся на территории сельского поселения одно - ООО «Заречное», а также на территории сельского поселения зарегистрировано два индивидуальных предпринимателя и 515 личных подсобных хозяйств.  </w:t>
      </w:r>
    </w:p>
    <w:p w:rsidR="00E278D8" w:rsidRPr="0094332C" w:rsidRDefault="00E278D8" w:rsidP="00676E66">
      <w:pPr>
        <w:ind w:firstLine="540"/>
        <w:jc w:val="both"/>
        <w:rPr>
          <w:sz w:val="26"/>
          <w:szCs w:val="26"/>
        </w:rPr>
      </w:pPr>
      <w:r w:rsidRPr="0094332C">
        <w:rPr>
          <w:sz w:val="26"/>
          <w:szCs w:val="26"/>
        </w:rPr>
        <w:t>Прогнозируемые показатели производства сельскохозяйственной  продукции во всех категориях хозяйств.</w:t>
      </w:r>
    </w:p>
    <w:tbl>
      <w:tblPr>
        <w:tblW w:w="9988" w:type="dxa"/>
        <w:tblInd w:w="-106" w:type="dxa"/>
        <w:tblLayout w:type="fixed"/>
        <w:tblLook w:val="00A0"/>
      </w:tblPr>
      <w:tblGrid>
        <w:gridCol w:w="1908"/>
        <w:gridCol w:w="1080"/>
        <w:gridCol w:w="900"/>
        <w:gridCol w:w="720"/>
        <w:gridCol w:w="1080"/>
        <w:gridCol w:w="900"/>
        <w:gridCol w:w="720"/>
        <w:gridCol w:w="1080"/>
        <w:gridCol w:w="900"/>
        <w:gridCol w:w="700"/>
      </w:tblGrid>
      <w:tr w:rsidR="00E278D8" w:rsidRPr="0094332C">
        <w:tc>
          <w:tcPr>
            <w:tcW w:w="1908" w:type="dxa"/>
            <w:vMerge w:val="restart"/>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Показатели</w:t>
            </w:r>
          </w:p>
        </w:tc>
        <w:tc>
          <w:tcPr>
            <w:tcW w:w="2700" w:type="dxa"/>
            <w:gridSpan w:val="3"/>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2017г.</w:t>
            </w:r>
          </w:p>
        </w:tc>
        <w:tc>
          <w:tcPr>
            <w:tcW w:w="2700" w:type="dxa"/>
            <w:gridSpan w:val="3"/>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2018г.</w:t>
            </w:r>
          </w:p>
        </w:tc>
        <w:tc>
          <w:tcPr>
            <w:tcW w:w="2680" w:type="dxa"/>
            <w:gridSpan w:val="3"/>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jc w:val="both"/>
              <w:rPr>
                <w:sz w:val="26"/>
                <w:szCs w:val="26"/>
              </w:rPr>
            </w:pPr>
            <w:r w:rsidRPr="0094332C">
              <w:rPr>
                <w:sz w:val="26"/>
                <w:szCs w:val="26"/>
              </w:rPr>
              <w:t>2019г.</w:t>
            </w:r>
          </w:p>
        </w:tc>
      </w:tr>
      <w:tr w:rsidR="00E278D8" w:rsidRPr="0094332C">
        <w:tc>
          <w:tcPr>
            <w:tcW w:w="1908" w:type="dxa"/>
            <w:vMerge/>
            <w:tcBorders>
              <w:top w:val="single" w:sz="4" w:space="0" w:color="000000"/>
              <w:left w:val="single" w:sz="4" w:space="0" w:color="000000"/>
              <w:bottom w:val="single" w:sz="4" w:space="0" w:color="000000"/>
              <w:right w:val="nil"/>
            </w:tcBorders>
            <w:vAlign w:val="center"/>
          </w:tcPr>
          <w:p w:rsidR="00E278D8" w:rsidRPr="0094332C" w:rsidRDefault="00E278D8" w:rsidP="0094332C">
            <w:pPr>
              <w:suppressAutoHyphens w:val="0"/>
              <w:jc w:val="both"/>
              <w:rPr>
                <w:sz w:val="26"/>
                <w:szCs w:val="26"/>
              </w:rPr>
            </w:pP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ООО «Заречное»</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ЛПХ</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ИП</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ООО «Заречное»</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ЛПХ</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ИП</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ООО «Заречное»</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ЛПХ</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jc w:val="both"/>
              <w:rPr>
                <w:sz w:val="26"/>
                <w:szCs w:val="26"/>
              </w:rPr>
            </w:pPr>
            <w:r w:rsidRPr="0094332C">
              <w:rPr>
                <w:sz w:val="26"/>
                <w:szCs w:val="26"/>
              </w:rPr>
              <w:t>ИП</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Производство зерновых и зернобобовых (тонн)</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3800</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3800</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3800</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snapToGrid w:val="0"/>
              <w:jc w:val="both"/>
              <w:rPr>
                <w:sz w:val="26"/>
                <w:szCs w:val="26"/>
              </w:rPr>
            </w:pPr>
            <w:r w:rsidRPr="0094332C">
              <w:rPr>
                <w:sz w:val="26"/>
                <w:szCs w:val="26"/>
              </w:rPr>
              <w:t>-</w:t>
            </w:r>
          </w:p>
        </w:tc>
      </w:tr>
      <w:tr w:rsidR="00E278D8" w:rsidRPr="0094332C">
        <w:tc>
          <w:tcPr>
            <w:tcW w:w="1908" w:type="dxa"/>
            <w:tcBorders>
              <w:top w:val="nil"/>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Выращивание рапса (га)</w:t>
            </w:r>
          </w:p>
        </w:tc>
        <w:tc>
          <w:tcPr>
            <w:tcW w:w="1080" w:type="dxa"/>
            <w:tcBorders>
              <w:top w:val="nil"/>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600</w:t>
            </w:r>
          </w:p>
        </w:tc>
        <w:tc>
          <w:tcPr>
            <w:tcW w:w="90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72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nil"/>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600</w:t>
            </w:r>
          </w:p>
        </w:tc>
        <w:tc>
          <w:tcPr>
            <w:tcW w:w="90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72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nil"/>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600</w:t>
            </w:r>
          </w:p>
        </w:tc>
        <w:tc>
          <w:tcPr>
            <w:tcW w:w="90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700" w:type="dxa"/>
            <w:tcBorders>
              <w:top w:val="nil"/>
              <w:left w:val="single" w:sz="4" w:space="0" w:color="000000"/>
              <w:bottom w:val="single" w:sz="4" w:space="0" w:color="000000"/>
              <w:right w:val="single" w:sz="4" w:space="0" w:color="000000"/>
            </w:tcBorders>
          </w:tcPr>
          <w:p w:rsidR="00E278D8" w:rsidRPr="0094332C" w:rsidRDefault="00E278D8" w:rsidP="0094332C">
            <w:pPr>
              <w:snapToGrid w:val="0"/>
              <w:jc w:val="both"/>
              <w:rPr>
                <w:sz w:val="26"/>
                <w:szCs w:val="26"/>
              </w:rPr>
            </w:pPr>
            <w:r w:rsidRPr="0094332C">
              <w:rPr>
                <w:sz w:val="26"/>
                <w:szCs w:val="26"/>
              </w:rPr>
              <w:t>-</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Поголовье КРС</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36</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36</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36</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jc w:val="both"/>
              <w:rPr>
                <w:sz w:val="26"/>
                <w:szCs w:val="26"/>
              </w:rPr>
            </w:pPr>
            <w:r w:rsidRPr="0094332C">
              <w:rPr>
                <w:sz w:val="26"/>
                <w:szCs w:val="26"/>
              </w:rPr>
              <w:t>-</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Поголовье овец</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120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120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120</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jc w:val="both"/>
              <w:rPr>
                <w:sz w:val="26"/>
                <w:szCs w:val="26"/>
              </w:rPr>
            </w:pPr>
            <w:r w:rsidRPr="0094332C">
              <w:rPr>
                <w:sz w:val="26"/>
                <w:szCs w:val="26"/>
              </w:rPr>
              <w:t>-</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Птица</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1800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1800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1800</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snapToGrid w:val="0"/>
              <w:jc w:val="both"/>
              <w:rPr>
                <w:sz w:val="26"/>
                <w:szCs w:val="26"/>
              </w:rPr>
            </w:pPr>
            <w:r w:rsidRPr="0094332C">
              <w:rPr>
                <w:sz w:val="26"/>
                <w:szCs w:val="26"/>
              </w:rPr>
              <w:t>-</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Поголовье свиней</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105</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15</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105</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15</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105</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snapToGrid w:val="0"/>
              <w:jc w:val="both"/>
              <w:rPr>
                <w:sz w:val="26"/>
                <w:szCs w:val="26"/>
              </w:rPr>
            </w:pPr>
            <w:r w:rsidRPr="0094332C">
              <w:rPr>
                <w:sz w:val="26"/>
                <w:szCs w:val="26"/>
              </w:rPr>
              <w:t>15</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Производство молока</w:t>
            </w:r>
            <w:r>
              <w:rPr>
                <w:sz w:val="26"/>
                <w:szCs w:val="26"/>
              </w:rPr>
              <w:t xml:space="preserve"> </w:t>
            </w:r>
            <w:r w:rsidRPr="0094332C">
              <w:rPr>
                <w:sz w:val="26"/>
                <w:szCs w:val="26"/>
              </w:rPr>
              <w:t>(тонн)</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50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50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50</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jc w:val="both"/>
              <w:rPr>
                <w:sz w:val="26"/>
                <w:szCs w:val="26"/>
              </w:rPr>
            </w:pPr>
            <w:r w:rsidRPr="0094332C">
              <w:rPr>
                <w:sz w:val="26"/>
                <w:szCs w:val="26"/>
              </w:rPr>
              <w:t>-</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Производство мяса</w:t>
            </w:r>
            <w:r>
              <w:rPr>
                <w:sz w:val="26"/>
                <w:szCs w:val="26"/>
              </w:rPr>
              <w:t xml:space="preserve"> </w:t>
            </w:r>
            <w:r w:rsidRPr="0094332C">
              <w:rPr>
                <w:sz w:val="26"/>
                <w:szCs w:val="26"/>
              </w:rPr>
              <w:t xml:space="preserve">(тонн) </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10,3</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1,5</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10,3</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1,5</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10,3</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jc w:val="both"/>
              <w:rPr>
                <w:sz w:val="26"/>
                <w:szCs w:val="26"/>
              </w:rPr>
            </w:pPr>
            <w:r w:rsidRPr="0094332C">
              <w:rPr>
                <w:sz w:val="26"/>
                <w:szCs w:val="26"/>
              </w:rPr>
              <w:t>1,5</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Производство картофеля</w:t>
            </w:r>
          </w:p>
          <w:p w:rsidR="00E278D8" w:rsidRPr="0094332C" w:rsidRDefault="00E278D8" w:rsidP="0094332C">
            <w:pPr>
              <w:jc w:val="both"/>
              <w:rPr>
                <w:sz w:val="26"/>
                <w:szCs w:val="26"/>
              </w:rPr>
            </w:pPr>
            <w:r w:rsidRPr="0094332C">
              <w:rPr>
                <w:sz w:val="26"/>
                <w:szCs w:val="26"/>
              </w:rPr>
              <w:t>(тонн)</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360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360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360</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snapToGrid w:val="0"/>
              <w:jc w:val="both"/>
              <w:rPr>
                <w:sz w:val="26"/>
                <w:szCs w:val="26"/>
              </w:rPr>
            </w:pPr>
            <w:r w:rsidRPr="0094332C">
              <w:rPr>
                <w:sz w:val="26"/>
                <w:szCs w:val="26"/>
              </w:rPr>
              <w:t>-</w:t>
            </w:r>
          </w:p>
        </w:tc>
      </w:tr>
      <w:tr w:rsidR="00E278D8" w:rsidRPr="0094332C">
        <w:tc>
          <w:tcPr>
            <w:tcW w:w="1908"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Производство овощей и корнеплодов (тонн)</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130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130</w:t>
            </w:r>
          </w:p>
        </w:tc>
        <w:tc>
          <w:tcPr>
            <w:tcW w:w="720" w:type="dxa"/>
            <w:tcBorders>
              <w:top w:val="single" w:sz="4" w:space="0" w:color="000000"/>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w:t>
            </w:r>
          </w:p>
        </w:tc>
        <w:tc>
          <w:tcPr>
            <w:tcW w:w="900" w:type="dxa"/>
            <w:tcBorders>
              <w:top w:val="single" w:sz="4" w:space="0" w:color="000000"/>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130</w:t>
            </w:r>
          </w:p>
        </w:tc>
        <w:tc>
          <w:tcPr>
            <w:tcW w:w="700" w:type="dxa"/>
            <w:tcBorders>
              <w:top w:val="single" w:sz="4" w:space="0" w:color="000000"/>
              <w:left w:val="single" w:sz="4" w:space="0" w:color="000000"/>
              <w:bottom w:val="single" w:sz="4" w:space="0" w:color="000000"/>
              <w:right w:val="single" w:sz="4" w:space="0" w:color="000000"/>
            </w:tcBorders>
          </w:tcPr>
          <w:p w:rsidR="00E278D8" w:rsidRPr="0094332C" w:rsidRDefault="00E278D8" w:rsidP="0094332C">
            <w:pPr>
              <w:snapToGrid w:val="0"/>
              <w:jc w:val="both"/>
              <w:rPr>
                <w:sz w:val="26"/>
                <w:szCs w:val="26"/>
              </w:rPr>
            </w:pPr>
            <w:r w:rsidRPr="0094332C">
              <w:rPr>
                <w:sz w:val="26"/>
                <w:szCs w:val="26"/>
              </w:rPr>
              <w:t>-</w:t>
            </w:r>
          </w:p>
        </w:tc>
      </w:tr>
      <w:tr w:rsidR="00E278D8" w:rsidRPr="0094332C">
        <w:tc>
          <w:tcPr>
            <w:tcW w:w="1908" w:type="dxa"/>
            <w:tcBorders>
              <w:top w:val="nil"/>
              <w:left w:val="single" w:sz="4" w:space="0" w:color="000000"/>
              <w:bottom w:val="single" w:sz="4" w:space="0" w:color="000000"/>
              <w:right w:val="nil"/>
            </w:tcBorders>
          </w:tcPr>
          <w:p w:rsidR="00E278D8" w:rsidRPr="0094332C" w:rsidRDefault="00E278D8" w:rsidP="0094332C">
            <w:pPr>
              <w:jc w:val="both"/>
              <w:rPr>
                <w:sz w:val="26"/>
                <w:szCs w:val="26"/>
              </w:rPr>
            </w:pPr>
            <w:r w:rsidRPr="0094332C">
              <w:rPr>
                <w:sz w:val="26"/>
                <w:szCs w:val="26"/>
              </w:rPr>
              <w:t>Производство фруктов и ягод (тонн)</w:t>
            </w:r>
          </w:p>
        </w:tc>
        <w:tc>
          <w:tcPr>
            <w:tcW w:w="108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p>
        </w:tc>
        <w:tc>
          <w:tcPr>
            <w:tcW w:w="90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38</w:t>
            </w:r>
          </w:p>
        </w:tc>
        <w:tc>
          <w:tcPr>
            <w:tcW w:w="72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90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38</w:t>
            </w:r>
          </w:p>
        </w:tc>
        <w:tc>
          <w:tcPr>
            <w:tcW w:w="72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108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w:t>
            </w:r>
          </w:p>
        </w:tc>
        <w:tc>
          <w:tcPr>
            <w:tcW w:w="900" w:type="dxa"/>
            <w:tcBorders>
              <w:top w:val="nil"/>
              <w:left w:val="single" w:sz="4" w:space="0" w:color="000000"/>
              <w:bottom w:val="single" w:sz="4" w:space="0" w:color="000000"/>
              <w:right w:val="nil"/>
            </w:tcBorders>
          </w:tcPr>
          <w:p w:rsidR="00E278D8" w:rsidRPr="0094332C" w:rsidRDefault="00E278D8" w:rsidP="0094332C">
            <w:pPr>
              <w:snapToGrid w:val="0"/>
              <w:jc w:val="both"/>
              <w:rPr>
                <w:sz w:val="26"/>
                <w:szCs w:val="26"/>
              </w:rPr>
            </w:pPr>
            <w:r w:rsidRPr="0094332C">
              <w:rPr>
                <w:sz w:val="26"/>
                <w:szCs w:val="26"/>
              </w:rPr>
              <w:t>38</w:t>
            </w:r>
          </w:p>
        </w:tc>
        <w:tc>
          <w:tcPr>
            <w:tcW w:w="700" w:type="dxa"/>
            <w:tcBorders>
              <w:top w:val="nil"/>
              <w:left w:val="single" w:sz="4" w:space="0" w:color="000000"/>
              <w:bottom w:val="single" w:sz="4" w:space="0" w:color="000000"/>
              <w:right w:val="single" w:sz="4" w:space="0" w:color="000000"/>
            </w:tcBorders>
          </w:tcPr>
          <w:p w:rsidR="00E278D8" w:rsidRPr="0094332C" w:rsidRDefault="00E278D8" w:rsidP="0094332C">
            <w:pPr>
              <w:snapToGrid w:val="0"/>
              <w:jc w:val="both"/>
              <w:rPr>
                <w:sz w:val="26"/>
                <w:szCs w:val="26"/>
              </w:rPr>
            </w:pPr>
            <w:r w:rsidRPr="0094332C">
              <w:rPr>
                <w:sz w:val="26"/>
                <w:szCs w:val="26"/>
              </w:rPr>
              <w:t>-</w:t>
            </w:r>
          </w:p>
        </w:tc>
      </w:tr>
    </w:tbl>
    <w:p w:rsidR="00E278D8" w:rsidRPr="0094332C" w:rsidRDefault="00E278D8" w:rsidP="0094332C">
      <w:pPr>
        <w:jc w:val="both"/>
        <w:rPr>
          <w:sz w:val="26"/>
          <w:szCs w:val="26"/>
        </w:rPr>
      </w:pPr>
    </w:p>
    <w:p w:rsidR="00E278D8" w:rsidRPr="0094332C" w:rsidRDefault="00E278D8" w:rsidP="00961375">
      <w:pPr>
        <w:ind w:firstLine="540"/>
        <w:jc w:val="both"/>
        <w:rPr>
          <w:sz w:val="26"/>
          <w:szCs w:val="26"/>
        </w:rPr>
      </w:pPr>
      <w:r w:rsidRPr="0094332C">
        <w:rPr>
          <w:sz w:val="26"/>
          <w:szCs w:val="26"/>
        </w:rPr>
        <w:t>В соответствии с прогнозируемыми показателями темпы роста производства сельскохозяйственной продукции в сельхоз предприятии, ИП и в ЛПХ в течение прогнозируемого периода   на одном уровне.</w:t>
      </w:r>
    </w:p>
    <w:p w:rsidR="00E278D8" w:rsidRPr="0094332C" w:rsidRDefault="00E278D8" w:rsidP="00961375">
      <w:pPr>
        <w:ind w:firstLine="540"/>
        <w:jc w:val="both"/>
        <w:rPr>
          <w:sz w:val="26"/>
          <w:szCs w:val="26"/>
        </w:rPr>
      </w:pPr>
      <w:r w:rsidRPr="0094332C">
        <w:rPr>
          <w:sz w:val="26"/>
          <w:szCs w:val="26"/>
        </w:rPr>
        <w:t>В 2017 году ООО</w:t>
      </w:r>
      <w:r>
        <w:rPr>
          <w:sz w:val="26"/>
          <w:szCs w:val="26"/>
        </w:rPr>
        <w:t xml:space="preserve"> </w:t>
      </w:r>
      <w:r w:rsidRPr="0094332C">
        <w:rPr>
          <w:sz w:val="26"/>
          <w:szCs w:val="26"/>
        </w:rPr>
        <w:t xml:space="preserve">«Заречное» планирует увеличить посевные площади по сравнению с 2016 годом на 200 гектар. </w:t>
      </w:r>
    </w:p>
    <w:p w:rsidR="00E278D8" w:rsidRPr="0094332C" w:rsidRDefault="00E278D8" w:rsidP="00961375">
      <w:pPr>
        <w:ind w:firstLine="540"/>
        <w:jc w:val="both"/>
        <w:rPr>
          <w:sz w:val="26"/>
          <w:szCs w:val="26"/>
        </w:rPr>
      </w:pPr>
      <w:r w:rsidRPr="0094332C">
        <w:rPr>
          <w:sz w:val="26"/>
          <w:szCs w:val="26"/>
        </w:rPr>
        <w:t>Основными направления</w:t>
      </w:r>
      <w:r>
        <w:rPr>
          <w:sz w:val="26"/>
          <w:szCs w:val="26"/>
        </w:rPr>
        <w:t>ми</w:t>
      </w:r>
      <w:r w:rsidRPr="0094332C">
        <w:rPr>
          <w:sz w:val="26"/>
          <w:szCs w:val="26"/>
        </w:rPr>
        <w:t xml:space="preserve"> деятельности сельхозпредприятия в 2017 -</w:t>
      </w:r>
      <w:r>
        <w:rPr>
          <w:sz w:val="26"/>
          <w:szCs w:val="26"/>
        </w:rPr>
        <w:t xml:space="preserve"> </w:t>
      </w:r>
      <w:r w:rsidRPr="0094332C">
        <w:rPr>
          <w:sz w:val="26"/>
          <w:szCs w:val="26"/>
        </w:rPr>
        <w:t xml:space="preserve">2019 г.г. будет возделывание рапса на масло, выращивание зерновых культур: пшеницы, ячменя, овса.  </w:t>
      </w:r>
    </w:p>
    <w:p w:rsidR="00E278D8" w:rsidRPr="0094332C" w:rsidRDefault="00E278D8" w:rsidP="00961375">
      <w:pPr>
        <w:ind w:firstLine="540"/>
        <w:jc w:val="both"/>
        <w:rPr>
          <w:sz w:val="26"/>
          <w:szCs w:val="26"/>
        </w:rPr>
      </w:pPr>
      <w:r w:rsidRPr="0094332C">
        <w:rPr>
          <w:sz w:val="26"/>
          <w:szCs w:val="26"/>
        </w:rPr>
        <w:t>Производством сельхозпродукции 2017-2019г.г. планирует заниматься один ИП основное направление его деятельности – это выращивание свиней на мясо.</w:t>
      </w:r>
    </w:p>
    <w:p w:rsidR="00E278D8" w:rsidRPr="0094332C" w:rsidRDefault="00E278D8" w:rsidP="00961375">
      <w:pPr>
        <w:ind w:firstLine="540"/>
        <w:jc w:val="both"/>
        <w:rPr>
          <w:sz w:val="26"/>
          <w:szCs w:val="26"/>
        </w:rPr>
      </w:pPr>
      <w:r w:rsidRPr="0094332C">
        <w:rPr>
          <w:color w:val="000000"/>
          <w:sz w:val="26"/>
          <w:szCs w:val="26"/>
          <w:shd w:val="clear" w:color="auto" w:fill="FFFFFF"/>
        </w:rPr>
        <w:t>Стоит отметить, что</w:t>
      </w:r>
      <w:r>
        <w:rPr>
          <w:color w:val="000000"/>
          <w:sz w:val="26"/>
          <w:szCs w:val="26"/>
          <w:shd w:val="clear" w:color="auto" w:fill="FFFFFF"/>
        </w:rPr>
        <w:t xml:space="preserve"> в</w:t>
      </w:r>
      <w:r w:rsidRPr="0094332C">
        <w:rPr>
          <w:color w:val="000000"/>
          <w:sz w:val="26"/>
          <w:szCs w:val="26"/>
          <w:shd w:val="clear" w:color="auto" w:fill="FFFFFF"/>
        </w:rPr>
        <w:t xml:space="preserve"> ЛПХ заключён большой потенциал расширения сельскохозяйственных товаров внутреннего производства (продовольственная безопасность, доступные и качественные продукты питания). Количество  ЛПХ имеет большое социальное значение в качестве дополнительного источника благ (продукты питания, оздоровление, отдых и туризм, воспитание детей, культурное преображение и др.) для малообеспеченных слоёв населения поселения.</w:t>
      </w:r>
    </w:p>
    <w:p w:rsidR="00E278D8" w:rsidRPr="0094332C" w:rsidRDefault="00E278D8" w:rsidP="0094332C">
      <w:pPr>
        <w:jc w:val="both"/>
        <w:rPr>
          <w:sz w:val="26"/>
          <w:szCs w:val="26"/>
        </w:rPr>
      </w:pPr>
    </w:p>
    <w:p w:rsidR="00E278D8" w:rsidRPr="0094332C" w:rsidRDefault="00E278D8" w:rsidP="0094332C">
      <w:pPr>
        <w:jc w:val="both"/>
        <w:rPr>
          <w:sz w:val="26"/>
          <w:szCs w:val="26"/>
        </w:rPr>
      </w:pPr>
      <w:r w:rsidRPr="0094332C">
        <w:rPr>
          <w:b/>
          <w:bCs/>
          <w:sz w:val="26"/>
          <w:szCs w:val="26"/>
          <w:u w:val="single"/>
        </w:rPr>
        <w:t>Жилищно-коммунальное хозяйство</w:t>
      </w:r>
    </w:p>
    <w:p w:rsidR="00E278D8" w:rsidRDefault="00E278D8" w:rsidP="00961375">
      <w:pPr>
        <w:jc w:val="both"/>
        <w:rPr>
          <w:sz w:val="26"/>
          <w:szCs w:val="26"/>
        </w:rPr>
      </w:pPr>
    </w:p>
    <w:p w:rsidR="00E278D8" w:rsidRPr="0094332C" w:rsidRDefault="00E278D8" w:rsidP="00961375">
      <w:pPr>
        <w:ind w:firstLine="540"/>
        <w:jc w:val="both"/>
        <w:rPr>
          <w:sz w:val="26"/>
          <w:szCs w:val="26"/>
        </w:rPr>
      </w:pPr>
      <w:r w:rsidRPr="0094332C">
        <w:rPr>
          <w:sz w:val="26"/>
          <w:szCs w:val="26"/>
        </w:rPr>
        <w:t>На сегодняшний день из 13 населенных пунктов только жилой фонд с.Заречный на 100% оснащен водопроводо</w:t>
      </w:r>
      <w:r>
        <w:rPr>
          <w:sz w:val="26"/>
          <w:szCs w:val="26"/>
        </w:rPr>
        <w:t>м, канализацией, газифицирован</w:t>
      </w:r>
      <w:r w:rsidRPr="0094332C">
        <w:rPr>
          <w:sz w:val="26"/>
          <w:szCs w:val="26"/>
        </w:rPr>
        <w:t>.</w:t>
      </w:r>
      <w:r>
        <w:rPr>
          <w:sz w:val="26"/>
          <w:szCs w:val="26"/>
        </w:rPr>
        <w:t xml:space="preserve"> </w:t>
      </w:r>
      <w:r w:rsidRPr="0094332C">
        <w:rPr>
          <w:sz w:val="26"/>
          <w:szCs w:val="26"/>
        </w:rPr>
        <w:t>Девять из тринадцати  населенных пункт</w:t>
      </w:r>
      <w:r>
        <w:rPr>
          <w:sz w:val="26"/>
          <w:szCs w:val="26"/>
        </w:rPr>
        <w:t>ов</w:t>
      </w:r>
      <w:r w:rsidRPr="0094332C">
        <w:rPr>
          <w:sz w:val="26"/>
          <w:szCs w:val="26"/>
        </w:rPr>
        <w:t xml:space="preserve"> поселения газифицированы.</w:t>
      </w:r>
    </w:p>
    <w:p w:rsidR="00E278D8" w:rsidRPr="0094332C" w:rsidRDefault="00E278D8" w:rsidP="00961375">
      <w:pPr>
        <w:ind w:firstLine="540"/>
        <w:jc w:val="both"/>
        <w:rPr>
          <w:sz w:val="26"/>
          <w:szCs w:val="26"/>
        </w:rPr>
      </w:pPr>
      <w:r w:rsidRPr="0094332C">
        <w:rPr>
          <w:sz w:val="26"/>
          <w:szCs w:val="26"/>
        </w:rPr>
        <w:t>В рамках целевой программы «Чистая вода в Калужской области»</w:t>
      </w:r>
      <w:r>
        <w:rPr>
          <w:sz w:val="26"/>
          <w:szCs w:val="26"/>
        </w:rPr>
        <w:t>,</w:t>
      </w:r>
      <w:r w:rsidRPr="0094332C">
        <w:rPr>
          <w:sz w:val="26"/>
          <w:szCs w:val="26"/>
        </w:rPr>
        <w:t xml:space="preserve"> которая успешно реализуется на территории поселения, удалось заменить на 70% изношенные составляющие водопровода на новые из более экологически чистых материалов, что также заметно улучшило качество питьевой воды. В 2016 году в рамках этой программы продолжилась и будет продолжена в 2017-2019г.г. работа по проектированию и сама работа по объекту: «Реконструкция напорных канализационных сетей сельского поселения «Село Заречный» (от с.Заречный до КНС филиала ГП «Калугаоблводоканал»)».</w:t>
      </w:r>
    </w:p>
    <w:p w:rsidR="00E278D8" w:rsidRPr="0094332C" w:rsidRDefault="00E278D8" w:rsidP="00961375">
      <w:pPr>
        <w:pStyle w:val="ConsPlusNonformat"/>
        <w:ind w:firstLine="540"/>
        <w:jc w:val="both"/>
        <w:rPr>
          <w:rFonts w:ascii="Times New Roman" w:hAnsi="Times New Roman" w:cs="Times New Roman"/>
          <w:sz w:val="26"/>
          <w:szCs w:val="26"/>
        </w:rPr>
      </w:pPr>
      <w:r w:rsidRPr="0094332C">
        <w:rPr>
          <w:rFonts w:ascii="Times New Roman" w:hAnsi="Times New Roman" w:cs="Times New Roman"/>
          <w:sz w:val="26"/>
          <w:szCs w:val="26"/>
        </w:rPr>
        <w:t xml:space="preserve">Обеспечение населения муниципального образования достойными условиями проживания невозможно без проведения реформирования жилищно-коммунального комплекса с целью совершенствования структуры управления отрасли, развития конкуренции в сфере ЖКХ, проведения комплекса мероприятий, направленных на снижение издержек производителей услуг и экономию энергоресурсов за счет технического перевооружения и применения новых технологий, совершенствования системы оплаты жилья и коммунальных услуг и разработки мер социальной защиты населения. В основу реформы коммунального хозяйства должно быть положено развитие рыночных отношений. Отрасль нуждается в привлечении частных компаний  для управления коммунальным фондом. </w:t>
      </w:r>
    </w:p>
    <w:p w:rsidR="00E278D8" w:rsidRPr="0094332C" w:rsidRDefault="00E278D8" w:rsidP="00961375">
      <w:pPr>
        <w:pStyle w:val="ConsPlusNonformat"/>
        <w:ind w:firstLine="540"/>
        <w:jc w:val="both"/>
        <w:rPr>
          <w:rFonts w:cs="Times New Roman"/>
          <w:color w:val="222222"/>
          <w:sz w:val="26"/>
          <w:szCs w:val="26"/>
          <w:shd w:val="clear" w:color="auto" w:fill="FFFFFF"/>
        </w:rPr>
      </w:pPr>
      <w:r w:rsidRPr="0094332C">
        <w:rPr>
          <w:rFonts w:ascii="Times New Roman" w:hAnsi="Times New Roman" w:cs="Times New Roman"/>
          <w:sz w:val="26"/>
          <w:szCs w:val="26"/>
        </w:rPr>
        <w:t>С</w:t>
      </w:r>
      <w:r>
        <w:rPr>
          <w:rFonts w:ascii="Times New Roman" w:hAnsi="Times New Roman" w:cs="Times New Roman"/>
          <w:sz w:val="26"/>
          <w:szCs w:val="26"/>
        </w:rPr>
        <w:t xml:space="preserve"> </w:t>
      </w:r>
      <w:r w:rsidRPr="0094332C">
        <w:rPr>
          <w:rFonts w:ascii="Times New Roman" w:hAnsi="Times New Roman" w:cs="Times New Roman"/>
          <w:sz w:val="26"/>
          <w:szCs w:val="26"/>
        </w:rPr>
        <w:t>2013 год</w:t>
      </w:r>
      <w:r>
        <w:rPr>
          <w:rFonts w:ascii="Times New Roman" w:hAnsi="Times New Roman" w:cs="Times New Roman"/>
          <w:sz w:val="26"/>
          <w:szCs w:val="26"/>
        </w:rPr>
        <w:t>а</w:t>
      </w:r>
      <w:r w:rsidRPr="0094332C">
        <w:rPr>
          <w:rFonts w:ascii="Times New Roman" w:hAnsi="Times New Roman" w:cs="Times New Roman"/>
          <w:sz w:val="26"/>
          <w:szCs w:val="26"/>
        </w:rPr>
        <w:t xml:space="preserve"> в с.Заречный действует семь </w:t>
      </w:r>
      <w:r w:rsidRPr="0094332C">
        <w:rPr>
          <w:rFonts w:ascii="Times New Roman" w:hAnsi="Times New Roman" w:cs="Times New Roman"/>
          <w:color w:val="222222"/>
          <w:sz w:val="26"/>
          <w:szCs w:val="26"/>
          <w:shd w:val="clear" w:color="auto" w:fill="FFFFFF"/>
        </w:rPr>
        <w:t>ТСЖ, жители сами совместно управляют комплексом недвижимого имущества в многоквартирном доме, обеспечивают эксплуатацию этого комплекса, владения, пользования в соответствии</w:t>
      </w:r>
      <w:r>
        <w:rPr>
          <w:rFonts w:ascii="Times New Roman" w:hAnsi="Times New Roman" w:cs="Times New Roman"/>
          <w:color w:val="222222"/>
          <w:sz w:val="26"/>
          <w:szCs w:val="26"/>
          <w:shd w:val="clear" w:color="auto" w:fill="FFFFFF"/>
        </w:rPr>
        <w:t xml:space="preserve"> с</w:t>
      </w:r>
      <w:r w:rsidRPr="0094332C">
        <w:rPr>
          <w:rFonts w:ascii="Times New Roman" w:hAnsi="Times New Roman" w:cs="Times New Roman"/>
          <w:color w:val="222222"/>
          <w:sz w:val="26"/>
          <w:szCs w:val="26"/>
          <w:shd w:val="clear" w:color="auto" w:fill="FFFFFF"/>
        </w:rPr>
        <w:t xml:space="preserve"> установленным законодательством РФ.</w:t>
      </w:r>
    </w:p>
    <w:p w:rsidR="00E278D8" w:rsidRPr="0094332C" w:rsidRDefault="00E278D8" w:rsidP="00961375">
      <w:pPr>
        <w:pStyle w:val="ConsPlusNonformat"/>
        <w:ind w:firstLine="540"/>
        <w:jc w:val="both"/>
        <w:rPr>
          <w:rFonts w:ascii="Times New Roman" w:hAnsi="Times New Roman" w:cs="Times New Roman"/>
          <w:color w:val="000000"/>
          <w:sz w:val="26"/>
          <w:szCs w:val="26"/>
        </w:rPr>
      </w:pPr>
      <w:r w:rsidRPr="0094332C">
        <w:rPr>
          <w:rFonts w:ascii="Times New Roman" w:hAnsi="Times New Roman" w:cs="Times New Roman"/>
          <w:sz w:val="26"/>
          <w:szCs w:val="26"/>
        </w:rPr>
        <w:t>В 2017-2019 годы будет продолжено</w:t>
      </w:r>
      <w:r>
        <w:rPr>
          <w:rFonts w:ascii="Times New Roman" w:hAnsi="Times New Roman" w:cs="Times New Roman"/>
          <w:sz w:val="26"/>
          <w:szCs w:val="26"/>
        </w:rPr>
        <w:t xml:space="preserve"> </w:t>
      </w:r>
      <w:r w:rsidRPr="0094332C">
        <w:rPr>
          <w:rFonts w:ascii="Times New Roman" w:hAnsi="Times New Roman" w:cs="Times New Roman"/>
          <w:color w:val="000000"/>
          <w:sz w:val="26"/>
          <w:szCs w:val="26"/>
        </w:rPr>
        <w:t>совершенствование системы комплексного благоустройства муниципального образования:</w:t>
      </w:r>
    </w:p>
    <w:p w:rsidR="00E278D8" w:rsidRPr="0094332C" w:rsidRDefault="00E278D8" w:rsidP="00961375">
      <w:pPr>
        <w:pStyle w:val="ConsPlusNonformat"/>
        <w:ind w:firstLine="540"/>
        <w:jc w:val="both"/>
        <w:rPr>
          <w:rFonts w:ascii="Times New Roman" w:hAnsi="Times New Roman" w:cs="Times New Roman"/>
          <w:sz w:val="26"/>
          <w:szCs w:val="26"/>
        </w:rPr>
      </w:pPr>
      <w:r w:rsidRPr="0094332C">
        <w:rPr>
          <w:rFonts w:ascii="Times New Roman" w:hAnsi="Times New Roman" w:cs="Times New Roman"/>
          <w:color w:val="000000"/>
          <w:sz w:val="26"/>
          <w:szCs w:val="26"/>
        </w:rPr>
        <w:t xml:space="preserve">- </w:t>
      </w:r>
      <w:r w:rsidRPr="0094332C">
        <w:rPr>
          <w:rFonts w:ascii="Times New Roman" w:hAnsi="Times New Roman" w:cs="Times New Roman"/>
          <w:sz w:val="26"/>
          <w:szCs w:val="26"/>
        </w:rPr>
        <w:t>повышение уровня внешнего благоустройства и</w:t>
      </w:r>
      <w:r>
        <w:rPr>
          <w:rFonts w:ascii="Times New Roman" w:hAnsi="Times New Roman" w:cs="Times New Roman"/>
          <w:sz w:val="26"/>
          <w:szCs w:val="26"/>
        </w:rPr>
        <w:t xml:space="preserve"> </w:t>
      </w:r>
      <w:r w:rsidRPr="0094332C">
        <w:rPr>
          <w:rFonts w:ascii="Times New Roman" w:hAnsi="Times New Roman" w:cs="Times New Roman"/>
          <w:sz w:val="26"/>
          <w:szCs w:val="26"/>
        </w:rPr>
        <w:t>санитарного содержания населенных пунктов сельского поселения;</w:t>
      </w:r>
    </w:p>
    <w:p w:rsidR="00E278D8" w:rsidRPr="0094332C" w:rsidRDefault="00E278D8" w:rsidP="00961375">
      <w:pPr>
        <w:pStyle w:val="ConsPlusNonformat"/>
        <w:tabs>
          <w:tab w:val="left" w:pos="540"/>
        </w:tabs>
        <w:ind w:firstLine="540"/>
        <w:jc w:val="both"/>
        <w:rPr>
          <w:rFonts w:ascii="Times New Roman" w:hAnsi="Times New Roman" w:cs="Times New Roman"/>
          <w:sz w:val="26"/>
          <w:szCs w:val="26"/>
        </w:rPr>
      </w:pPr>
      <w:r w:rsidRPr="0094332C">
        <w:rPr>
          <w:rFonts w:ascii="Times New Roman" w:hAnsi="Times New Roman" w:cs="Times New Roman"/>
          <w:sz w:val="26"/>
          <w:szCs w:val="26"/>
        </w:rPr>
        <w:t>-</w:t>
      </w:r>
      <w:r>
        <w:rPr>
          <w:rFonts w:ascii="Times New Roman" w:hAnsi="Times New Roman" w:cs="Times New Roman"/>
          <w:sz w:val="26"/>
          <w:szCs w:val="26"/>
        </w:rPr>
        <w:t xml:space="preserve"> </w:t>
      </w:r>
      <w:r w:rsidRPr="0094332C">
        <w:rPr>
          <w:rFonts w:ascii="Times New Roman" w:hAnsi="Times New Roman" w:cs="Times New Roman"/>
          <w:sz w:val="26"/>
          <w:szCs w:val="26"/>
        </w:rPr>
        <w:t>совершенствование эстетического вида сельского поселения, создание гармоничной архитектурно-ландшафтной среды;</w:t>
      </w:r>
    </w:p>
    <w:p w:rsidR="00E278D8" w:rsidRPr="0094332C" w:rsidRDefault="00E278D8" w:rsidP="00961375">
      <w:pPr>
        <w:pStyle w:val="HTMLPreformatted"/>
        <w:ind w:firstLine="540"/>
        <w:jc w:val="both"/>
        <w:rPr>
          <w:rFonts w:ascii="Times New Roman" w:hAnsi="Times New Roman" w:cs="Times New Roman"/>
          <w:sz w:val="26"/>
          <w:szCs w:val="26"/>
        </w:rPr>
      </w:pPr>
      <w:r w:rsidRPr="0094332C">
        <w:rPr>
          <w:rFonts w:ascii="Times New Roman" w:hAnsi="Times New Roman" w:cs="Times New Roman"/>
          <w:sz w:val="26"/>
          <w:szCs w:val="26"/>
        </w:rPr>
        <w:t>- активизация работ по благоустройству территории поселения в границах населенных пунктов,</w:t>
      </w:r>
      <w:r>
        <w:rPr>
          <w:rFonts w:ascii="Times New Roman" w:hAnsi="Times New Roman" w:cs="Times New Roman"/>
          <w:sz w:val="26"/>
          <w:szCs w:val="26"/>
        </w:rPr>
        <w:t xml:space="preserve"> </w:t>
      </w:r>
      <w:r w:rsidRPr="0094332C">
        <w:rPr>
          <w:rFonts w:ascii="Times New Roman" w:hAnsi="Times New Roman" w:cs="Times New Roman"/>
          <w:sz w:val="26"/>
          <w:szCs w:val="26"/>
        </w:rPr>
        <w:t>восстановление и реконструкция уличного освещения с установкой светильников в населенных пунктах;</w:t>
      </w:r>
    </w:p>
    <w:p w:rsidR="00E278D8" w:rsidRPr="0094332C" w:rsidRDefault="00E278D8" w:rsidP="00961375">
      <w:pPr>
        <w:pStyle w:val="HTMLPreformatted"/>
        <w:ind w:firstLine="540"/>
        <w:jc w:val="both"/>
        <w:rPr>
          <w:rFonts w:ascii="Times New Roman" w:hAnsi="Times New Roman" w:cs="Times New Roman"/>
          <w:sz w:val="26"/>
          <w:szCs w:val="26"/>
        </w:rPr>
      </w:pPr>
      <w:r w:rsidRPr="0094332C">
        <w:rPr>
          <w:rFonts w:ascii="Times New Roman" w:hAnsi="Times New Roman" w:cs="Times New Roman"/>
          <w:sz w:val="26"/>
          <w:szCs w:val="26"/>
        </w:rPr>
        <w:t>- развитие и поддержка инициатив жителей населенных пунктов по благоустройству санитарной очистке придомовых территорий;</w:t>
      </w:r>
    </w:p>
    <w:p w:rsidR="00E278D8" w:rsidRPr="0094332C" w:rsidRDefault="00E278D8" w:rsidP="00E17A6C">
      <w:pPr>
        <w:ind w:firstLine="540"/>
        <w:jc w:val="both"/>
        <w:rPr>
          <w:b/>
          <w:bCs/>
          <w:sz w:val="26"/>
          <w:szCs w:val="26"/>
        </w:rPr>
      </w:pPr>
      <w:r w:rsidRPr="0094332C">
        <w:rPr>
          <w:sz w:val="26"/>
          <w:szCs w:val="26"/>
        </w:rPr>
        <w:t>-</w:t>
      </w:r>
      <w:r>
        <w:rPr>
          <w:sz w:val="26"/>
          <w:szCs w:val="26"/>
        </w:rPr>
        <w:t xml:space="preserve"> </w:t>
      </w:r>
      <w:r w:rsidRPr="0094332C">
        <w:rPr>
          <w:sz w:val="26"/>
          <w:szCs w:val="26"/>
        </w:rPr>
        <w:t>повышение общего  уровня благоустройства поселения;</w:t>
      </w:r>
      <w:r w:rsidRPr="0094332C">
        <w:rPr>
          <w:sz w:val="26"/>
          <w:szCs w:val="26"/>
        </w:rPr>
        <w:tab/>
      </w:r>
    </w:p>
    <w:p w:rsidR="00E278D8" w:rsidRPr="0094332C" w:rsidRDefault="00E278D8" w:rsidP="00E17A6C">
      <w:pPr>
        <w:ind w:firstLine="540"/>
        <w:jc w:val="both"/>
        <w:rPr>
          <w:color w:val="000000"/>
          <w:sz w:val="26"/>
          <w:szCs w:val="26"/>
        </w:rPr>
      </w:pPr>
      <w:r w:rsidRPr="0094332C">
        <w:rPr>
          <w:color w:val="000000"/>
          <w:sz w:val="26"/>
          <w:szCs w:val="26"/>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E278D8" w:rsidRPr="0094332C" w:rsidRDefault="00E278D8" w:rsidP="00E17A6C">
      <w:pPr>
        <w:ind w:firstLine="540"/>
        <w:jc w:val="both"/>
        <w:rPr>
          <w:color w:val="000000"/>
          <w:sz w:val="26"/>
          <w:szCs w:val="26"/>
        </w:rPr>
      </w:pPr>
      <w:r w:rsidRPr="0094332C">
        <w:rPr>
          <w:color w:val="000000"/>
          <w:sz w:val="26"/>
          <w:szCs w:val="26"/>
        </w:rPr>
        <w:t>- приведение в качественное состояние элементов благоустройства;</w:t>
      </w:r>
    </w:p>
    <w:p w:rsidR="00E278D8" w:rsidRPr="0094332C" w:rsidRDefault="00E278D8" w:rsidP="00E17A6C">
      <w:pPr>
        <w:ind w:firstLine="540"/>
        <w:jc w:val="both"/>
        <w:rPr>
          <w:color w:val="000000"/>
          <w:sz w:val="26"/>
          <w:szCs w:val="26"/>
        </w:rPr>
      </w:pPr>
      <w:r w:rsidRPr="0094332C">
        <w:rPr>
          <w:color w:val="000000"/>
          <w:sz w:val="26"/>
          <w:szCs w:val="26"/>
        </w:rPr>
        <w:t>- привлечение жителей к участию в решении проблем благоустройства;</w:t>
      </w:r>
    </w:p>
    <w:p w:rsidR="00E278D8" w:rsidRPr="0094332C" w:rsidRDefault="00E278D8" w:rsidP="00E17A6C">
      <w:pPr>
        <w:pStyle w:val="printj"/>
        <w:spacing w:before="0" w:beforeAutospacing="0" w:after="0" w:afterAutospacing="0"/>
        <w:ind w:firstLine="540"/>
        <w:jc w:val="both"/>
        <w:rPr>
          <w:sz w:val="26"/>
          <w:szCs w:val="26"/>
        </w:rPr>
      </w:pPr>
      <w:r w:rsidRPr="0094332C">
        <w:rPr>
          <w:sz w:val="26"/>
          <w:szCs w:val="26"/>
        </w:rPr>
        <w:t>- оздоровление санитарной экологической обстановки в поселении и ликвидация свалок бытового мусора;</w:t>
      </w:r>
    </w:p>
    <w:p w:rsidR="00E278D8" w:rsidRPr="0094332C" w:rsidRDefault="00E278D8" w:rsidP="00E17A6C">
      <w:pPr>
        <w:ind w:firstLine="540"/>
        <w:jc w:val="both"/>
        <w:rPr>
          <w:sz w:val="26"/>
          <w:szCs w:val="26"/>
        </w:rPr>
      </w:pPr>
      <w:r w:rsidRPr="0094332C">
        <w:rPr>
          <w:sz w:val="26"/>
          <w:szCs w:val="26"/>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E278D8" w:rsidRPr="0094332C" w:rsidRDefault="00E278D8" w:rsidP="00E17A6C">
      <w:pPr>
        <w:ind w:firstLine="540"/>
        <w:jc w:val="both"/>
        <w:rPr>
          <w:sz w:val="26"/>
          <w:szCs w:val="26"/>
        </w:rPr>
      </w:pPr>
      <w:r w:rsidRPr="0094332C">
        <w:rPr>
          <w:sz w:val="26"/>
          <w:szCs w:val="26"/>
        </w:rPr>
        <w:t>В 2017-2019 год</w:t>
      </w:r>
      <w:r>
        <w:rPr>
          <w:sz w:val="26"/>
          <w:szCs w:val="26"/>
        </w:rPr>
        <w:t>ах</w:t>
      </w:r>
      <w:r w:rsidRPr="0094332C">
        <w:rPr>
          <w:sz w:val="26"/>
          <w:szCs w:val="26"/>
        </w:rPr>
        <w:t xml:space="preserve"> на землях, выделенных под индивидуальное жилищное строительство для многодетных семей, продолж</w:t>
      </w:r>
      <w:r>
        <w:rPr>
          <w:sz w:val="26"/>
          <w:szCs w:val="26"/>
        </w:rPr>
        <w:t>а</w:t>
      </w:r>
      <w:r w:rsidRPr="0094332C">
        <w:rPr>
          <w:sz w:val="26"/>
          <w:szCs w:val="26"/>
        </w:rPr>
        <w:t xml:space="preserve">тся работы по их освоению.  </w:t>
      </w:r>
    </w:p>
    <w:p w:rsidR="00E278D8" w:rsidRPr="0094332C" w:rsidRDefault="00E278D8" w:rsidP="0094332C">
      <w:pPr>
        <w:jc w:val="both"/>
        <w:rPr>
          <w:sz w:val="26"/>
          <w:szCs w:val="26"/>
        </w:rPr>
      </w:pPr>
    </w:p>
    <w:p w:rsidR="00E278D8" w:rsidRPr="0094332C" w:rsidRDefault="00E278D8" w:rsidP="0094332C">
      <w:pPr>
        <w:jc w:val="both"/>
        <w:rPr>
          <w:b/>
          <w:bCs/>
          <w:sz w:val="26"/>
          <w:szCs w:val="26"/>
          <w:u w:val="single"/>
        </w:rPr>
      </w:pPr>
      <w:r w:rsidRPr="0094332C">
        <w:rPr>
          <w:b/>
          <w:bCs/>
          <w:sz w:val="26"/>
          <w:szCs w:val="26"/>
          <w:u w:val="single"/>
        </w:rPr>
        <w:t xml:space="preserve">Социальная сфера </w:t>
      </w:r>
    </w:p>
    <w:p w:rsidR="00E278D8" w:rsidRPr="0094332C" w:rsidRDefault="00E278D8" w:rsidP="0094332C">
      <w:pPr>
        <w:jc w:val="both"/>
        <w:rPr>
          <w:b/>
          <w:bCs/>
          <w:sz w:val="26"/>
          <w:szCs w:val="26"/>
          <w:u w:val="single"/>
        </w:rPr>
      </w:pPr>
      <w:r w:rsidRPr="0094332C">
        <w:rPr>
          <w:b/>
          <w:bCs/>
          <w:sz w:val="26"/>
          <w:szCs w:val="26"/>
          <w:u w:val="single"/>
        </w:rPr>
        <w:t>Здравоохранение</w:t>
      </w:r>
    </w:p>
    <w:p w:rsidR="00E278D8" w:rsidRPr="0094332C" w:rsidRDefault="00E278D8" w:rsidP="0094332C">
      <w:pPr>
        <w:pStyle w:val="NoSpacing"/>
        <w:ind w:firstLine="708"/>
        <w:jc w:val="both"/>
        <w:rPr>
          <w:rFonts w:ascii="Times New Roman" w:hAnsi="Times New Roman" w:cs="Times New Roman"/>
          <w:sz w:val="26"/>
          <w:szCs w:val="26"/>
        </w:rPr>
      </w:pPr>
    </w:p>
    <w:p w:rsidR="00E278D8" w:rsidRPr="0094332C" w:rsidRDefault="00E278D8" w:rsidP="000D379A">
      <w:pPr>
        <w:pStyle w:val="NoSpacing"/>
        <w:ind w:firstLine="540"/>
        <w:jc w:val="both"/>
        <w:rPr>
          <w:rFonts w:ascii="Times New Roman" w:hAnsi="Times New Roman" w:cs="Times New Roman"/>
          <w:sz w:val="26"/>
          <w:szCs w:val="26"/>
        </w:rPr>
      </w:pPr>
      <w:r w:rsidRPr="0094332C">
        <w:rPr>
          <w:rFonts w:ascii="Times New Roman" w:hAnsi="Times New Roman" w:cs="Times New Roman"/>
          <w:sz w:val="26"/>
          <w:szCs w:val="26"/>
        </w:rPr>
        <w:t xml:space="preserve">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 </w:t>
      </w:r>
    </w:p>
    <w:p w:rsidR="00E278D8" w:rsidRPr="0094332C" w:rsidRDefault="00E278D8" w:rsidP="000D379A">
      <w:pPr>
        <w:ind w:firstLine="540"/>
        <w:jc w:val="both"/>
        <w:rPr>
          <w:sz w:val="26"/>
          <w:szCs w:val="26"/>
        </w:rPr>
      </w:pPr>
      <w:r w:rsidRPr="0094332C">
        <w:rPr>
          <w:sz w:val="26"/>
          <w:szCs w:val="26"/>
        </w:rPr>
        <w:t xml:space="preserve">Услуги в сфере здравоохранения на территории сельского поселения  «Село Заречный» обеспечивают 5 фельдшерско – акушерских пунктов (с.Заречный, д.Вербежичи, д.Голосиловка, с.Косичино, ж/д ст.Куява), в которых работают 5 человек среднего медицинского персонала. </w:t>
      </w:r>
    </w:p>
    <w:p w:rsidR="00E278D8" w:rsidRPr="0094332C" w:rsidRDefault="00E278D8" w:rsidP="000D379A">
      <w:pPr>
        <w:pStyle w:val="NoSpacing"/>
        <w:ind w:firstLine="540"/>
        <w:jc w:val="both"/>
        <w:rPr>
          <w:rFonts w:ascii="Times New Roman" w:hAnsi="Times New Roman" w:cs="Times New Roman"/>
          <w:sz w:val="26"/>
          <w:szCs w:val="26"/>
        </w:rPr>
      </w:pPr>
      <w:r w:rsidRPr="0094332C">
        <w:rPr>
          <w:rFonts w:ascii="Times New Roman" w:hAnsi="Times New Roman" w:cs="Times New Roman"/>
          <w:sz w:val="26"/>
          <w:szCs w:val="26"/>
          <w:lang w:eastAsia="ru-RU"/>
        </w:rPr>
        <w:t>В прогнозном периоде продолжится преобразование системы здравоохранения – повышение эффективности использования ресурсов, приоритет развития профилактических технологий.</w:t>
      </w:r>
    </w:p>
    <w:p w:rsidR="00E278D8" w:rsidRPr="0094332C" w:rsidRDefault="00E278D8" w:rsidP="0094332C">
      <w:pPr>
        <w:widowControl w:val="0"/>
        <w:ind w:firstLine="540"/>
        <w:jc w:val="both"/>
        <w:rPr>
          <w:sz w:val="26"/>
          <w:szCs w:val="26"/>
        </w:rPr>
      </w:pPr>
      <w:r w:rsidRPr="0094332C">
        <w:rPr>
          <w:sz w:val="26"/>
          <w:szCs w:val="26"/>
        </w:rPr>
        <w:t>Дальнейшее развитие сферы здравоохранения обусловлено региональной политикой развития.</w:t>
      </w:r>
    </w:p>
    <w:p w:rsidR="00E278D8" w:rsidRPr="0094332C" w:rsidRDefault="00E278D8" w:rsidP="0094332C">
      <w:pPr>
        <w:jc w:val="both"/>
        <w:rPr>
          <w:sz w:val="26"/>
          <w:szCs w:val="26"/>
          <w:lang w:eastAsia="ru-RU"/>
        </w:rPr>
      </w:pPr>
    </w:p>
    <w:p w:rsidR="00E278D8" w:rsidRPr="0094332C" w:rsidRDefault="00E278D8" w:rsidP="0094332C">
      <w:pPr>
        <w:jc w:val="both"/>
        <w:rPr>
          <w:sz w:val="26"/>
          <w:szCs w:val="26"/>
        </w:rPr>
      </w:pPr>
      <w:r w:rsidRPr="0094332C">
        <w:rPr>
          <w:b/>
          <w:bCs/>
          <w:sz w:val="26"/>
          <w:szCs w:val="26"/>
          <w:u w:val="single"/>
        </w:rPr>
        <w:t>Образование</w:t>
      </w:r>
    </w:p>
    <w:p w:rsidR="00E278D8" w:rsidRDefault="00E278D8" w:rsidP="0094332C">
      <w:pPr>
        <w:jc w:val="both"/>
        <w:rPr>
          <w:sz w:val="26"/>
          <w:szCs w:val="26"/>
        </w:rPr>
      </w:pPr>
      <w:r w:rsidRPr="0094332C">
        <w:rPr>
          <w:sz w:val="26"/>
          <w:szCs w:val="26"/>
        </w:rPr>
        <w:t xml:space="preserve">          </w:t>
      </w:r>
    </w:p>
    <w:p w:rsidR="00E278D8" w:rsidRPr="0094332C" w:rsidRDefault="00E278D8" w:rsidP="000D379A">
      <w:pPr>
        <w:ind w:firstLine="540"/>
        <w:jc w:val="both"/>
        <w:rPr>
          <w:sz w:val="26"/>
          <w:szCs w:val="26"/>
        </w:rPr>
      </w:pPr>
      <w:r w:rsidRPr="0094332C">
        <w:rPr>
          <w:sz w:val="26"/>
          <w:szCs w:val="26"/>
        </w:rPr>
        <w:t>В сельском поселении «Село Заречный» учреждения образования представлены МКОУ «Средняя общеобразовательная школа № 10».</w:t>
      </w:r>
    </w:p>
    <w:p w:rsidR="00E278D8" w:rsidRPr="0094332C" w:rsidRDefault="00E278D8" w:rsidP="000D379A">
      <w:pPr>
        <w:shd w:val="clear" w:color="auto" w:fill="FFFFFF"/>
        <w:ind w:firstLine="540"/>
        <w:jc w:val="both"/>
        <w:rPr>
          <w:color w:val="000000"/>
          <w:sz w:val="26"/>
          <w:szCs w:val="26"/>
          <w:lang w:eastAsia="ru-RU"/>
        </w:rPr>
      </w:pPr>
      <w:r w:rsidRPr="0094332C">
        <w:rPr>
          <w:color w:val="000000"/>
          <w:sz w:val="26"/>
          <w:szCs w:val="26"/>
          <w:lang w:eastAsia="ru-RU"/>
        </w:rPr>
        <w:t>Средняя школа №10 с. Заречный является муниципальным казенным общеобразовательным учреждением. Организация учебно-воспитательной деятельности в 2016-2017 учебном году будет строит</w:t>
      </w:r>
      <w:r>
        <w:rPr>
          <w:color w:val="000000"/>
          <w:sz w:val="26"/>
          <w:szCs w:val="26"/>
          <w:lang w:eastAsia="ru-RU"/>
        </w:rPr>
        <w:t>ь</w:t>
      </w:r>
      <w:r w:rsidRPr="0094332C">
        <w:rPr>
          <w:color w:val="000000"/>
          <w:sz w:val="26"/>
          <w:szCs w:val="26"/>
          <w:lang w:eastAsia="ru-RU"/>
        </w:rPr>
        <w:t>ся в соответствии с Законом РФ «Об образовании», «Стратегией модернизации содержания общего образования», Федеральными государственными образовательными стандартами дошкольного общего, начального общего и основного общего образования, федеральным компонентом среднего (полного) общего образования, СанПиН «Гигиеническими требованиями к условиям обучения в общеобразовательных учреждениях, Уставом школы, учебным планом школы на 2016-2017 учебный год, основной образовательной программой школы, локальными актами образовательного учреждения.</w:t>
      </w:r>
    </w:p>
    <w:p w:rsidR="00E278D8" w:rsidRPr="0094332C" w:rsidRDefault="00E278D8" w:rsidP="000D379A">
      <w:pPr>
        <w:shd w:val="clear" w:color="auto" w:fill="FFFFFF"/>
        <w:ind w:firstLine="540"/>
        <w:jc w:val="both"/>
        <w:rPr>
          <w:color w:val="000000"/>
          <w:sz w:val="26"/>
          <w:szCs w:val="26"/>
          <w:lang w:eastAsia="ru-RU"/>
        </w:rPr>
      </w:pPr>
      <w:r w:rsidRPr="0094332C">
        <w:rPr>
          <w:color w:val="000000"/>
          <w:sz w:val="26"/>
          <w:szCs w:val="26"/>
          <w:lang w:eastAsia="ru-RU"/>
        </w:rPr>
        <w:t>Стратегической целью деятельности педагогического коллектива является создание в школе среды, максимально способствующей умственному, психическому, физическому и нравственному развитию детей и подростков, обеспечивающему социальную адаптацию, профессиональную подготовку и профориентацию детей, а также формирование общей культуры личности обучающихся на основе усвоения обязательного минимума содержания общеобразовательных программ. В процессе обучения решаются следующие задачи:</w:t>
      </w:r>
    </w:p>
    <w:p w:rsidR="00E278D8" w:rsidRPr="0094332C" w:rsidRDefault="00E278D8" w:rsidP="00AD4186">
      <w:pPr>
        <w:shd w:val="clear" w:color="auto" w:fill="FFFFFF"/>
        <w:suppressAutoHyphens w:val="0"/>
        <w:ind w:firstLine="540"/>
        <w:jc w:val="both"/>
        <w:rPr>
          <w:color w:val="000000"/>
          <w:sz w:val="26"/>
          <w:szCs w:val="26"/>
          <w:lang w:eastAsia="ru-RU"/>
        </w:rPr>
      </w:pPr>
      <w:r>
        <w:rPr>
          <w:color w:val="000000"/>
          <w:sz w:val="26"/>
          <w:szCs w:val="26"/>
          <w:lang w:eastAsia="ru-RU"/>
        </w:rPr>
        <w:t>- п</w:t>
      </w:r>
      <w:r w:rsidRPr="0094332C">
        <w:rPr>
          <w:color w:val="000000"/>
          <w:sz w:val="26"/>
          <w:szCs w:val="26"/>
          <w:lang w:eastAsia="ru-RU"/>
        </w:rPr>
        <w:t>рочное усвоение базового компонента обязательного государственного стандарта знаний;</w:t>
      </w:r>
    </w:p>
    <w:p w:rsidR="00E278D8" w:rsidRPr="0094332C" w:rsidRDefault="00E278D8" w:rsidP="00AD4186">
      <w:pPr>
        <w:shd w:val="clear" w:color="auto" w:fill="FFFFFF"/>
        <w:suppressAutoHyphens w:val="0"/>
        <w:ind w:firstLine="540"/>
        <w:jc w:val="both"/>
        <w:rPr>
          <w:color w:val="000000"/>
          <w:sz w:val="26"/>
          <w:szCs w:val="26"/>
          <w:lang w:eastAsia="ru-RU"/>
        </w:rPr>
      </w:pPr>
      <w:r>
        <w:rPr>
          <w:color w:val="000000"/>
          <w:sz w:val="26"/>
          <w:szCs w:val="26"/>
          <w:lang w:eastAsia="ru-RU"/>
        </w:rPr>
        <w:t>- п</w:t>
      </w:r>
      <w:r w:rsidRPr="0094332C">
        <w:rPr>
          <w:color w:val="000000"/>
          <w:sz w:val="26"/>
          <w:szCs w:val="26"/>
          <w:lang w:eastAsia="ru-RU"/>
        </w:rPr>
        <w:t>овышение качества знаний и развитие творческого потенциала учащихся через включение их в научно–исследовательскую деятельность, творческие проекты, конкурсы;</w:t>
      </w:r>
    </w:p>
    <w:p w:rsidR="00E278D8" w:rsidRPr="0094332C" w:rsidRDefault="00E278D8" w:rsidP="00AD4186">
      <w:pPr>
        <w:shd w:val="clear" w:color="auto" w:fill="FFFFFF"/>
        <w:suppressAutoHyphens w:val="0"/>
        <w:ind w:firstLine="540"/>
        <w:jc w:val="both"/>
        <w:rPr>
          <w:color w:val="000000"/>
          <w:sz w:val="26"/>
          <w:szCs w:val="26"/>
          <w:lang w:eastAsia="ru-RU"/>
        </w:rPr>
      </w:pPr>
      <w:r>
        <w:rPr>
          <w:color w:val="000000"/>
          <w:sz w:val="26"/>
          <w:szCs w:val="26"/>
          <w:lang w:eastAsia="ru-RU"/>
        </w:rPr>
        <w:t>- о</w:t>
      </w:r>
      <w:r w:rsidRPr="0094332C">
        <w:rPr>
          <w:color w:val="000000"/>
          <w:sz w:val="26"/>
          <w:szCs w:val="26"/>
          <w:lang w:eastAsia="ru-RU"/>
        </w:rPr>
        <w:t>рганизация творческой деятельности учащихся совместно с учреждениями дополнительного образования и организация активного досуга обучающихся;</w:t>
      </w:r>
    </w:p>
    <w:p w:rsidR="00E278D8" w:rsidRPr="0094332C" w:rsidRDefault="00E278D8" w:rsidP="00AD4186">
      <w:pPr>
        <w:shd w:val="clear" w:color="auto" w:fill="FFFFFF"/>
        <w:suppressAutoHyphens w:val="0"/>
        <w:ind w:left="-360" w:firstLine="900"/>
        <w:jc w:val="both"/>
        <w:rPr>
          <w:color w:val="000000"/>
          <w:sz w:val="26"/>
          <w:szCs w:val="26"/>
          <w:lang w:eastAsia="ru-RU"/>
        </w:rPr>
      </w:pPr>
      <w:r>
        <w:rPr>
          <w:color w:val="000000"/>
          <w:sz w:val="26"/>
          <w:szCs w:val="26"/>
          <w:lang w:eastAsia="ru-RU"/>
        </w:rPr>
        <w:t>- в</w:t>
      </w:r>
      <w:r w:rsidRPr="0094332C">
        <w:rPr>
          <w:color w:val="000000"/>
          <w:sz w:val="26"/>
          <w:szCs w:val="26"/>
          <w:lang w:eastAsia="ru-RU"/>
        </w:rPr>
        <w:t>овлечение родителей в организацию учебно-воспитательного процесса;</w:t>
      </w:r>
    </w:p>
    <w:p w:rsidR="00E278D8" w:rsidRPr="0094332C" w:rsidRDefault="00E278D8" w:rsidP="00AD4186">
      <w:pPr>
        <w:shd w:val="clear" w:color="auto" w:fill="FFFFFF"/>
        <w:suppressAutoHyphens w:val="0"/>
        <w:ind w:left="-360" w:firstLine="900"/>
        <w:jc w:val="both"/>
        <w:rPr>
          <w:color w:val="000000"/>
          <w:sz w:val="26"/>
          <w:szCs w:val="26"/>
          <w:lang w:eastAsia="ru-RU"/>
        </w:rPr>
      </w:pPr>
      <w:r>
        <w:rPr>
          <w:color w:val="000000"/>
          <w:sz w:val="26"/>
          <w:szCs w:val="26"/>
          <w:lang w:eastAsia="ru-RU"/>
        </w:rPr>
        <w:t>- с</w:t>
      </w:r>
      <w:r w:rsidRPr="0094332C">
        <w:rPr>
          <w:color w:val="000000"/>
          <w:sz w:val="26"/>
          <w:szCs w:val="26"/>
          <w:lang w:eastAsia="ru-RU"/>
        </w:rPr>
        <w:t>одействие инновационной деятельности учителей;</w:t>
      </w:r>
    </w:p>
    <w:p w:rsidR="00E278D8" w:rsidRPr="0094332C" w:rsidRDefault="00E278D8" w:rsidP="00AD4186">
      <w:pPr>
        <w:shd w:val="clear" w:color="auto" w:fill="FFFFFF"/>
        <w:suppressAutoHyphens w:val="0"/>
        <w:ind w:left="-360" w:firstLine="900"/>
        <w:jc w:val="both"/>
        <w:rPr>
          <w:color w:val="000000"/>
          <w:sz w:val="26"/>
          <w:szCs w:val="26"/>
          <w:lang w:eastAsia="ru-RU"/>
        </w:rPr>
      </w:pPr>
      <w:r>
        <w:rPr>
          <w:color w:val="000000"/>
          <w:sz w:val="26"/>
          <w:szCs w:val="26"/>
          <w:lang w:eastAsia="ru-RU"/>
        </w:rPr>
        <w:t>- о</w:t>
      </w:r>
      <w:r w:rsidRPr="0094332C">
        <w:rPr>
          <w:color w:val="000000"/>
          <w:sz w:val="26"/>
          <w:szCs w:val="26"/>
          <w:lang w:eastAsia="ru-RU"/>
        </w:rPr>
        <w:t>бщекультурное развитие личности;</w:t>
      </w:r>
    </w:p>
    <w:p w:rsidR="00E278D8" w:rsidRPr="0094332C" w:rsidRDefault="00E278D8" w:rsidP="00AD4186">
      <w:pPr>
        <w:shd w:val="clear" w:color="auto" w:fill="FFFFFF"/>
        <w:suppressAutoHyphens w:val="0"/>
        <w:ind w:left="-360" w:firstLine="900"/>
        <w:jc w:val="both"/>
        <w:rPr>
          <w:color w:val="000000"/>
          <w:sz w:val="26"/>
          <w:szCs w:val="26"/>
          <w:lang w:eastAsia="ru-RU"/>
        </w:rPr>
      </w:pPr>
      <w:r>
        <w:rPr>
          <w:color w:val="000000"/>
          <w:sz w:val="26"/>
          <w:szCs w:val="26"/>
          <w:lang w:eastAsia="ru-RU"/>
        </w:rPr>
        <w:t>- с</w:t>
      </w:r>
      <w:r w:rsidRPr="0094332C">
        <w:rPr>
          <w:color w:val="000000"/>
          <w:sz w:val="26"/>
          <w:szCs w:val="26"/>
          <w:lang w:eastAsia="ru-RU"/>
        </w:rPr>
        <w:t>оздание системы внеурочной деятельности учащихся.</w:t>
      </w:r>
    </w:p>
    <w:p w:rsidR="00E278D8" w:rsidRPr="0094332C" w:rsidRDefault="00E278D8" w:rsidP="00AD4186">
      <w:pPr>
        <w:shd w:val="clear" w:color="auto" w:fill="FFFFFF"/>
        <w:ind w:firstLine="540"/>
        <w:jc w:val="both"/>
        <w:rPr>
          <w:color w:val="000000"/>
          <w:sz w:val="26"/>
          <w:szCs w:val="26"/>
          <w:lang w:eastAsia="ru-RU"/>
        </w:rPr>
      </w:pPr>
      <w:r>
        <w:rPr>
          <w:color w:val="000000"/>
          <w:sz w:val="26"/>
          <w:szCs w:val="26"/>
          <w:lang w:eastAsia="ru-RU"/>
        </w:rPr>
        <w:t>В</w:t>
      </w:r>
      <w:r w:rsidRPr="0094332C">
        <w:rPr>
          <w:color w:val="000000"/>
          <w:sz w:val="26"/>
          <w:szCs w:val="26"/>
          <w:lang w:eastAsia="ru-RU"/>
        </w:rPr>
        <w:t xml:space="preserve"> качестве критериев оценки развития познавательных интересов учащихся,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 xml:space="preserve">Педагоги школы значительное внимание уделяют воспитанию учащихся, совершенствованию и обновлению внеклассной воспитательной </w:t>
      </w:r>
      <w:r>
        <w:rPr>
          <w:color w:val="000000"/>
          <w:sz w:val="26"/>
          <w:szCs w:val="26"/>
          <w:lang w:eastAsia="ru-RU"/>
        </w:rPr>
        <w:t>работе</w:t>
      </w:r>
      <w:r w:rsidRPr="0094332C">
        <w:rPr>
          <w:b/>
          <w:bCs/>
          <w:color w:val="000000"/>
          <w:sz w:val="26"/>
          <w:szCs w:val="26"/>
          <w:lang w:eastAsia="ru-RU"/>
        </w:rPr>
        <w:t> </w:t>
      </w:r>
      <w:r w:rsidRPr="0094332C">
        <w:rPr>
          <w:color w:val="000000"/>
          <w:sz w:val="26"/>
          <w:szCs w:val="26"/>
          <w:lang w:eastAsia="ru-RU"/>
        </w:rPr>
        <w:t>с детьми. Классные руководители владеют арсеналом форм и способов организации воспитательного процесса в школе и классе. Реализация поставленных задач осуществлялась через планомерную работу методического объединения, творческих групп. Особое внимание уделялось проблеме личностно-ориентированного подхода к воспитанию учащихся. В процессе работы классным руководителям оказывалась методическая помощь по организации мероприятий, предложены различные программы анализа воспитательного процесса в классе.</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В соответствии с программой воспитания и социализации учащихся воспитательная работ</w:t>
      </w:r>
      <w:r>
        <w:rPr>
          <w:color w:val="000000"/>
          <w:sz w:val="26"/>
          <w:szCs w:val="26"/>
          <w:lang w:eastAsia="ru-RU"/>
        </w:rPr>
        <w:t>а</w:t>
      </w:r>
      <w:r w:rsidRPr="0094332C">
        <w:rPr>
          <w:color w:val="000000"/>
          <w:sz w:val="26"/>
          <w:szCs w:val="26"/>
          <w:lang w:eastAsia="ru-RU"/>
        </w:rPr>
        <w:t xml:space="preserve"> реализуется в шести основных направлениях: «Я и здоровье», «Я и природа», «Я и творчество», «Отечество», « Я и общество», «Я и труд».</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У образовательного учреждения есть будущее. Численность учащихся из года в год растет за счет увеличения учащихся начальных классов и учащихся из микрорайона Сукремль, которые пользуются услугами школьного автобуса. По прогнозам, в ближайшее время численность учащихся будет расти.</w:t>
      </w:r>
    </w:p>
    <w:tbl>
      <w:tblPr>
        <w:tblW w:w="3312" w:type="dxa"/>
        <w:tblCellSpacing w:w="0" w:type="dxa"/>
        <w:tblInd w:w="-13" w:type="dxa"/>
        <w:tblCellMar>
          <w:top w:w="15" w:type="dxa"/>
          <w:left w:w="15" w:type="dxa"/>
          <w:bottom w:w="15" w:type="dxa"/>
          <w:right w:w="15" w:type="dxa"/>
        </w:tblCellMar>
        <w:tblLook w:val="00A0"/>
      </w:tblPr>
      <w:tblGrid>
        <w:gridCol w:w="1276"/>
        <w:gridCol w:w="1509"/>
        <w:gridCol w:w="1771"/>
      </w:tblGrid>
      <w:tr w:rsidR="00E278D8" w:rsidRPr="0094332C">
        <w:trPr>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0"/>
                <w:sz w:val="26"/>
                <w:szCs w:val="26"/>
                <w:lang w:eastAsia="ru-RU"/>
              </w:rPr>
              <w:t>Учебный год</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0"/>
                <w:sz w:val="26"/>
                <w:szCs w:val="26"/>
                <w:lang w:eastAsia="ru-RU"/>
              </w:rPr>
              <w:t>школьники</w:t>
            </w:r>
          </w:p>
        </w:tc>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0"/>
                <w:sz w:val="26"/>
                <w:szCs w:val="26"/>
                <w:lang w:eastAsia="ru-RU"/>
              </w:rPr>
              <w:t>дошкольники</w:t>
            </w:r>
          </w:p>
        </w:tc>
      </w:tr>
      <w:tr w:rsidR="00E278D8" w:rsidRPr="0094332C">
        <w:trPr>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0"/>
                <w:sz w:val="26"/>
                <w:szCs w:val="26"/>
                <w:lang w:eastAsia="ru-RU"/>
              </w:rPr>
              <w:t>2015-16</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A"/>
                <w:sz w:val="26"/>
                <w:szCs w:val="26"/>
                <w:lang w:eastAsia="ru-RU"/>
              </w:rPr>
              <w:t>80</w:t>
            </w:r>
          </w:p>
        </w:tc>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A"/>
                <w:sz w:val="26"/>
                <w:szCs w:val="26"/>
                <w:lang w:eastAsia="ru-RU"/>
              </w:rPr>
              <w:t>20</w:t>
            </w:r>
          </w:p>
        </w:tc>
      </w:tr>
      <w:tr w:rsidR="00E278D8" w:rsidRPr="0094332C">
        <w:trPr>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0"/>
                <w:sz w:val="26"/>
                <w:szCs w:val="26"/>
                <w:lang w:eastAsia="ru-RU"/>
              </w:rPr>
              <w:t>2016-17</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A"/>
                <w:sz w:val="26"/>
                <w:szCs w:val="26"/>
                <w:lang w:eastAsia="ru-RU"/>
              </w:rPr>
              <w:t>84</w:t>
            </w:r>
          </w:p>
        </w:tc>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A"/>
                <w:sz w:val="26"/>
                <w:szCs w:val="26"/>
                <w:lang w:eastAsia="ru-RU"/>
              </w:rPr>
              <w:t>18</w:t>
            </w:r>
          </w:p>
        </w:tc>
      </w:tr>
      <w:tr w:rsidR="00E278D8" w:rsidRPr="0094332C">
        <w:trPr>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0"/>
                <w:sz w:val="26"/>
                <w:szCs w:val="26"/>
                <w:lang w:eastAsia="ru-RU"/>
              </w:rPr>
              <w:t>2017-18</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A"/>
                <w:sz w:val="26"/>
                <w:szCs w:val="26"/>
                <w:lang w:eastAsia="ru-RU"/>
              </w:rPr>
              <w:t>90</w:t>
            </w:r>
          </w:p>
        </w:tc>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A"/>
                <w:sz w:val="26"/>
                <w:szCs w:val="26"/>
                <w:lang w:eastAsia="ru-RU"/>
              </w:rPr>
              <w:t>20</w:t>
            </w:r>
          </w:p>
        </w:tc>
      </w:tr>
      <w:tr w:rsidR="00E278D8" w:rsidRPr="0094332C">
        <w:trPr>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0"/>
                <w:sz w:val="26"/>
                <w:szCs w:val="26"/>
                <w:lang w:eastAsia="ru-RU"/>
              </w:rPr>
              <w:t>2018-19</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A"/>
                <w:sz w:val="26"/>
                <w:szCs w:val="26"/>
                <w:lang w:eastAsia="ru-RU"/>
              </w:rPr>
              <w:t>94</w:t>
            </w:r>
          </w:p>
        </w:tc>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278D8" w:rsidRPr="0094332C" w:rsidRDefault="00E278D8" w:rsidP="000D379A">
            <w:pPr>
              <w:jc w:val="both"/>
              <w:rPr>
                <w:color w:val="000000"/>
                <w:sz w:val="26"/>
                <w:szCs w:val="26"/>
                <w:lang w:eastAsia="ru-RU"/>
              </w:rPr>
            </w:pPr>
            <w:r w:rsidRPr="0094332C">
              <w:rPr>
                <w:color w:val="00000A"/>
                <w:sz w:val="26"/>
                <w:szCs w:val="26"/>
                <w:lang w:eastAsia="ru-RU"/>
              </w:rPr>
              <w:t>20</w:t>
            </w:r>
          </w:p>
        </w:tc>
      </w:tr>
    </w:tbl>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Учащиеся и педагоги участвуют в конкурсах различных уровней и добиваются неплохих результатов.</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В школе развита сеть дополнительного образования: в 19 объединениях дополнительного образования на базе школы, ЦСДК, ДЮСШ, клуба «Богатырь» занято 86% учащихся.</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Задачи в работе образовательного учреждения на 2016 – 2017 учебный год:</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1</w:t>
      </w:r>
      <w:r w:rsidRPr="0094332C">
        <w:rPr>
          <w:color w:val="FF0000"/>
          <w:sz w:val="26"/>
          <w:szCs w:val="26"/>
          <w:lang w:eastAsia="ru-RU"/>
        </w:rPr>
        <w:t>. </w:t>
      </w:r>
      <w:r w:rsidRPr="0094332C">
        <w:rPr>
          <w:color w:val="000000"/>
          <w:sz w:val="26"/>
          <w:szCs w:val="26"/>
          <w:lang w:eastAsia="ru-RU"/>
        </w:rPr>
        <w:t>Сохранить процент успеваемости учащихся на уровне прошлого года.</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2. Добиваться повышения качества образования до 45%, общей культуры обучающихся.</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3. Формировать компетентный подход в приобретении   общеучебных  навыков  обучающихся.</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4. Расширять зоны проектной деятельности.</w:t>
      </w:r>
    </w:p>
    <w:p w:rsidR="00E278D8" w:rsidRPr="0094332C" w:rsidRDefault="00E278D8" w:rsidP="00AD4186">
      <w:pPr>
        <w:shd w:val="clear" w:color="auto" w:fill="FFFFFF"/>
        <w:ind w:firstLine="540"/>
        <w:jc w:val="both"/>
        <w:rPr>
          <w:color w:val="000000"/>
          <w:sz w:val="26"/>
          <w:szCs w:val="26"/>
          <w:lang w:eastAsia="ru-RU"/>
        </w:rPr>
      </w:pPr>
      <w:r w:rsidRPr="0094332C">
        <w:rPr>
          <w:color w:val="000000"/>
          <w:sz w:val="26"/>
          <w:szCs w:val="26"/>
          <w:lang w:eastAsia="ru-RU"/>
        </w:rPr>
        <w:t>5. Проводить системно профилактику преступности и пагубных привычек обучающихся.</w:t>
      </w:r>
    </w:p>
    <w:p w:rsidR="00E278D8" w:rsidRPr="0094332C" w:rsidRDefault="00E278D8" w:rsidP="00AD4186">
      <w:pPr>
        <w:shd w:val="clear" w:color="auto" w:fill="FFFFFF"/>
        <w:ind w:firstLine="540"/>
        <w:jc w:val="both"/>
        <w:rPr>
          <w:color w:val="000000"/>
          <w:sz w:val="26"/>
          <w:szCs w:val="26"/>
          <w:lang w:eastAsia="ru-RU"/>
        </w:rPr>
      </w:pPr>
      <w:r w:rsidRPr="0094332C">
        <w:rPr>
          <w:color w:val="00000A"/>
          <w:sz w:val="26"/>
          <w:szCs w:val="26"/>
          <w:lang w:eastAsia="ru-RU"/>
        </w:rPr>
        <w:t>6. Совершенствовать формы  мониторинга качества образования в школе. Систематизировать мониторинг результатов внедрения ФГОС.</w:t>
      </w:r>
    </w:p>
    <w:p w:rsidR="00E278D8" w:rsidRPr="0094332C" w:rsidRDefault="00E278D8" w:rsidP="00AD4186">
      <w:pPr>
        <w:shd w:val="clear" w:color="auto" w:fill="FFFFFF"/>
        <w:ind w:firstLine="540"/>
        <w:jc w:val="both"/>
        <w:rPr>
          <w:color w:val="000000"/>
          <w:sz w:val="26"/>
          <w:szCs w:val="26"/>
          <w:lang w:eastAsia="ru-RU"/>
        </w:rPr>
      </w:pPr>
      <w:r w:rsidRPr="0094332C">
        <w:rPr>
          <w:color w:val="00000A"/>
          <w:sz w:val="26"/>
          <w:szCs w:val="26"/>
          <w:lang w:eastAsia="ru-RU"/>
        </w:rPr>
        <w:t>7. Содействовать инновационной деятельности учителей.</w:t>
      </w:r>
    </w:p>
    <w:p w:rsidR="00E278D8" w:rsidRPr="0094332C" w:rsidRDefault="00E278D8" w:rsidP="00AD4186">
      <w:pPr>
        <w:shd w:val="clear" w:color="auto" w:fill="FFFFFF"/>
        <w:ind w:firstLine="540"/>
        <w:jc w:val="both"/>
        <w:rPr>
          <w:color w:val="000000"/>
          <w:sz w:val="26"/>
          <w:szCs w:val="26"/>
          <w:lang w:eastAsia="ru-RU"/>
        </w:rPr>
      </w:pPr>
      <w:r w:rsidRPr="0094332C">
        <w:rPr>
          <w:color w:val="00000A"/>
          <w:sz w:val="26"/>
          <w:szCs w:val="26"/>
          <w:lang w:eastAsia="ru-RU"/>
        </w:rPr>
        <w:t>8.Совершенствовать систему внеурочной деятельности учащихся, реализующих ФГОС.</w:t>
      </w:r>
    </w:p>
    <w:p w:rsidR="00E278D8" w:rsidRDefault="00E278D8" w:rsidP="0094332C">
      <w:pPr>
        <w:jc w:val="both"/>
        <w:rPr>
          <w:b/>
          <w:bCs/>
          <w:sz w:val="26"/>
          <w:szCs w:val="26"/>
          <w:u w:val="single"/>
        </w:rPr>
      </w:pPr>
    </w:p>
    <w:p w:rsidR="00E278D8" w:rsidRPr="0094332C" w:rsidRDefault="00E278D8" w:rsidP="0094332C">
      <w:pPr>
        <w:jc w:val="both"/>
        <w:rPr>
          <w:b/>
          <w:bCs/>
          <w:color w:val="00000A"/>
          <w:sz w:val="26"/>
          <w:szCs w:val="26"/>
        </w:rPr>
      </w:pPr>
      <w:r w:rsidRPr="0094332C">
        <w:rPr>
          <w:b/>
          <w:bCs/>
          <w:sz w:val="26"/>
          <w:szCs w:val="26"/>
          <w:u w:val="single"/>
        </w:rPr>
        <w:t>Культура и искусство</w:t>
      </w:r>
    </w:p>
    <w:p w:rsidR="00E278D8" w:rsidRPr="0094332C" w:rsidRDefault="00E278D8" w:rsidP="0094332C">
      <w:pPr>
        <w:jc w:val="both"/>
        <w:rPr>
          <w:sz w:val="26"/>
          <w:szCs w:val="26"/>
        </w:rPr>
      </w:pPr>
    </w:p>
    <w:p w:rsidR="00E278D8" w:rsidRPr="0094332C" w:rsidRDefault="00E278D8" w:rsidP="002970FA">
      <w:pPr>
        <w:ind w:firstLine="540"/>
        <w:jc w:val="both"/>
        <w:rPr>
          <w:sz w:val="26"/>
          <w:szCs w:val="26"/>
        </w:rPr>
      </w:pPr>
      <w:r w:rsidRPr="0094332C">
        <w:rPr>
          <w:sz w:val="26"/>
          <w:szCs w:val="26"/>
        </w:rPr>
        <w:t xml:space="preserve">Культурным центром сельского поселения является МКУК «Центральный сельский дом культуры с.Заречный». Деятельность МКУК «Центральный сельский дом культуры с.Заречный» является одной из важнейших составляющих современной культурной жизни на территории сельского поселения «Село Заречный». </w:t>
      </w:r>
    </w:p>
    <w:p w:rsidR="00E278D8" w:rsidRPr="0094332C" w:rsidRDefault="00E278D8" w:rsidP="002970FA">
      <w:pPr>
        <w:ind w:firstLine="540"/>
        <w:jc w:val="both"/>
        <w:rPr>
          <w:sz w:val="26"/>
          <w:szCs w:val="26"/>
        </w:rPr>
      </w:pPr>
      <w:r w:rsidRPr="0094332C">
        <w:rPr>
          <w:sz w:val="26"/>
          <w:szCs w:val="26"/>
        </w:rPr>
        <w:t>Здание построено и введено в эксплуатацию в 1987 году. Общая площадь составляет 1638 квадратных метров. Актовый зал вмещает 250 зрителей. В учреждении располагаются светлый и просторный танцевальный зал, рабочие кабинеты директора, специалистов, кружковые комнаты, зал для хореографии, костюмерная. Все внутренние помещения хорошо оформлены, созданы комфортные условия для реализации культурно-досуговых запросов посетителей. В здании также находится Мод</w:t>
      </w:r>
      <w:r>
        <w:rPr>
          <w:sz w:val="26"/>
          <w:szCs w:val="26"/>
        </w:rPr>
        <w:t>у</w:t>
      </w:r>
      <w:r w:rsidRPr="0094332C">
        <w:rPr>
          <w:sz w:val="26"/>
          <w:szCs w:val="26"/>
        </w:rPr>
        <w:t>льная библиотека. На базе Мод</w:t>
      </w:r>
      <w:r>
        <w:rPr>
          <w:sz w:val="26"/>
          <w:szCs w:val="26"/>
        </w:rPr>
        <w:t>у</w:t>
      </w:r>
      <w:r w:rsidRPr="0094332C">
        <w:rPr>
          <w:sz w:val="26"/>
          <w:szCs w:val="26"/>
        </w:rPr>
        <w:t xml:space="preserve">льной библиотеки создан Многофункциональный центр по предоставлению государственных и муниципальных услуг (МФЦ), большой спортивный зал, тренажерный зал.  </w:t>
      </w:r>
    </w:p>
    <w:p w:rsidR="00E278D8" w:rsidRPr="0094332C" w:rsidRDefault="00E278D8" w:rsidP="00E23D71">
      <w:pPr>
        <w:ind w:firstLine="540"/>
        <w:jc w:val="both"/>
        <w:rPr>
          <w:sz w:val="26"/>
          <w:szCs w:val="26"/>
        </w:rPr>
      </w:pPr>
      <w:r w:rsidRPr="0094332C">
        <w:rPr>
          <w:sz w:val="26"/>
          <w:szCs w:val="26"/>
        </w:rPr>
        <w:t>ЦСДК с.Заречный выполняет следующие функции: образовательные, воспитательные, информационные, досуговые,  способствует формированию  нравственно-эстетических основ, духовных потребностей и ценностных ориентаций населения.</w:t>
      </w:r>
    </w:p>
    <w:p w:rsidR="00E278D8" w:rsidRPr="0094332C" w:rsidRDefault="00E278D8" w:rsidP="0094332C">
      <w:pPr>
        <w:jc w:val="both"/>
        <w:rPr>
          <w:sz w:val="26"/>
          <w:szCs w:val="26"/>
        </w:rPr>
      </w:pPr>
      <w:r w:rsidRPr="0094332C">
        <w:rPr>
          <w:sz w:val="26"/>
          <w:szCs w:val="26"/>
        </w:rPr>
        <w:t>Основные плановые показатели работы ЦСДК на 2017-2019 годы: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70"/>
        <w:gridCol w:w="1119"/>
        <w:gridCol w:w="1299"/>
        <w:gridCol w:w="1084"/>
        <w:gridCol w:w="1084"/>
      </w:tblGrid>
      <w:tr w:rsidR="00E278D8" w:rsidRPr="0094332C">
        <w:tc>
          <w:tcPr>
            <w:tcW w:w="4970" w:type="dxa"/>
          </w:tcPr>
          <w:p w:rsidR="00E278D8" w:rsidRPr="0094332C" w:rsidRDefault="00E278D8" w:rsidP="0094332C">
            <w:pPr>
              <w:jc w:val="both"/>
              <w:rPr>
                <w:sz w:val="26"/>
                <w:szCs w:val="26"/>
              </w:rPr>
            </w:pPr>
            <w:r w:rsidRPr="0094332C">
              <w:rPr>
                <w:sz w:val="26"/>
                <w:szCs w:val="26"/>
              </w:rPr>
              <w:t>Показатели</w:t>
            </w:r>
          </w:p>
        </w:tc>
        <w:tc>
          <w:tcPr>
            <w:tcW w:w="1119" w:type="dxa"/>
          </w:tcPr>
          <w:p w:rsidR="00E278D8" w:rsidRPr="0094332C" w:rsidRDefault="00E278D8" w:rsidP="0094332C">
            <w:pPr>
              <w:jc w:val="both"/>
              <w:rPr>
                <w:b/>
                <w:bCs/>
                <w:sz w:val="26"/>
                <w:szCs w:val="26"/>
              </w:rPr>
            </w:pPr>
            <w:r w:rsidRPr="0094332C">
              <w:rPr>
                <w:b/>
                <w:bCs/>
                <w:sz w:val="26"/>
                <w:szCs w:val="26"/>
              </w:rPr>
              <w:t>2016</w:t>
            </w:r>
          </w:p>
        </w:tc>
        <w:tc>
          <w:tcPr>
            <w:tcW w:w="1299" w:type="dxa"/>
          </w:tcPr>
          <w:p w:rsidR="00E278D8" w:rsidRPr="0094332C" w:rsidRDefault="00E278D8" w:rsidP="0094332C">
            <w:pPr>
              <w:jc w:val="both"/>
              <w:rPr>
                <w:b/>
                <w:bCs/>
                <w:sz w:val="26"/>
                <w:szCs w:val="26"/>
              </w:rPr>
            </w:pPr>
            <w:r w:rsidRPr="0094332C">
              <w:rPr>
                <w:b/>
                <w:bCs/>
                <w:sz w:val="26"/>
                <w:szCs w:val="26"/>
              </w:rPr>
              <w:t>2017</w:t>
            </w:r>
          </w:p>
        </w:tc>
        <w:tc>
          <w:tcPr>
            <w:tcW w:w="1084" w:type="dxa"/>
          </w:tcPr>
          <w:p w:rsidR="00E278D8" w:rsidRPr="0094332C" w:rsidRDefault="00E278D8" w:rsidP="0094332C">
            <w:pPr>
              <w:jc w:val="both"/>
              <w:rPr>
                <w:b/>
                <w:bCs/>
                <w:sz w:val="26"/>
                <w:szCs w:val="26"/>
              </w:rPr>
            </w:pPr>
            <w:r w:rsidRPr="0094332C">
              <w:rPr>
                <w:b/>
                <w:bCs/>
                <w:sz w:val="26"/>
                <w:szCs w:val="26"/>
              </w:rPr>
              <w:t>2018</w:t>
            </w:r>
          </w:p>
        </w:tc>
        <w:tc>
          <w:tcPr>
            <w:tcW w:w="1084" w:type="dxa"/>
          </w:tcPr>
          <w:p w:rsidR="00E278D8" w:rsidRPr="0094332C" w:rsidRDefault="00E278D8" w:rsidP="0094332C">
            <w:pPr>
              <w:jc w:val="both"/>
              <w:rPr>
                <w:b/>
                <w:bCs/>
                <w:sz w:val="26"/>
                <w:szCs w:val="26"/>
              </w:rPr>
            </w:pPr>
            <w:r w:rsidRPr="0094332C">
              <w:rPr>
                <w:b/>
                <w:bCs/>
                <w:sz w:val="26"/>
                <w:szCs w:val="26"/>
              </w:rPr>
              <w:t>2019</w:t>
            </w:r>
          </w:p>
        </w:tc>
      </w:tr>
      <w:tr w:rsidR="00E278D8" w:rsidRPr="0094332C">
        <w:tc>
          <w:tcPr>
            <w:tcW w:w="4970" w:type="dxa"/>
          </w:tcPr>
          <w:p w:rsidR="00E278D8" w:rsidRPr="0094332C" w:rsidRDefault="00E278D8" w:rsidP="0094332C">
            <w:pPr>
              <w:jc w:val="both"/>
              <w:rPr>
                <w:sz w:val="26"/>
                <w:szCs w:val="26"/>
              </w:rPr>
            </w:pPr>
            <w:r w:rsidRPr="0094332C">
              <w:rPr>
                <w:sz w:val="26"/>
                <w:szCs w:val="26"/>
              </w:rPr>
              <w:t>Общее количество жителей села Заречный</w:t>
            </w:r>
          </w:p>
        </w:tc>
        <w:tc>
          <w:tcPr>
            <w:tcW w:w="1119" w:type="dxa"/>
          </w:tcPr>
          <w:p w:rsidR="00E278D8" w:rsidRPr="0094332C" w:rsidRDefault="00E278D8" w:rsidP="0094332C">
            <w:pPr>
              <w:jc w:val="both"/>
              <w:rPr>
                <w:sz w:val="26"/>
                <w:szCs w:val="26"/>
              </w:rPr>
            </w:pPr>
            <w:r w:rsidRPr="0094332C">
              <w:rPr>
                <w:sz w:val="26"/>
                <w:szCs w:val="26"/>
              </w:rPr>
              <w:t>430</w:t>
            </w:r>
          </w:p>
        </w:tc>
        <w:tc>
          <w:tcPr>
            <w:tcW w:w="1299" w:type="dxa"/>
          </w:tcPr>
          <w:p w:rsidR="00E278D8" w:rsidRPr="0094332C" w:rsidRDefault="00E278D8" w:rsidP="0094332C">
            <w:pPr>
              <w:jc w:val="both"/>
              <w:rPr>
                <w:sz w:val="26"/>
                <w:szCs w:val="26"/>
              </w:rPr>
            </w:pPr>
            <w:r w:rsidRPr="0094332C">
              <w:rPr>
                <w:sz w:val="26"/>
                <w:szCs w:val="26"/>
              </w:rPr>
              <w:t>430</w:t>
            </w:r>
          </w:p>
        </w:tc>
        <w:tc>
          <w:tcPr>
            <w:tcW w:w="1084" w:type="dxa"/>
          </w:tcPr>
          <w:p w:rsidR="00E278D8" w:rsidRPr="0094332C" w:rsidRDefault="00E278D8" w:rsidP="0094332C">
            <w:pPr>
              <w:jc w:val="both"/>
              <w:rPr>
                <w:sz w:val="26"/>
                <w:szCs w:val="26"/>
              </w:rPr>
            </w:pPr>
            <w:r w:rsidRPr="0094332C">
              <w:rPr>
                <w:sz w:val="26"/>
                <w:szCs w:val="26"/>
              </w:rPr>
              <w:t>430</w:t>
            </w:r>
          </w:p>
        </w:tc>
        <w:tc>
          <w:tcPr>
            <w:tcW w:w="1084" w:type="dxa"/>
          </w:tcPr>
          <w:p w:rsidR="00E278D8" w:rsidRPr="0094332C" w:rsidRDefault="00E278D8" w:rsidP="0094332C">
            <w:pPr>
              <w:jc w:val="both"/>
              <w:rPr>
                <w:sz w:val="26"/>
                <w:szCs w:val="26"/>
              </w:rPr>
            </w:pPr>
            <w:r w:rsidRPr="0094332C">
              <w:rPr>
                <w:sz w:val="26"/>
                <w:szCs w:val="26"/>
              </w:rPr>
              <w:t>430</w:t>
            </w:r>
          </w:p>
        </w:tc>
      </w:tr>
      <w:tr w:rsidR="00E278D8" w:rsidRPr="0094332C">
        <w:tc>
          <w:tcPr>
            <w:tcW w:w="4970" w:type="dxa"/>
          </w:tcPr>
          <w:p w:rsidR="00E278D8" w:rsidRPr="0094332C" w:rsidRDefault="00E278D8" w:rsidP="0094332C">
            <w:pPr>
              <w:jc w:val="both"/>
              <w:rPr>
                <w:sz w:val="26"/>
                <w:szCs w:val="26"/>
              </w:rPr>
            </w:pPr>
            <w:r w:rsidRPr="0094332C">
              <w:rPr>
                <w:sz w:val="26"/>
                <w:szCs w:val="26"/>
              </w:rPr>
              <w:t xml:space="preserve">Количество клубных  формирований </w:t>
            </w:r>
          </w:p>
        </w:tc>
        <w:tc>
          <w:tcPr>
            <w:tcW w:w="1119" w:type="dxa"/>
          </w:tcPr>
          <w:p w:rsidR="00E278D8" w:rsidRPr="0094332C" w:rsidRDefault="00E278D8" w:rsidP="0094332C">
            <w:pPr>
              <w:jc w:val="both"/>
              <w:rPr>
                <w:sz w:val="26"/>
                <w:szCs w:val="26"/>
              </w:rPr>
            </w:pPr>
            <w:r w:rsidRPr="0094332C">
              <w:rPr>
                <w:sz w:val="26"/>
                <w:szCs w:val="26"/>
              </w:rPr>
              <w:t>20</w:t>
            </w:r>
          </w:p>
        </w:tc>
        <w:tc>
          <w:tcPr>
            <w:tcW w:w="1299" w:type="dxa"/>
          </w:tcPr>
          <w:p w:rsidR="00E278D8" w:rsidRPr="0094332C" w:rsidRDefault="00E278D8" w:rsidP="0094332C">
            <w:pPr>
              <w:jc w:val="both"/>
              <w:rPr>
                <w:sz w:val="26"/>
                <w:szCs w:val="26"/>
              </w:rPr>
            </w:pPr>
            <w:r w:rsidRPr="0094332C">
              <w:rPr>
                <w:sz w:val="26"/>
                <w:szCs w:val="26"/>
              </w:rPr>
              <w:t>21</w:t>
            </w:r>
          </w:p>
        </w:tc>
        <w:tc>
          <w:tcPr>
            <w:tcW w:w="1084" w:type="dxa"/>
          </w:tcPr>
          <w:p w:rsidR="00E278D8" w:rsidRPr="0094332C" w:rsidRDefault="00E278D8" w:rsidP="0094332C">
            <w:pPr>
              <w:jc w:val="both"/>
              <w:rPr>
                <w:sz w:val="26"/>
                <w:szCs w:val="26"/>
              </w:rPr>
            </w:pPr>
            <w:r w:rsidRPr="0094332C">
              <w:rPr>
                <w:sz w:val="26"/>
                <w:szCs w:val="26"/>
              </w:rPr>
              <w:t>21</w:t>
            </w:r>
          </w:p>
        </w:tc>
        <w:tc>
          <w:tcPr>
            <w:tcW w:w="1084" w:type="dxa"/>
          </w:tcPr>
          <w:p w:rsidR="00E278D8" w:rsidRPr="0094332C" w:rsidRDefault="00E278D8" w:rsidP="0094332C">
            <w:pPr>
              <w:jc w:val="both"/>
              <w:rPr>
                <w:sz w:val="26"/>
                <w:szCs w:val="26"/>
              </w:rPr>
            </w:pPr>
            <w:r w:rsidRPr="0094332C">
              <w:rPr>
                <w:sz w:val="26"/>
                <w:szCs w:val="26"/>
              </w:rPr>
              <w:t>21</w:t>
            </w:r>
          </w:p>
        </w:tc>
      </w:tr>
      <w:tr w:rsidR="00E278D8" w:rsidRPr="0094332C">
        <w:tc>
          <w:tcPr>
            <w:tcW w:w="4970" w:type="dxa"/>
          </w:tcPr>
          <w:p w:rsidR="00E278D8" w:rsidRPr="0094332C" w:rsidRDefault="00E278D8" w:rsidP="0094332C">
            <w:pPr>
              <w:jc w:val="both"/>
              <w:rPr>
                <w:sz w:val="26"/>
                <w:szCs w:val="26"/>
              </w:rPr>
            </w:pPr>
            <w:r w:rsidRPr="0094332C">
              <w:rPr>
                <w:sz w:val="26"/>
                <w:szCs w:val="26"/>
              </w:rPr>
              <w:t>Количество жителей, занимающихся                                                      в клубных формированиях (чел.)</w:t>
            </w:r>
          </w:p>
        </w:tc>
        <w:tc>
          <w:tcPr>
            <w:tcW w:w="1119" w:type="dxa"/>
          </w:tcPr>
          <w:p w:rsidR="00E278D8" w:rsidRPr="0094332C" w:rsidRDefault="00E278D8" w:rsidP="0094332C">
            <w:pPr>
              <w:jc w:val="both"/>
              <w:rPr>
                <w:sz w:val="26"/>
                <w:szCs w:val="26"/>
              </w:rPr>
            </w:pPr>
            <w:r w:rsidRPr="0094332C">
              <w:rPr>
                <w:sz w:val="26"/>
                <w:szCs w:val="26"/>
              </w:rPr>
              <w:t>280</w:t>
            </w:r>
          </w:p>
        </w:tc>
        <w:tc>
          <w:tcPr>
            <w:tcW w:w="1299" w:type="dxa"/>
          </w:tcPr>
          <w:p w:rsidR="00E278D8" w:rsidRPr="0094332C" w:rsidRDefault="00E278D8" w:rsidP="0094332C">
            <w:pPr>
              <w:jc w:val="both"/>
              <w:rPr>
                <w:sz w:val="26"/>
                <w:szCs w:val="26"/>
              </w:rPr>
            </w:pPr>
            <w:r w:rsidRPr="0094332C">
              <w:rPr>
                <w:sz w:val="26"/>
                <w:szCs w:val="26"/>
              </w:rPr>
              <w:t>285</w:t>
            </w:r>
          </w:p>
        </w:tc>
        <w:tc>
          <w:tcPr>
            <w:tcW w:w="1084" w:type="dxa"/>
          </w:tcPr>
          <w:p w:rsidR="00E278D8" w:rsidRPr="0094332C" w:rsidRDefault="00E278D8" w:rsidP="0094332C">
            <w:pPr>
              <w:jc w:val="both"/>
              <w:rPr>
                <w:sz w:val="26"/>
                <w:szCs w:val="26"/>
              </w:rPr>
            </w:pPr>
            <w:r w:rsidRPr="0094332C">
              <w:rPr>
                <w:sz w:val="26"/>
                <w:szCs w:val="26"/>
              </w:rPr>
              <w:t>285</w:t>
            </w:r>
          </w:p>
        </w:tc>
        <w:tc>
          <w:tcPr>
            <w:tcW w:w="1084" w:type="dxa"/>
          </w:tcPr>
          <w:p w:rsidR="00E278D8" w:rsidRPr="0094332C" w:rsidRDefault="00E278D8" w:rsidP="0094332C">
            <w:pPr>
              <w:jc w:val="both"/>
              <w:rPr>
                <w:sz w:val="26"/>
                <w:szCs w:val="26"/>
              </w:rPr>
            </w:pPr>
            <w:r w:rsidRPr="0094332C">
              <w:rPr>
                <w:sz w:val="26"/>
                <w:szCs w:val="26"/>
              </w:rPr>
              <w:t>285</w:t>
            </w:r>
          </w:p>
        </w:tc>
      </w:tr>
      <w:tr w:rsidR="00E278D8" w:rsidRPr="0094332C">
        <w:tc>
          <w:tcPr>
            <w:tcW w:w="4970" w:type="dxa"/>
          </w:tcPr>
          <w:p w:rsidR="00E278D8" w:rsidRPr="0094332C" w:rsidRDefault="00E278D8" w:rsidP="0094332C">
            <w:pPr>
              <w:jc w:val="both"/>
              <w:rPr>
                <w:sz w:val="26"/>
                <w:szCs w:val="26"/>
              </w:rPr>
            </w:pPr>
            <w:r w:rsidRPr="0094332C">
              <w:rPr>
                <w:sz w:val="26"/>
                <w:szCs w:val="26"/>
              </w:rPr>
              <w:t>Общее количество проводимых                                                      культурно-массовых мероприятий</w:t>
            </w:r>
          </w:p>
        </w:tc>
        <w:tc>
          <w:tcPr>
            <w:tcW w:w="1119" w:type="dxa"/>
          </w:tcPr>
          <w:p w:rsidR="00E278D8" w:rsidRPr="0094332C" w:rsidRDefault="00E278D8" w:rsidP="0094332C">
            <w:pPr>
              <w:jc w:val="both"/>
              <w:rPr>
                <w:sz w:val="26"/>
                <w:szCs w:val="26"/>
              </w:rPr>
            </w:pPr>
            <w:r w:rsidRPr="0094332C">
              <w:rPr>
                <w:sz w:val="26"/>
                <w:szCs w:val="26"/>
              </w:rPr>
              <w:t>251</w:t>
            </w:r>
          </w:p>
        </w:tc>
        <w:tc>
          <w:tcPr>
            <w:tcW w:w="1299" w:type="dxa"/>
          </w:tcPr>
          <w:p w:rsidR="00E278D8" w:rsidRPr="0094332C" w:rsidRDefault="00E278D8" w:rsidP="0094332C">
            <w:pPr>
              <w:jc w:val="both"/>
              <w:rPr>
                <w:sz w:val="26"/>
                <w:szCs w:val="26"/>
              </w:rPr>
            </w:pPr>
            <w:r w:rsidRPr="0094332C">
              <w:rPr>
                <w:sz w:val="26"/>
                <w:szCs w:val="26"/>
              </w:rPr>
              <w:t>257</w:t>
            </w:r>
          </w:p>
        </w:tc>
        <w:tc>
          <w:tcPr>
            <w:tcW w:w="1084" w:type="dxa"/>
          </w:tcPr>
          <w:p w:rsidR="00E278D8" w:rsidRPr="0094332C" w:rsidRDefault="00E278D8" w:rsidP="0094332C">
            <w:pPr>
              <w:jc w:val="both"/>
              <w:rPr>
                <w:sz w:val="26"/>
                <w:szCs w:val="26"/>
              </w:rPr>
            </w:pPr>
            <w:r w:rsidRPr="0094332C">
              <w:rPr>
                <w:sz w:val="26"/>
                <w:szCs w:val="26"/>
              </w:rPr>
              <w:t>262</w:t>
            </w:r>
          </w:p>
        </w:tc>
        <w:tc>
          <w:tcPr>
            <w:tcW w:w="1084" w:type="dxa"/>
          </w:tcPr>
          <w:p w:rsidR="00E278D8" w:rsidRPr="0094332C" w:rsidRDefault="00E278D8" w:rsidP="0094332C">
            <w:pPr>
              <w:jc w:val="both"/>
              <w:rPr>
                <w:sz w:val="26"/>
                <w:szCs w:val="26"/>
              </w:rPr>
            </w:pPr>
            <w:r w:rsidRPr="0094332C">
              <w:rPr>
                <w:sz w:val="26"/>
                <w:szCs w:val="26"/>
              </w:rPr>
              <w:t>262</w:t>
            </w:r>
          </w:p>
        </w:tc>
      </w:tr>
      <w:tr w:rsidR="00E278D8" w:rsidRPr="0094332C">
        <w:tc>
          <w:tcPr>
            <w:tcW w:w="4970" w:type="dxa"/>
          </w:tcPr>
          <w:p w:rsidR="00E278D8" w:rsidRPr="0094332C" w:rsidRDefault="00E278D8" w:rsidP="0094332C">
            <w:pPr>
              <w:jc w:val="both"/>
              <w:rPr>
                <w:sz w:val="26"/>
                <w:szCs w:val="26"/>
              </w:rPr>
            </w:pPr>
            <w:r w:rsidRPr="0094332C">
              <w:rPr>
                <w:sz w:val="26"/>
                <w:szCs w:val="26"/>
              </w:rPr>
              <w:t>Для детей до14лет (проведено мероприятий)</w:t>
            </w:r>
          </w:p>
        </w:tc>
        <w:tc>
          <w:tcPr>
            <w:tcW w:w="1119" w:type="dxa"/>
          </w:tcPr>
          <w:p w:rsidR="00E278D8" w:rsidRPr="0094332C" w:rsidRDefault="00E278D8" w:rsidP="0094332C">
            <w:pPr>
              <w:jc w:val="both"/>
              <w:rPr>
                <w:sz w:val="26"/>
                <w:szCs w:val="26"/>
              </w:rPr>
            </w:pPr>
            <w:r w:rsidRPr="0094332C">
              <w:rPr>
                <w:sz w:val="26"/>
                <w:szCs w:val="26"/>
              </w:rPr>
              <w:t>175</w:t>
            </w:r>
          </w:p>
        </w:tc>
        <w:tc>
          <w:tcPr>
            <w:tcW w:w="1299" w:type="dxa"/>
          </w:tcPr>
          <w:p w:rsidR="00E278D8" w:rsidRPr="0094332C" w:rsidRDefault="00E278D8" w:rsidP="0094332C">
            <w:pPr>
              <w:jc w:val="both"/>
              <w:rPr>
                <w:sz w:val="26"/>
                <w:szCs w:val="26"/>
              </w:rPr>
            </w:pPr>
            <w:r w:rsidRPr="0094332C">
              <w:rPr>
                <w:sz w:val="26"/>
                <w:szCs w:val="26"/>
              </w:rPr>
              <w:t>180</w:t>
            </w:r>
          </w:p>
        </w:tc>
        <w:tc>
          <w:tcPr>
            <w:tcW w:w="1084" w:type="dxa"/>
          </w:tcPr>
          <w:p w:rsidR="00E278D8" w:rsidRPr="0094332C" w:rsidRDefault="00E278D8" w:rsidP="0094332C">
            <w:pPr>
              <w:jc w:val="both"/>
              <w:rPr>
                <w:sz w:val="26"/>
                <w:szCs w:val="26"/>
              </w:rPr>
            </w:pPr>
            <w:r w:rsidRPr="0094332C">
              <w:rPr>
                <w:sz w:val="26"/>
                <w:szCs w:val="26"/>
              </w:rPr>
              <w:t>185</w:t>
            </w:r>
          </w:p>
        </w:tc>
        <w:tc>
          <w:tcPr>
            <w:tcW w:w="1084" w:type="dxa"/>
          </w:tcPr>
          <w:p w:rsidR="00E278D8" w:rsidRPr="0094332C" w:rsidRDefault="00E278D8" w:rsidP="0094332C">
            <w:pPr>
              <w:jc w:val="both"/>
              <w:rPr>
                <w:sz w:val="26"/>
                <w:szCs w:val="26"/>
              </w:rPr>
            </w:pPr>
            <w:r w:rsidRPr="0094332C">
              <w:rPr>
                <w:sz w:val="26"/>
                <w:szCs w:val="26"/>
              </w:rPr>
              <w:t>185</w:t>
            </w:r>
          </w:p>
        </w:tc>
      </w:tr>
      <w:tr w:rsidR="00E278D8" w:rsidRPr="0094332C">
        <w:tc>
          <w:tcPr>
            <w:tcW w:w="4970" w:type="dxa"/>
          </w:tcPr>
          <w:p w:rsidR="00E278D8" w:rsidRPr="0094332C" w:rsidRDefault="00E278D8" w:rsidP="0094332C">
            <w:pPr>
              <w:jc w:val="both"/>
              <w:rPr>
                <w:sz w:val="26"/>
                <w:szCs w:val="26"/>
              </w:rPr>
            </w:pPr>
            <w:r w:rsidRPr="0094332C">
              <w:rPr>
                <w:sz w:val="26"/>
                <w:szCs w:val="26"/>
              </w:rPr>
              <w:t xml:space="preserve">  Мероприятия для молодежи</w:t>
            </w:r>
          </w:p>
        </w:tc>
        <w:tc>
          <w:tcPr>
            <w:tcW w:w="1119" w:type="dxa"/>
          </w:tcPr>
          <w:p w:rsidR="00E278D8" w:rsidRPr="0094332C" w:rsidRDefault="00E278D8" w:rsidP="0094332C">
            <w:pPr>
              <w:jc w:val="both"/>
              <w:rPr>
                <w:sz w:val="26"/>
                <w:szCs w:val="26"/>
              </w:rPr>
            </w:pPr>
            <w:r w:rsidRPr="0094332C">
              <w:rPr>
                <w:sz w:val="26"/>
                <w:szCs w:val="26"/>
              </w:rPr>
              <w:t>22</w:t>
            </w:r>
          </w:p>
        </w:tc>
        <w:tc>
          <w:tcPr>
            <w:tcW w:w="1299" w:type="dxa"/>
          </w:tcPr>
          <w:p w:rsidR="00E278D8" w:rsidRPr="0094332C" w:rsidRDefault="00E278D8" w:rsidP="0094332C">
            <w:pPr>
              <w:jc w:val="both"/>
              <w:rPr>
                <w:sz w:val="26"/>
                <w:szCs w:val="26"/>
              </w:rPr>
            </w:pPr>
            <w:r w:rsidRPr="0094332C">
              <w:rPr>
                <w:sz w:val="26"/>
                <w:szCs w:val="26"/>
              </w:rPr>
              <w:t>23</w:t>
            </w:r>
          </w:p>
        </w:tc>
        <w:tc>
          <w:tcPr>
            <w:tcW w:w="1084" w:type="dxa"/>
          </w:tcPr>
          <w:p w:rsidR="00E278D8" w:rsidRPr="0094332C" w:rsidRDefault="00E278D8" w:rsidP="0094332C">
            <w:pPr>
              <w:jc w:val="both"/>
              <w:rPr>
                <w:sz w:val="26"/>
                <w:szCs w:val="26"/>
              </w:rPr>
            </w:pPr>
            <w:r w:rsidRPr="0094332C">
              <w:rPr>
                <w:sz w:val="26"/>
                <w:szCs w:val="26"/>
              </w:rPr>
              <w:t>23</w:t>
            </w:r>
          </w:p>
        </w:tc>
        <w:tc>
          <w:tcPr>
            <w:tcW w:w="1084" w:type="dxa"/>
          </w:tcPr>
          <w:p w:rsidR="00E278D8" w:rsidRPr="0094332C" w:rsidRDefault="00E278D8" w:rsidP="0094332C">
            <w:pPr>
              <w:jc w:val="both"/>
              <w:rPr>
                <w:sz w:val="26"/>
                <w:szCs w:val="26"/>
              </w:rPr>
            </w:pPr>
            <w:r w:rsidRPr="0094332C">
              <w:rPr>
                <w:sz w:val="26"/>
                <w:szCs w:val="26"/>
              </w:rPr>
              <w:t>23</w:t>
            </w:r>
          </w:p>
        </w:tc>
      </w:tr>
      <w:tr w:rsidR="00E278D8" w:rsidRPr="0094332C">
        <w:tc>
          <w:tcPr>
            <w:tcW w:w="4970" w:type="dxa"/>
          </w:tcPr>
          <w:p w:rsidR="00E278D8" w:rsidRPr="0094332C" w:rsidRDefault="00E278D8" w:rsidP="0094332C">
            <w:pPr>
              <w:jc w:val="both"/>
              <w:rPr>
                <w:sz w:val="26"/>
                <w:szCs w:val="26"/>
              </w:rPr>
            </w:pPr>
            <w:r w:rsidRPr="0094332C">
              <w:rPr>
                <w:sz w:val="26"/>
                <w:szCs w:val="26"/>
              </w:rPr>
              <w:t xml:space="preserve"> Для взрослого население (30 – 55лет)</w:t>
            </w:r>
          </w:p>
        </w:tc>
        <w:tc>
          <w:tcPr>
            <w:tcW w:w="1119" w:type="dxa"/>
          </w:tcPr>
          <w:p w:rsidR="00E278D8" w:rsidRPr="0094332C" w:rsidRDefault="00E278D8" w:rsidP="0094332C">
            <w:pPr>
              <w:jc w:val="both"/>
              <w:rPr>
                <w:sz w:val="26"/>
                <w:szCs w:val="26"/>
              </w:rPr>
            </w:pPr>
            <w:r w:rsidRPr="0094332C">
              <w:rPr>
                <w:sz w:val="26"/>
                <w:szCs w:val="26"/>
              </w:rPr>
              <w:t>40</w:t>
            </w:r>
          </w:p>
        </w:tc>
        <w:tc>
          <w:tcPr>
            <w:tcW w:w="1299" w:type="dxa"/>
          </w:tcPr>
          <w:p w:rsidR="00E278D8" w:rsidRPr="0094332C" w:rsidRDefault="00E278D8" w:rsidP="0094332C">
            <w:pPr>
              <w:jc w:val="both"/>
              <w:rPr>
                <w:sz w:val="26"/>
                <w:szCs w:val="26"/>
              </w:rPr>
            </w:pPr>
            <w:r w:rsidRPr="0094332C">
              <w:rPr>
                <w:sz w:val="26"/>
                <w:szCs w:val="26"/>
              </w:rPr>
              <w:t>40</w:t>
            </w:r>
          </w:p>
        </w:tc>
        <w:tc>
          <w:tcPr>
            <w:tcW w:w="1084" w:type="dxa"/>
          </w:tcPr>
          <w:p w:rsidR="00E278D8" w:rsidRPr="0094332C" w:rsidRDefault="00E278D8" w:rsidP="0094332C">
            <w:pPr>
              <w:jc w:val="both"/>
              <w:rPr>
                <w:sz w:val="26"/>
                <w:szCs w:val="26"/>
              </w:rPr>
            </w:pPr>
            <w:r w:rsidRPr="0094332C">
              <w:rPr>
                <w:sz w:val="26"/>
                <w:szCs w:val="26"/>
              </w:rPr>
              <w:t>40</w:t>
            </w:r>
          </w:p>
        </w:tc>
        <w:tc>
          <w:tcPr>
            <w:tcW w:w="1084" w:type="dxa"/>
          </w:tcPr>
          <w:p w:rsidR="00E278D8" w:rsidRPr="0094332C" w:rsidRDefault="00E278D8" w:rsidP="0094332C">
            <w:pPr>
              <w:jc w:val="both"/>
              <w:rPr>
                <w:sz w:val="26"/>
                <w:szCs w:val="26"/>
              </w:rPr>
            </w:pPr>
            <w:r w:rsidRPr="0094332C">
              <w:rPr>
                <w:sz w:val="26"/>
                <w:szCs w:val="26"/>
              </w:rPr>
              <w:t>40</w:t>
            </w:r>
          </w:p>
        </w:tc>
      </w:tr>
      <w:tr w:rsidR="00E278D8" w:rsidRPr="0094332C">
        <w:tc>
          <w:tcPr>
            <w:tcW w:w="4970" w:type="dxa"/>
          </w:tcPr>
          <w:p w:rsidR="00E278D8" w:rsidRPr="0094332C" w:rsidRDefault="00E278D8" w:rsidP="0094332C">
            <w:pPr>
              <w:jc w:val="both"/>
              <w:rPr>
                <w:sz w:val="26"/>
                <w:szCs w:val="26"/>
              </w:rPr>
            </w:pPr>
            <w:r w:rsidRPr="0094332C">
              <w:rPr>
                <w:sz w:val="26"/>
                <w:szCs w:val="26"/>
              </w:rPr>
              <w:t>Пожилые люди</w:t>
            </w:r>
          </w:p>
        </w:tc>
        <w:tc>
          <w:tcPr>
            <w:tcW w:w="1119" w:type="dxa"/>
          </w:tcPr>
          <w:p w:rsidR="00E278D8" w:rsidRPr="0094332C" w:rsidRDefault="00E278D8" w:rsidP="0094332C">
            <w:pPr>
              <w:jc w:val="both"/>
              <w:rPr>
                <w:sz w:val="26"/>
                <w:szCs w:val="26"/>
              </w:rPr>
            </w:pPr>
            <w:r w:rsidRPr="0094332C">
              <w:rPr>
                <w:sz w:val="26"/>
                <w:szCs w:val="26"/>
              </w:rPr>
              <w:t>14</w:t>
            </w:r>
          </w:p>
        </w:tc>
        <w:tc>
          <w:tcPr>
            <w:tcW w:w="1299" w:type="dxa"/>
          </w:tcPr>
          <w:p w:rsidR="00E278D8" w:rsidRPr="0094332C" w:rsidRDefault="00E278D8" w:rsidP="0094332C">
            <w:pPr>
              <w:jc w:val="both"/>
              <w:rPr>
                <w:sz w:val="26"/>
                <w:szCs w:val="26"/>
              </w:rPr>
            </w:pPr>
            <w:r w:rsidRPr="0094332C">
              <w:rPr>
                <w:sz w:val="26"/>
                <w:szCs w:val="26"/>
              </w:rPr>
              <w:t>14</w:t>
            </w:r>
          </w:p>
        </w:tc>
        <w:tc>
          <w:tcPr>
            <w:tcW w:w="1084" w:type="dxa"/>
          </w:tcPr>
          <w:p w:rsidR="00E278D8" w:rsidRPr="0094332C" w:rsidRDefault="00E278D8" w:rsidP="0094332C">
            <w:pPr>
              <w:jc w:val="both"/>
              <w:rPr>
                <w:sz w:val="26"/>
                <w:szCs w:val="26"/>
              </w:rPr>
            </w:pPr>
            <w:r w:rsidRPr="0094332C">
              <w:rPr>
                <w:sz w:val="26"/>
                <w:szCs w:val="26"/>
              </w:rPr>
              <w:t>14</w:t>
            </w:r>
          </w:p>
        </w:tc>
        <w:tc>
          <w:tcPr>
            <w:tcW w:w="1084" w:type="dxa"/>
          </w:tcPr>
          <w:p w:rsidR="00E278D8" w:rsidRPr="0094332C" w:rsidRDefault="00E278D8" w:rsidP="0094332C">
            <w:pPr>
              <w:jc w:val="both"/>
              <w:rPr>
                <w:sz w:val="26"/>
                <w:szCs w:val="26"/>
              </w:rPr>
            </w:pPr>
            <w:r w:rsidRPr="0094332C">
              <w:rPr>
                <w:sz w:val="26"/>
                <w:szCs w:val="26"/>
              </w:rPr>
              <w:t>14</w:t>
            </w:r>
          </w:p>
        </w:tc>
      </w:tr>
      <w:tr w:rsidR="00E278D8" w:rsidRPr="0094332C">
        <w:tc>
          <w:tcPr>
            <w:tcW w:w="4970" w:type="dxa"/>
          </w:tcPr>
          <w:p w:rsidR="00E278D8" w:rsidRPr="0094332C" w:rsidRDefault="00E278D8" w:rsidP="0094332C">
            <w:pPr>
              <w:jc w:val="both"/>
              <w:rPr>
                <w:sz w:val="26"/>
                <w:szCs w:val="26"/>
              </w:rPr>
            </w:pPr>
            <w:r w:rsidRPr="0094332C">
              <w:rPr>
                <w:sz w:val="26"/>
                <w:szCs w:val="26"/>
              </w:rPr>
              <w:t>Всего  посетило мероприятий(чел)</w:t>
            </w:r>
          </w:p>
        </w:tc>
        <w:tc>
          <w:tcPr>
            <w:tcW w:w="1119" w:type="dxa"/>
          </w:tcPr>
          <w:p w:rsidR="00E278D8" w:rsidRPr="0094332C" w:rsidRDefault="00E278D8" w:rsidP="0094332C">
            <w:pPr>
              <w:jc w:val="both"/>
              <w:rPr>
                <w:sz w:val="26"/>
                <w:szCs w:val="26"/>
              </w:rPr>
            </w:pPr>
            <w:r w:rsidRPr="0094332C">
              <w:rPr>
                <w:sz w:val="26"/>
                <w:szCs w:val="26"/>
              </w:rPr>
              <w:t>6000</w:t>
            </w:r>
          </w:p>
        </w:tc>
        <w:tc>
          <w:tcPr>
            <w:tcW w:w="1299" w:type="dxa"/>
          </w:tcPr>
          <w:p w:rsidR="00E278D8" w:rsidRPr="0094332C" w:rsidRDefault="00E278D8" w:rsidP="0094332C">
            <w:pPr>
              <w:jc w:val="both"/>
              <w:rPr>
                <w:sz w:val="26"/>
                <w:szCs w:val="26"/>
              </w:rPr>
            </w:pPr>
            <w:r w:rsidRPr="0094332C">
              <w:rPr>
                <w:sz w:val="26"/>
                <w:szCs w:val="26"/>
              </w:rPr>
              <w:t>6200</w:t>
            </w:r>
          </w:p>
        </w:tc>
        <w:tc>
          <w:tcPr>
            <w:tcW w:w="1084" w:type="dxa"/>
          </w:tcPr>
          <w:p w:rsidR="00E278D8" w:rsidRPr="0094332C" w:rsidRDefault="00E278D8" w:rsidP="0094332C">
            <w:pPr>
              <w:jc w:val="both"/>
              <w:rPr>
                <w:sz w:val="26"/>
                <w:szCs w:val="26"/>
              </w:rPr>
            </w:pPr>
            <w:r w:rsidRPr="0094332C">
              <w:rPr>
                <w:sz w:val="26"/>
                <w:szCs w:val="26"/>
              </w:rPr>
              <w:t>6250</w:t>
            </w:r>
          </w:p>
        </w:tc>
        <w:tc>
          <w:tcPr>
            <w:tcW w:w="1084" w:type="dxa"/>
          </w:tcPr>
          <w:p w:rsidR="00E278D8" w:rsidRPr="0094332C" w:rsidRDefault="00E278D8" w:rsidP="0094332C">
            <w:pPr>
              <w:jc w:val="both"/>
              <w:rPr>
                <w:sz w:val="26"/>
                <w:szCs w:val="26"/>
              </w:rPr>
            </w:pPr>
            <w:r w:rsidRPr="0094332C">
              <w:rPr>
                <w:sz w:val="26"/>
                <w:szCs w:val="26"/>
              </w:rPr>
              <w:t>6300</w:t>
            </w:r>
          </w:p>
        </w:tc>
      </w:tr>
      <w:tr w:rsidR="00E278D8" w:rsidRPr="0094332C">
        <w:trPr>
          <w:trHeight w:val="300"/>
        </w:trPr>
        <w:tc>
          <w:tcPr>
            <w:tcW w:w="4970" w:type="dxa"/>
          </w:tcPr>
          <w:p w:rsidR="00E278D8" w:rsidRPr="0094332C" w:rsidRDefault="00E278D8" w:rsidP="0094332C">
            <w:pPr>
              <w:jc w:val="both"/>
              <w:rPr>
                <w:sz w:val="26"/>
                <w:szCs w:val="26"/>
              </w:rPr>
            </w:pPr>
            <w:r w:rsidRPr="0094332C">
              <w:rPr>
                <w:sz w:val="26"/>
                <w:szCs w:val="26"/>
              </w:rPr>
              <w:t>Платные мероприятия</w:t>
            </w:r>
          </w:p>
        </w:tc>
        <w:tc>
          <w:tcPr>
            <w:tcW w:w="1119" w:type="dxa"/>
          </w:tcPr>
          <w:p w:rsidR="00E278D8" w:rsidRPr="0094332C" w:rsidRDefault="00E278D8" w:rsidP="0094332C">
            <w:pPr>
              <w:jc w:val="both"/>
              <w:rPr>
                <w:sz w:val="26"/>
                <w:szCs w:val="26"/>
              </w:rPr>
            </w:pPr>
            <w:r w:rsidRPr="0094332C">
              <w:rPr>
                <w:sz w:val="26"/>
                <w:szCs w:val="26"/>
              </w:rPr>
              <w:t>98</w:t>
            </w:r>
          </w:p>
        </w:tc>
        <w:tc>
          <w:tcPr>
            <w:tcW w:w="1299" w:type="dxa"/>
          </w:tcPr>
          <w:p w:rsidR="00E278D8" w:rsidRPr="0094332C" w:rsidRDefault="00E278D8" w:rsidP="0094332C">
            <w:pPr>
              <w:jc w:val="both"/>
              <w:rPr>
                <w:sz w:val="26"/>
                <w:szCs w:val="26"/>
              </w:rPr>
            </w:pPr>
            <w:r w:rsidRPr="0094332C">
              <w:rPr>
                <w:sz w:val="26"/>
                <w:szCs w:val="26"/>
              </w:rPr>
              <w:t>100</w:t>
            </w:r>
          </w:p>
        </w:tc>
        <w:tc>
          <w:tcPr>
            <w:tcW w:w="1084" w:type="dxa"/>
          </w:tcPr>
          <w:p w:rsidR="00E278D8" w:rsidRPr="0094332C" w:rsidRDefault="00E278D8" w:rsidP="0094332C">
            <w:pPr>
              <w:jc w:val="both"/>
              <w:rPr>
                <w:sz w:val="26"/>
                <w:szCs w:val="26"/>
              </w:rPr>
            </w:pPr>
            <w:r w:rsidRPr="0094332C">
              <w:rPr>
                <w:sz w:val="26"/>
                <w:szCs w:val="26"/>
              </w:rPr>
              <w:t>100</w:t>
            </w:r>
          </w:p>
        </w:tc>
        <w:tc>
          <w:tcPr>
            <w:tcW w:w="1084" w:type="dxa"/>
          </w:tcPr>
          <w:p w:rsidR="00E278D8" w:rsidRPr="0094332C" w:rsidRDefault="00E278D8" w:rsidP="0094332C">
            <w:pPr>
              <w:jc w:val="both"/>
              <w:rPr>
                <w:sz w:val="26"/>
                <w:szCs w:val="26"/>
              </w:rPr>
            </w:pPr>
            <w:r w:rsidRPr="0094332C">
              <w:rPr>
                <w:sz w:val="26"/>
                <w:szCs w:val="26"/>
              </w:rPr>
              <w:t>100</w:t>
            </w:r>
          </w:p>
        </w:tc>
      </w:tr>
      <w:tr w:rsidR="00E278D8" w:rsidRPr="0094332C">
        <w:trPr>
          <w:trHeight w:val="270"/>
        </w:trPr>
        <w:tc>
          <w:tcPr>
            <w:tcW w:w="4970" w:type="dxa"/>
          </w:tcPr>
          <w:p w:rsidR="00E278D8" w:rsidRPr="0094332C" w:rsidRDefault="00E278D8" w:rsidP="0094332C">
            <w:pPr>
              <w:jc w:val="both"/>
              <w:rPr>
                <w:sz w:val="26"/>
                <w:szCs w:val="26"/>
              </w:rPr>
            </w:pPr>
            <w:r w:rsidRPr="0094332C">
              <w:rPr>
                <w:sz w:val="26"/>
                <w:szCs w:val="26"/>
              </w:rPr>
              <w:t>Заработано на платной основе</w:t>
            </w:r>
          </w:p>
        </w:tc>
        <w:tc>
          <w:tcPr>
            <w:tcW w:w="1119" w:type="dxa"/>
          </w:tcPr>
          <w:p w:rsidR="00E278D8" w:rsidRPr="0094332C" w:rsidRDefault="00E278D8" w:rsidP="0094332C">
            <w:pPr>
              <w:jc w:val="both"/>
              <w:rPr>
                <w:sz w:val="26"/>
                <w:szCs w:val="26"/>
              </w:rPr>
            </w:pPr>
            <w:r w:rsidRPr="0094332C">
              <w:rPr>
                <w:sz w:val="26"/>
                <w:szCs w:val="26"/>
              </w:rPr>
              <w:t>18,0 тыс. руб.</w:t>
            </w:r>
          </w:p>
        </w:tc>
        <w:tc>
          <w:tcPr>
            <w:tcW w:w="1299" w:type="dxa"/>
          </w:tcPr>
          <w:p w:rsidR="00E278D8" w:rsidRPr="0094332C" w:rsidRDefault="00E278D8" w:rsidP="0094332C">
            <w:pPr>
              <w:jc w:val="both"/>
              <w:rPr>
                <w:sz w:val="26"/>
                <w:szCs w:val="26"/>
              </w:rPr>
            </w:pPr>
            <w:r w:rsidRPr="0094332C">
              <w:rPr>
                <w:sz w:val="26"/>
                <w:szCs w:val="26"/>
              </w:rPr>
              <w:t>20,0 тыс. руб.</w:t>
            </w:r>
          </w:p>
        </w:tc>
        <w:tc>
          <w:tcPr>
            <w:tcW w:w="1084" w:type="dxa"/>
          </w:tcPr>
          <w:p w:rsidR="00E278D8" w:rsidRPr="0094332C" w:rsidRDefault="00E278D8" w:rsidP="0094332C">
            <w:pPr>
              <w:jc w:val="both"/>
              <w:rPr>
                <w:sz w:val="26"/>
                <w:szCs w:val="26"/>
              </w:rPr>
            </w:pPr>
            <w:r w:rsidRPr="0094332C">
              <w:rPr>
                <w:sz w:val="26"/>
                <w:szCs w:val="26"/>
              </w:rPr>
              <w:t>20,0 тыс. руб.</w:t>
            </w:r>
          </w:p>
        </w:tc>
        <w:tc>
          <w:tcPr>
            <w:tcW w:w="1084" w:type="dxa"/>
          </w:tcPr>
          <w:p w:rsidR="00E278D8" w:rsidRPr="0094332C" w:rsidRDefault="00E278D8" w:rsidP="0094332C">
            <w:pPr>
              <w:jc w:val="both"/>
              <w:rPr>
                <w:sz w:val="26"/>
                <w:szCs w:val="26"/>
              </w:rPr>
            </w:pPr>
            <w:r w:rsidRPr="0094332C">
              <w:rPr>
                <w:sz w:val="26"/>
                <w:szCs w:val="26"/>
              </w:rPr>
              <w:t>20,0 тыс. руб.</w:t>
            </w:r>
          </w:p>
        </w:tc>
      </w:tr>
    </w:tbl>
    <w:p w:rsidR="00E278D8" w:rsidRPr="0094332C" w:rsidRDefault="00E278D8" w:rsidP="00E23D71">
      <w:pPr>
        <w:ind w:firstLine="540"/>
        <w:jc w:val="both"/>
        <w:rPr>
          <w:sz w:val="26"/>
          <w:szCs w:val="26"/>
        </w:rPr>
      </w:pPr>
      <w:r w:rsidRPr="0094332C">
        <w:rPr>
          <w:sz w:val="26"/>
          <w:szCs w:val="26"/>
        </w:rPr>
        <w:t>Основные приоритетные направления работы МКУК «Центральный сельский дом культуры с.Заречный» на 2017-2019годы – это:</w:t>
      </w:r>
    </w:p>
    <w:p w:rsidR="00E278D8" w:rsidRPr="0094332C" w:rsidRDefault="00E278D8" w:rsidP="0094332C">
      <w:pPr>
        <w:jc w:val="both"/>
        <w:rPr>
          <w:sz w:val="26"/>
          <w:szCs w:val="26"/>
        </w:rPr>
      </w:pPr>
      <w:r w:rsidRPr="0094332C">
        <w:rPr>
          <w:sz w:val="26"/>
          <w:szCs w:val="26"/>
        </w:rPr>
        <w:t xml:space="preserve">         -  обеспечение культурно-досуговой деятельности сельского поселения «Село Заречный»;</w:t>
      </w:r>
    </w:p>
    <w:p w:rsidR="00E278D8" w:rsidRPr="0094332C" w:rsidRDefault="00E278D8" w:rsidP="00E23D71">
      <w:pPr>
        <w:ind w:firstLine="540"/>
        <w:jc w:val="both"/>
        <w:rPr>
          <w:sz w:val="26"/>
          <w:szCs w:val="26"/>
        </w:rPr>
      </w:pPr>
      <w:r w:rsidRPr="0094332C">
        <w:rPr>
          <w:sz w:val="26"/>
          <w:szCs w:val="26"/>
        </w:rPr>
        <w:t>- развитие самодеятельного художественного творчества, любительских объединений;</w:t>
      </w:r>
    </w:p>
    <w:p w:rsidR="00E278D8" w:rsidRPr="0094332C" w:rsidRDefault="00E278D8" w:rsidP="00E23D71">
      <w:pPr>
        <w:ind w:firstLine="540"/>
        <w:jc w:val="both"/>
        <w:rPr>
          <w:sz w:val="26"/>
          <w:szCs w:val="26"/>
        </w:rPr>
      </w:pPr>
      <w:r w:rsidRPr="0094332C">
        <w:rPr>
          <w:sz w:val="26"/>
          <w:szCs w:val="26"/>
        </w:rPr>
        <w:t xml:space="preserve">-  организация культурно - досуговых мероприятий, </w:t>
      </w:r>
    </w:p>
    <w:p w:rsidR="00E278D8" w:rsidRPr="0094332C" w:rsidRDefault="00E278D8" w:rsidP="00E23D71">
      <w:pPr>
        <w:ind w:firstLine="540"/>
        <w:jc w:val="both"/>
        <w:rPr>
          <w:sz w:val="26"/>
          <w:szCs w:val="26"/>
        </w:rPr>
      </w:pPr>
      <w:r w:rsidRPr="0094332C">
        <w:rPr>
          <w:sz w:val="26"/>
          <w:szCs w:val="26"/>
        </w:rPr>
        <w:t>- работа по патриотическому воспитанию населения, поддержка общественных инициатив по различным направлениям.</w:t>
      </w:r>
    </w:p>
    <w:p w:rsidR="00E278D8" w:rsidRPr="0094332C" w:rsidRDefault="00E278D8" w:rsidP="00E23D71">
      <w:pPr>
        <w:ind w:firstLine="540"/>
        <w:jc w:val="both"/>
        <w:rPr>
          <w:sz w:val="26"/>
          <w:szCs w:val="26"/>
        </w:rPr>
      </w:pPr>
      <w:r w:rsidRPr="0094332C">
        <w:rPr>
          <w:sz w:val="26"/>
          <w:szCs w:val="26"/>
        </w:rPr>
        <w:t>- развитие деятельности (нравственно-эстетическое, правовое, экологическое направление, краеведение);</w:t>
      </w:r>
    </w:p>
    <w:p w:rsidR="00E278D8" w:rsidRPr="0094332C" w:rsidRDefault="00E278D8" w:rsidP="00E23D71">
      <w:pPr>
        <w:ind w:firstLine="540"/>
        <w:jc w:val="both"/>
        <w:rPr>
          <w:sz w:val="26"/>
          <w:szCs w:val="26"/>
        </w:rPr>
      </w:pPr>
      <w:r w:rsidRPr="0094332C">
        <w:rPr>
          <w:sz w:val="26"/>
          <w:szCs w:val="26"/>
        </w:rPr>
        <w:t xml:space="preserve">- профилактика с трудными детьми и несовершеннолетними; </w:t>
      </w:r>
    </w:p>
    <w:p w:rsidR="00E278D8" w:rsidRPr="0094332C" w:rsidRDefault="00E278D8" w:rsidP="00E23D71">
      <w:pPr>
        <w:ind w:firstLine="540"/>
        <w:jc w:val="both"/>
        <w:rPr>
          <w:sz w:val="26"/>
          <w:szCs w:val="26"/>
        </w:rPr>
      </w:pPr>
      <w:r w:rsidRPr="0094332C">
        <w:rPr>
          <w:sz w:val="26"/>
          <w:szCs w:val="26"/>
        </w:rPr>
        <w:t>- профилактика терроризма – экстремизма среди населения;</w:t>
      </w:r>
    </w:p>
    <w:p w:rsidR="00E278D8" w:rsidRPr="0094332C" w:rsidRDefault="00E278D8" w:rsidP="00691A03">
      <w:pPr>
        <w:ind w:firstLine="540"/>
        <w:jc w:val="both"/>
        <w:rPr>
          <w:sz w:val="26"/>
          <w:szCs w:val="26"/>
        </w:rPr>
      </w:pPr>
      <w:r w:rsidRPr="0094332C">
        <w:rPr>
          <w:sz w:val="26"/>
          <w:szCs w:val="26"/>
        </w:rPr>
        <w:t>- обеспечение реализации культурной политики с учетом специфики поселения, сохранение как материального, так и нематериального культурного наследия;</w:t>
      </w:r>
    </w:p>
    <w:p w:rsidR="00E278D8" w:rsidRPr="0094332C" w:rsidRDefault="00E278D8" w:rsidP="00691A03">
      <w:pPr>
        <w:ind w:firstLine="540"/>
        <w:jc w:val="both"/>
        <w:rPr>
          <w:sz w:val="26"/>
          <w:szCs w:val="26"/>
        </w:rPr>
      </w:pPr>
      <w:r w:rsidRPr="0094332C">
        <w:rPr>
          <w:sz w:val="26"/>
          <w:szCs w:val="26"/>
        </w:rPr>
        <w:t>- внимание</w:t>
      </w:r>
      <w:r>
        <w:rPr>
          <w:sz w:val="26"/>
          <w:szCs w:val="26"/>
        </w:rPr>
        <w:t xml:space="preserve"> к</w:t>
      </w:r>
      <w:r w:rsidRPr="0094332C">
        <w:rPr>
          <w:sz w:val="26"/>
          <w:szCs w:val="26"/>
        </w:rPr>
        <w:t xml:space="preserve"> здоровью;</w:t>
      </w:r>
    </w:p>
    <w:p w:rsidR="00E278D8" w:rsidRPr="0094332C" w:rsidRDefault="00E278D8" w:rsidP="00691A03">
      <w:pPr>
        <w:ind w:firstLine="540"/>
        <w:jc w:val="both"/>
        <w:rPr>
          <w:sz w:val="26"/>
          <w:szCs w:val="26"/>
        </w:rPr>
      </w:pPr>
      <w:r w:rsidRPr="0094332C">
        <w:rPr>
          <w:sz w:val="26"/>
          <w:szCs w:val="26"/>
        </w:rPr>
        <w:t xml:space="preserve">Цель дома культуры на 2017-2019 годы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 стремиться быть постоянно действующим центром культуры поселения, используя и воплощая новые технологии, инновационные подходы, сохраняя нашу культуру детям и внукам. </w:t>
      </w:r>
    </w:p>
    <w:p w:rsidR="00E278D8" w:rsidRPr="0094332C" w:rsidRDefault="00E278D8" w:rsidP="0094332C">
      <w:pPr>
        <w:jc w:val="both"/>
        <w:rPr>
          <w:sz w:val="26"/>
          <w:szCs w:val="26"/>
        </w:rPr>
      </w:pPr>
    </w:p>
    <w:p w:rsidR="00E278D8" w:rsidRPr="0094332C" w:rsidRDefault="00E278D8" w:rsidP="00691A03">
      <w:pPr>
        <w:jc w:val="both"/>
        <w:rPr>
          <w:b/>
          <w:bCs/>
          <w:sz w:val="26"/>
          <w:szCs w:val="26"/>
          <w:u w:val="single"/>
        </w:rPr>
      </w:pPr>
      <w:r w:rsidRPr="0094332C">
        <w:rPr>
          <w:b/>
          <w:bCs/>
          <w:sz w:val="26"/>
          <w:szCs w:val="26"/>
          <w:u w:val="single"/>
        </w:rPr>
        <w:t>Связь</w:t>
      </w:r>
    </w:p>
    <w:p w:rsidR="00E278D8" w:rsidRPr="0094332C" w:rsidRDefault="00E278D8" w:rsidP="00691A03">
      <w:pPr>
        <w:pStyle w:val="NormalWeb"/>
        <w:shd w:val="clear" w:color="auto" w:fill="FFFFFF"/>
        <w:spacing w:before="0" w:beforeAutospacing="0" w:after="0" w:afterAutospacing="0"/>
        <w:jc w:val="both"/>
        <w:rPr>
          <w:color w:val="000000"/>
          <w:sz w:val="26"/>
          <w:szCs w:val="26"/>
        </w:rPr>
      </w:pPr>
    </w:p>
    <w:p w:rsidR="00E278D8" w:rsidRPr="0094332C" w:rsidRDefault="00E278D8" w:rsidP="00691A03">
      <w:pPr>
        <w:pStyle w:val="NormalWeb"/>
        <w:shd w:val="clear" w:color="auto" w:fill="FFFFFF"/>
        <w:spacing w:before="0" w:beforeAutospacing="0" w:after="0" w:afterAutospacing="0"/>
        <w:ind w:firstLine="540"/>
        <w:jc w:val="both"/>
        <w:rPr>
          <w:color w:val="000000"/>
          <w:sz w:val="26"/>
          <w:szCs w:val="26"/>
        </w:rPr>
      </w:pPr>
      <w:r w:rsidRPr="0094332C">
        <w:rPr>
          <w:color w:val="000000"/>
          <w:sz w:val="26"/>
          <w:szCs w:val="26"/>
        </w:rPr>
        <w:t>Информационные технологии с каждым годом оказывают все большее влияние как на экономику, на социальную сферу, так и на повседневную жизнь людей. Неотъемлемой частью жизни стали сотовая связь, поиск информации в сети Интернет, коммуникации в целом.</w:t>
      </w:r>
    </w:p>
    <w:p w:rsidR="00E278D8" w:rsidRPr="0094332C" w:rsidRDefault="00E278D8" w:rsidP="00691A03">
      <w:pPr>
        <w:pStyle w:val="NormalWeb"/>
        <w:shd w:val="clear" w:color="auto" w:fill="FFFFFF"/>
        <w:spacing w:before="0" w:beforeAutospacing="0" w:after="0" w:afterAutospacing="0"/>
        <w:ind w:firstLine="540"/>
        <w:jc w:val="both"/>
        <w:rPr>
          <w:color w:val="000000"/>
          <w:sz w:val="26"/>
          <w:szCs w:val="26"/>
          <w:shd w:val="clear" w:color="auto" w:fill="FFFFFF"/>
        </w:rPr>
      </w:pPr>
      <w:r w:rsidRPr="0094332C">
        <w:rPr>
          <w:color w:val="000000"/>
          <w:sz w:val="26"/>
          <w:szCs w:val="26"/>
          <w:shd w:val="clear" w:color="auto" w:fill="FFFFFF"/>
        </w:rPr>
        <w:t>Большая часть населения пользуется услугами сотовой связи. Для улучшения качества связи и расширения зоны покрытия сотовые компании продолжают строить новые базовые станции, делая упор на развитие сетей «четвертого поколения» (4G). Широкое развитие сети связи «нового поколения» формата 4G позволяет жителям поселения подключаться к сети Интернет с мобильного телефона. Мобильный интернет становится более быстрым и надежным благодаря совершенствованию технологий. У интернет-пользователей появляются новые возможности и расширяются интересы в плане поиска, просмотра, прослушивания и скачивания мультимедийного контента на высокой скорости. Операторы сотовой связи успешно развивают свои сети и постоянно повышают качество услуг. Сети четвертого поколения - это высокая скорость, возможность устанавливать голосовые соединения, одновременно возможность для различных информационных сервисов - работа в Интернете, обмен большими массивами данных, просмотр ТВ-трансляций (IPTV), видео по запросу и т.п. Запуск сетей четвертого поколения - это новый шаг вперед в развитии мобильной связи, который будет способствовать качественному улучшению возможностей использования связи для работы и развлечений.</w:t>
      </w:r>
    </w:p>
    <w:p w:rsidR="00E278D8" w:rsidRPr="0094332C" w:rsidRDefault="00E278D8" w:rsidP="00691A03">
      <w:pPr>
        <w:pStyle w:val="NormalWeb"/>
        <w:shd w:val="clear" w:color="auto" w:fill="FFFFFF"/>
        <w:spacing w:before="0" w:beforeAutospacing="0" w:after="0" w:afterAutospacing="0"/>
        <w:ind w:firstLine="540"/>
        <w:jc w:val="both"/>
        <w:rPr>
          <w:color w:val="000000"/>
          <w:sz w:val="26"/>
          <w:szCs w:val="26"/>
        </w:rPr>
      </w:pPr>
      <w:r w:rsidRPr="0094332C">
        <w:rPr>
          <w:sz w:val="26"/>
          <w:szCs w:val="26"/>
        </w:rPr>
        <w:t>С 2015г.</w:t>
      </w:r>
      <w:r>
        <w:rPr>
          <w:sz w:val="26"/>
          <w:szCs w:val="26"/>
        </w:rPr>
        <w:t xml:space="preserve"> </w:t>
      </w:r>
      <w:r w:rsidRPr="0094332C">
        <w:rPr>
          <w:sz w:val="26"/>
          <w:szCs w:val="26"/>
        </w:rPr>
        <w:t>жители села Заречный получили</w:t>
      </w:r>
      <w:r>
        <w:rPr>
          <w:sz w:val="26"/>
          <w:szCs w:val="26"/>
        </w:rPr>
        <w:t xml:space="preserve"> </w:t>
      </w:r>
      <w:r w:rsidRPr="0094332C">
        <w:rPr>
          <w:sz w:val="26"/>
          <w:szCs w:val="26"/>
        </w:rPr>
        <w:t xml:space="preserve">доступ к кабельному и интерактивному телевидению. Остальное население пользуется услугами спутникового и обычного телевизионного вещания. </w:t>
      </w:r>
    </w:p>
    <w:p w:rsidR="00E278D8" w:rsidRPr="0094332C" w:rsidRDefault="00E278D8" w:rsidP="00691A03">
      <w:pPr>
        <w:ind w:firstLine="540"/>
        <w:jc w:val="both"/>
        <w:rPr>
          <w:sz w:val="26"/>
          <w:szCs w:val="26"/>
        </w:rPr>
      </w:pPr>
      <w:r w:rsidRPr="0094332C">
        <w:rPr>
          <w:color w:val="000000"/>
          <w:sz w:val="26"/>
          <w:szCs w:val="26"/>
        </w:rPr>
        <w:t>Почтовая связь является одним из основных элементов социальной инфраструктуры и важным механизмом обеспечения экономических, политических и социальных отношений в Российской Федерации.</w:t>
      </w:r>
    </w:p>
    <w:p w:rsidR="00E278D8" w:rsidRPr="0094332C" w:rsidRDefault="00E278D8" w:rsidP="00691A03">
      <w:pPr>
        <w:ind w:firstLine="540"/>
        <w:jc w:val="both"/>
        <w:rPr>
          <w:sz w:val="26"/>
          <w:szCs w:val="26"/>
        </w:rPr>
      </w:pPr>
      <w:r w:rsidRPr="0094332C">
        <w:rPr>
          <w:sz w:val="26"/>
          <w:szCs w:val="26"/>
        </w:rPr>
        <w:t>Услуги почтовой связи на территории сельского поселения осуществляет ФГУП «Почта России», которая обеспечивает жителей поселения современными и удобными услугами почтовой связи. В 2017-2019</w:t>
      </w:r>
      <w:r>
        <w:rPr>
          <w:sz w:val="26"/>
          <w:szCs w:val="26"/>
        </w:rPr>
        <w:t xml:space="preserve"> </w:t>
      </w:r>
      <w:r w:rsidRPr="0094332C">
        <w:rPr>
          <w:sz w:val="26"/>
          <w:szCs w:val="26"/>
        </w:rPr>
        <w:t>год</w:t>
      </w:r>
      <w:r>
        <w:rPr>
          <w:sz w:val="26"/>
          <w:szCs w:val="26"/>
        </w:rPr>
        <w:t xml:space="preserve">ах </w:t>
      </w:r>
      <w:r w:rsidRPr="0094332C">
        <w:rPr>
          <w:sz w:val="26"/>
          <w:szCs w:val="26"/>
        </w:rPr>
        <w:t>ФГУП «Почта России» будет стремиться сохранить уникальную инфраструктуру почтовой связи и адаптировать ее к новым условиям и задачам, по обеспечению устойчивого развития почтовой связи в качестве инструмента социального, экономического и политического единства Российской Федерации, стремит</w:t>
      </w:r>
      <w:r>
        <w:rPr>
          <w:sz w:val="26"/>
          <w:szCs w:val="26"/>
        </w:rPr>
        <w:t>ь</w:t>
      </w:r>
      <w:r w:rsidRPr="0094332C">
        <w:rPr>
          <w:sz w:val="26"/>
          <w:szCs w:val="26"/>
        </w:rPr>
        <w:t>ся к совершенствованию доступности почтовой связи, развити</w:t>
      </w:r>
      <w:r>
        <w:rPr>
          <w:sz w:val="26"/>
          <w:szCs w:val="26"/>
        </w:rPr>
        <w:t>ю</w:t>
      </w:r>
      <w:r w:rsidRPr="0094332C">
        <w:rPr>
          <w:sz w:val="26"/>
          <w:szCs w:val="26"/>
        </w:rPr>
        <w:t xml:space="preserve"> рынка и повышени</w:t>
      </w:r>
      <w:r>
        <w:rPr>
          <w:sz w:val="26"/>
          <w:szCs w:val="26"/>
        </w:rPr>
        <w:t>ю</w:t>
      </w:r>
      <w:r w:rsidRPr="0094332C">
        <w:rPr>
          <w:sz w:val="26"/>
          <w:szCs w:val="26"/>
        </w:rPr>
        <w:t xml:space="preserve"> качества услуг почтовой связи (в частности, посредством внедрения новых технологий).</w:t>
      </w:r>
    </w:p>
    <w:p w:rsidR="00E278D8" w:rsidRPr="0094332C" w:rsidRDefault="00E278D8" w:rsidP="00691A03">
      <w:pPr>
        <w:jc w:val="both"/>
        <w:rPr>
          <w:b/>
          <w:bCs/>
          <w:sz w:val="26"/>
          <w:szCs w:val="26"/>
          <w:u w:val="single"/>
        </w:rPr>
      </w:pPr>
    </w:p>
    <w:p w:rsidR="00E278D8" w:rsidRPr="0094332C" w:rsidRDefault="00E278D8" w:rsidP="0094332C">
      <w:pPr>
        <w:jc w:val="both"/>
        <w:rPr>
          <w:b/>
          <w:bCs/>
          <w:sz w:val="26"/>
          <w:szCs w:val="26"/>
          <w:u w:val="single"/>
        </w:rPr>
      </w:pPr>
      <w:r w:rsidRPr="0094332C">
        <w:rPr>
          <w:b/>
          <w:bCs/>
          <w:sz w:val="26"/>
          <w:szCs w:val="26"/>
          <w:u w:val="single"/>
        </w:rPr>
        <w:t>Торговля и общественное</w:t>
      </w:r>
      <w:r>
        <w:rPr>
          <w:b/>
          <w:bCs/>
          <w:sz w:val="26"/>
          <w:szCs w:val="26"/>
          <w:u w:val="single"/>
        </w:rPr>
        <w:t xml:space="preserve"> </w:t>
      </w:r>
      <w:r w:rsidRPr="0094332C">
        <w:rPr>
          <w:b/>
          <w:bCs/>
          <w:sz w:val="26"/>
          <w:szCs w:val="26"/>
          <w:u w:val="single"/>
        </w:rPr>
        <w:t>пит</w:t>
      </w:r>
      <w:r>
        <w:rPr>
          <w:b/>
          <w:bCs/>
          <w:sz w:val="26"/>
          <w:szCs w:val="26"/>
          <w:u w:val="single"/>
        </w:rPr>
        <w:t>а</w:t>
      </w:r>
      <w:r w:rsidRPr="0094332C">
        <w:rPr>
          <w:b/>
          <w:bCs/>
          <w:sz w:val="26"/>
          <w:szCs w:val="26"/>
          <w:u w:val="single"/>
        </w:rPr>
        <w:t>ние</w:t>
      </w:r>
    </w:p>
    <w:p w:rsidR="00E278D8" w:rsidRPr="0094332C" w:rsidRDefault="00E278D8" w:rsidP="0094332C">
      <w:pPr>
        <w:jc w:val="both"/>
        <w:rPr>
          <w:b/>
          <w:bCs/>
          <w:sz w:val="26"/>
          <w:szCs w:val="26"/>
          <w:u w:val="single"/>
        </w:rPr>
      </w:pPr>
      <w:r w:rsidRPr="0094332C">
        <w:rPr>
          <w:b/>
          <w:bCs/>
          <w:sz w:val="26"/>
          <w:szCs w:val="26"/>
          <w:u w:val="single"/>
        </w:rPr>
        <w:t>Торговля</w:t>
      </w:r>
    </w:p>
    <w:p w:rsidR="00E278D8" w:rsidRDefault="00E278D8" w:rsidP="00691A03">
      <w:pPr>
        <w:pStyle w:val="NoSpacing"/>
        <w:jc w:val="both"/>
        <w:rPr>
          <w:rFonts w:ascii="Times New Roman" w:hAnsi="Times New Roman" w:cs="Times New Roman"/>
          <w:sz w:val="26"/>
          <w:szCs w:val="26"/>
          <w:lang w:eastAsia="ar-SA"/>
        </w:rPr>
      </w:pPr>
    </w:p>
    <w:p w:rsidR="00E278D8" w:rsidRPr="0094332C" w:rsidRDefault="00E278D8" w:rsidP="00691A03">
      <w:pPr>
        <w:pStyle w:val="NoSpacing"/>
        <w:ind w:firstLine="540"/>
        <w:jc w:val="both"/>
        <w:rPr>
          <w:rFonts w:ascii="Times New Roman" w:hAnsi="Times New Roman" w:cs="Times New Roman"/>
          <w:sz w:val="26"/>
          <w:szCs w:val="26"/>
          <w:lang w:eastAsia="ar-SA"/>
        </w:rPr>
      </w:pPr>
      <w:r w:rsidRPr="0094332C">
        <w:rPr>
          <w:rFonts w:ascii="Times New Roman" w:hAnsi="Times New Roman" w:cs="Times New Roman"/>
          <w:sz w:val="26"/>
          <w:szCs w:val="26"/>
          <w:lang w:eastAsia="ar-SA"/>
        </w:rPr>
        <w:t>Торговля — это сфера потребительского рынка, которая занимает весомую часть в его структуре и вносит существенный вклад в социально-экономическое развитие поселения.</w:t>
      </w:r>
    </w:p>
    <w:p w:rsidR="00E278D8" w:rsidRPr="0094332C" w:rsidRDefault="00E278D8" w:rsidP="00691A03">
      <w:pPr>
        <w:pStyle w:val="NoSpacing"/>
        <w:ind w:firstLine="540"/>
        <w:jc w:val="both"/>
        <w:rPr>
          <w:rFonts w:ascii="Times New Roman" w:hAnsi="Times New Roman" w:cs="Times New Roman"/>
          <w:sz w:val="26"/>
          <w:szCs w:val="26"/>
          <w:lang w:eastAsia="ar-SA"/>
        </w:rPr>
      </w:pPr>
      <w:r w:rsidRPr="0094332C">
        <w:rPr>
          <w:rFonts w:ascii="Times New Roman" w:hAnsi="Times New Roman" w:cs="Times New Roman"/>
          <w:sz w:val="26"/>
          <w:szCs w:val="26"/>
          <w:lang w:eastAsia="ar-SA"/>
        </w:rPr>
        <w:t>Основными направлениями развития потребительского рынка является розничная торговля продуктами питания, промышленными и строительными товарами.</w:t>
      </w:r>
    </w:p>
    <w:p w:rsidR="00E278D8" w:rsidRPr="0094332C" w:rsidRDefault="00E278D8" w:rsidP="00691A03">
      <w:pPr>
        <w:pStyle w:val="NoSpacing"/>
        <w:ind w:firstLine="540"/>
        <w:jc w:val="both"/>
        <w:rPr>
          <w:rFonts w:ascii="Times New Roman" w:hAnsi="Times New Roman" w:cs="Times New Roman"/>
          <w:sz w:val="26"/>
          <w:szCs w:val="26"/>
        </w:rPr>
      </w:pPr>
      <w:r w:rsidRPr="0094332C">
        <w:rPr>
          <w:rStyle w:val="1"/>
          <w:color w:val="000000"/>
          <w:sz w:val="26"/>
          <w:szCs w:val="26"/>
          <w:lang w:val="ru-RU"/>
        </w:rPr>
        <w:t>Несмотря на не высокие темпы роста оборота торговли, сектор характеризуется наименьшим уровнем бизнес-риска в целом, благодаря стабильному спросу на продукты питания, гибкости продавцов по отношению к ассортиментной и ценовой политике для удержания оборотов торговли на относительно стабильном уровне. На развитие сферы торговли значительное влияние в прогнозируемом периоде будут оказывать следующие факторы: увеличение торговых площадей</w:t>
      </w:r>
      <w:r>
        <w:rPr>
          <w:rStyle w:val="1"/>
          <w:color w:val="000000"/>
          <w:sz w:val="26"/>
          <w:szCs w:val="26"/>
          <w:lang w:val="ru-RU"/>
        </w:rPr>
        <w:t>,</w:t>
      </w:r>
      <w:r w:rsidRPr="0094332C">
        <w:rPr>
          <w:rStyle w:val="1"/>
          <w:color w:val="000000"/>
          <w:sz w:val="26"/>
          <w:szCs w:val="26"/>
          <w:lang w:val="ru-RU"/>
        </w:rPr>
        <w:t xml:space="preserve"> совершенствование форм торгового обслуживания, расширение товарного ассортимента, специализация магазинов.</w:t>
      </w:r>
    </w:p>
    <w:p w:rsidR="00E278D8" w:rsidRPr="0094332C" w:rsidRDefault="00E278D8" w:rsidP="00E66B36">
      <w:pPr>
        <w:pStyle w:val="NoSpacing"/>
        <w:ind w:firstLine="540"/>
        <w:jc w:val="both"/>
        <w:rPr>
          <w:rFonts w:ascii="Times New Roman" w:hAnsi="Times New Roman" w:cs="Times New Roman"/>
          <w:sz w:val="26"/>
          <w:szCs w:val="26"/>
        </w:rPr>
      </w:pPr>
      <w:r w:rsidRPr="0094332C">
        <w:rPr>
          <w:rStyle w:val="1"/>
          <w:color w:val="000000"/>
          <w:sz w:val="26"/>
          <w:szCs w:val="26"/>
          <w:lang w:val="ru-RU"/>
        </w:rPr>
        <w:t>Заметную роль в обеспечении поселения товарами играет</w:t>
      </w:r>
      <w:r>
        <w:rPr>
          <w:rStyle w:val="1"/>
          <w:color w:val="000000"/>
          <w:sz w:val="26"/>
          <w:szCs w:val="26"/>
          <w:lang w:val="ru-RU"/>
        </w:rPr>
        <w:t xml:space="preserve"> </w:t>
      </w:r>
      <w:r w:rsidRPr="0094332C">
        <w:rPr>
          <w:rFonts w:ascii="Times New Roman" w:hAnsi="Times New Roman" w:cs="Times New Roman"/>
          <w:sz w:val="26"/>
          <w:szCs w:val="26"/>
        </w:rPr>
        <w:t>Людиновское</w:t>
      </w:r>
      <w:r>
        <w:rPr>
          <w:rFonts w:ascii="Times New Roman" w:hAnsi="Times New Roman" w:cs="Times New Roman"/>
          <w:sz w:val="26"/>
          <w:szCs w:val="26"/>
        </w:rPr>
        <w:t xml:space="preserve"> </w:t>
      </w:r>
      <w:r w:rsidRPr="0094332C">
        <w:rPr>
          <w:rFonts w:ascii="Times New Roman" w:hAnsi="Times New Roman" w:cs="Times New Roman"/>
          <w:sz w:val="26"/>
          <w:szCs w:val="26"/>
        </w:rPr>
        <w:t>Райпо</w:t>
      </w:r>
      <w:r w:rsidRPr="0094332C">
        <w:rPr>
          <w:rStyle w:val="1"/>
          <w:color w:val="000000"/>
          <w:sz w:val="26"/>
          <w:szCs w:val="26"/>
          <w:lang w:val="ru-RU"/>
        </w:rPr>
        <w:t>. Немалую роль в наполнении прилавков товарами и продуктами питания занимают частные предприниматели. Особое внимание уделяется насыщению рынка товарами отечественного производства.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 - бытового назначения.</w:t>
      </w:r>
    </w:p>
    <w:p w:rsidR="00E278D8" w:rsidRPr="0094332C" w:rsidRDefault="00E278D8" w:rsidP="00E66B36">
      <w:pPr>
        <w:ind w:firstLine="540"/>
        <w:jc w:val="both"/>
        <w:rPr>
          <w:sz w:val="26"/>
          <w:szCs w:val="26"/>
        </w:rPr>
      </w:pPr>
      <w:r w:rsidRPr="0094332C">
        <w:rPr>
          <w:sz w:val="26"/>
          <w:szCs w:val="26"/>
        </w:rPr>
        <w:t>Людиновским</w:t>
      </w:r>
      <w:r>
        <w:rPr>
          <w:sz w:val="26"/>
          <w:szCs w:val="26"/>
        </w:rPr>
        <w:t xml:space="preserve"> </w:t>
      </w:r>
      <w:r w:rsidRPr="0094332C">
        <w:rPr>
          <w:sz w:val="26"/>
          <w:szCs w:val="26"/>
        </w:rPr>
        <w:t xml:space="preserve">Райпо в 2017г. планируется достигнуть товарооборот по поселению – 11410тыс.руб., в 2018г.- 11950тыс.руб.. </w:t>
      </w:r>
    </w:p>
    <w:p w:rsidR="00E278D8" w:rsidRPr="0094332C" w:rsidRDefault="00E278D8" w:rsidP="00E66B36">
      <w:pPr>
        <w:ind w:firstLine="540"/>
        <w:jc w:val="both"/>
        <w:rPr>
          <w:sz w:val="26"/>
          <w:szCs w:val="26"/>
        </w:rPr>
      </w:pPr>
      <w:r w:rsidRPr="0094332C">
        <w:rPr>
          <w:color w:val="000000"/>
          <w:sz w:val="26"/>
          <w:szCs w:val="26"/>
        </w:rPr>
        <w:t>Не смотря на снижение покупательского спроса в 2016г. на 8%, для его удовлетворения  сельским жителям, розничные торговые предприятия Райпо частные предприниматели в период 2017-2019 годы будут стремиться охватить товарооборотом не менее 50% денежных доходов сельского населения, направленных на покупку товаров; улучшить торговое обслуживания населения путем организации торговли по образцам, предварительным заказам с доставкой на дом; расширять товарный ассортимент. Магазин на селе становится центром организации и проведения работы по всем направлениям деятельности потребительской кооперации: торговой, заготовительной, информационной, консультационной, организационно-массовой, сервисной.</w:t>
      </w:r>
    </w:p>
    <w:p w:rsidR="00E278D8" w:rsidRPr="0094332C" w:rsidRDefault="00E278D8" w:rsidP="0094332C">
      <w:pPr>
        <w:jc w:val="both"/>
        <w:rPr>
          <w:sz w:val="26"/>
          <w:szCs w:val="26"/>
        </w:rPr>
      </w:pPr>
    </w:p>
    <w:p w:rsidR="00E278D8" w:rsidRPr="0094332C" w:rsidRDefault="00E278D8" w:rsidP="0094332C">
      <w:pPr>
        <w:jc w:val="both"/>
        <w:rPr>
          <w:b/>
          <w:bCs/>
          <w:sz w:val="26"/>
          <w:szCs w:val="26"/>
        </w:rPr>
      </w:pPr>
      <w:r w:rsidRPr="0094332C">
        <w:rPr>
          <w:b/>
          <w:bCs/>
          <w:sz w:val="26"/>
          <w:szCs w:val="26"/>
          <w:u w:val="single"/>
        </w:rPr>
        <w:t>Общественное питание</w:t>
      </w:r>
    </w:p>
    <w:p w:rsidR="00E278D8" w:rsidRDefault="00E278D8" w:rsidP="0094332C">
      <w:pPr>
        <w:jc w:val="both"/>
        <w:rPr>
          <w:color w:val="000000"/>
          <w:sz w:val="26"/>
          <w:szCs w:val="26"/>
          <w:bdr w:val="none" w:sz="0" w:space="0" w:color="auto" w:frame="1"/>
        </w:rPr>
      </w:pPr>
    </w:p>
    <w:p w:rsidR="00E278D8" w:rsidRPr="0094332C" w:rsidRDefault="00E278D8" w:rsidP="00E66B36">
      <w:pPr>
        <w:ind w:firstLine="540"/>
        <w:jc w:val="both"/>
        <w:rPr>
          <w:color w:val="000000"/>
          <w:sz w:val="26"/>
          <w:szCs w:val="26"/>
        </w:rPr>
      </w:pPr>
      <w:r w:rsidRPr="0094332C">
        <w:rPr>
          <w:color w:val="000000"/>
          <w:sz w:val="26"/>
          <w:szCs w:val="26"/>
          <w:bdr w:val="none" w:sz="0" w:space="0" w:color="auto" w:frame="1"/>
        </w:rPr>
        <w:t>На сегодняшний день общественное питание играет все более возрастающую роль в жизни современного общества.</w:t>
      </w:r>
      <w:r>
        <w:rPr>
          <w:color w:val="000000"/>
          <w:sz w:val="26"/>
          <w:szCs w:val="26"/>
          <w:bdr w:val="none" w:sz="0" w:space="0" w:color="auto" w:frame="1"/>
        </w:rPr>
        <w:t xml:space="preserve"> </w:t>
      </w:r>
      <w:r w:rsidRPr="0094332C">
        <w:rPr>
          <w:sz w:val="26"/>
          <w:szCs w:val="26"/>
        </w:rPr>
        <w:t xml:space="preserve">Организацию общественного питания на территории сельского поселения осуществляют организации различной формы собственности. </w:t>
      </w:r>
      <w:r w:rsidRPr="0094332C">
        <w:rPr>
          <w:color w:val="000000"/>
          <w:sz w:val="26"/>
          <w:szCs w:val="26"/>
        </w:rPr>
        <w:t>Из общего количества - 34% предприятие общественного питания, обеспечивающие питанием школьников, 66% - предприятия, ориентированные на различные группы потребителей. Новой задачей в 2017-2019г.г. для общественного питания  является удовлетворение стремление части населения к получению здорового питания и формированию рациона с учетом состояния собственного здоровья. Данная задача, а также развитие науки о питании человека в целом, требует от  персонала предприятий общественного питания внедрения новых технологий и ранее неиспользовавшегося сырья. На потребительском рынке смогут остаться только те предприятия общественного питания, продукция которых будут полностью соответствовать требованиям качества и безопасности, принципам здорового питания, и сочетаться с предоставлением современных форм обслуживания.</w:t>
      </w:r>
    </w:p>
    <w:p w:rsidR="00E278D8" w:rsidRPr="0094332C" w:rsidRDefault="00E278D8" w:rsidP="0094332C">
      <w:pPr>
        <w:jc w:val="both"/>
        <w:rPr>
          <w:sz w:val="26"/>
          <w:szCs w:val="26"/>
        </w:rPr>
      </w:pPr>
    </w:p>
    <w:p w:rsidR="00E278D8" w:rsidRPr="0094332C" w:rsidRDefault="00E278D8" w:rsidP="0094332C">
      <w:pPr>
        <w:jc w:val="both"/>
        <w:rPr>
          <w:b/>
          <w:bCs/>
          <w:sz w:val="26"/>
          <w:szCs w:val="26"/>
          <w:u w:val="single"/>
        </w:rPr>
      </w:pPr>
      <w:r w:rsidRPr="0094332C">
        <w:rPr>
          <w:b/>
          <w:bCs/>
          <w:sz w:val="26"/>
          <w:szCs w:val="26"/>
          <w:u w:val="single"/>
        </w:rPr>
        <w:t>Уровень жизни населения</w:t>
      </w:r>
    </w:p>
    <w:p w:rsidR="00E278D8" w:rsidRPr="0094332C" w:rsidRDefault="00E278D8" w:rsidP="0094332C">
      <w:pPr>
        <w:ind w:firstLine="709"/>
        <w:jc w:val="both"/>
        <w:rPr>
          <w:sz w:val="26"/>
          <w:szCs w:val="26"/>
          <w:lang w:eastAsia="ru-RU"/>
        </w:rPr>
      </w:pPr>
    </w:p>
    <w:p w:rsidR="00E278D8" w:rsidRDefault="00E278D8" w:rsidP="00E66B36">
      <w:pPr>
        <w:ind w:firstLine="540"/>
        <w:jc w:val="both"/>
        <w:rPr>
          <w:sz w:val="26"/>
          <w:szCs w:val="26"/>
          <w:lang w:eastAsia="ru-RU"/>
        </w:rPr>
      </w:pPr>
      <w:r w:rsidRPr="0094332C">
        <w:rPr>
          <w:sz w:val="26"/>
          <w:szCs w:val="26"/>
          <w:lang w:eastAsia="ru-RU"/>
        </w:rPr>
        <w:t xml:space="preserve">Реальные располагаемые денежные доходы населения снизились на 5,8 процента к уровню прошлого года и составили 94,2%. Основными факторами, повлиявшими на снижение реальных доходов, являются общее замедление экономического роста экономики и высокий уровень инфляции. По оценке 2016 года данные доходы </w:t>
      </w:r>
      <w:r w:rsidRPr="0094332C">
        <w:rPr>
          <w:color w:val="000000"/>
          <w:sz w:val="26"/>
          <w:szCs w:val="26"/>
          <w:shd w:val="clear" w:color="auto" w:fill="FFFFFF"/>
        </w:rPr>
        <w:t>сократятся на 4,1%, в 2017 году - на 1,1%, в 2018 году - на 0,8%, в 2019 году - вырастут на 0,6%</w:t>
      </w:r>
      <w:r w:rsidRPr="0094332C">
        <w:rPr>
          <w:sz w:val="26"/>
          <w:szCs w:val="26"/>
          <w:lang w:eastAsia="ru-RU"/>
        </w:rPr>
        <w:t>.На фоне замедления роста реальных располагаемых денежных доходов, произошло снижение и покупательского спроса населения</w:t>
      </w:r>
      <w:r>
        <w:rPr>
          <w:sz w:val="26"/>
          <w:szCs w:val="26"/>
          <w:lang w:eastAsia="ru-RU"/>
        </w:rPr>
        <w:t>.</w:t>
      </w:r>
    </w:p>
    <w:p w:rsidR="00E278D8" w:rsidRPr="0094332C" w:rsidRDefault="00E278D8" w:rsidP="00184F0E">
      <w:pPr>
        <w:autoSpaceDE w:val="0"/>
        <w:autoSpaceDN w:val="0"/>
        <w:adjustRightInd w:val="0"/>
        <w:ind w:firstLine="540"/>
        <w:jc w:val="both"/>
        <w:rPr>
          <w:sz w:val="26"/>
          <w:szCs w:val="26"/>
          <w:lang w:eastAsia="ru-RU"/>
        </w:rPr>
      </w:pPr>
      <w:r w:rsidRPr="0094332C">
        <w:rPr>
          <w:sz w:val="26"/>
          <w:szCs w:val="26"/>
          <w:lang w:eastAsia="ru-RU"/>
        </w:rPr>
        <w:t>В 2016 – 2017 годах будут реализовываться меры по дальнейшему повышению уровня материальной обеспеченности лиц, получающих трудовые и социальные пенсии.</w:t>
      </w:r>
    </w:p>
    <w:p w:rsidR="00E278D8" w:rsidRPr="0094332C" w:rsidRDefault="00E278D8" w:rsidP="00184F0E">
      <w:pPr>
        <w:autoSpaceDE w:val="0"/>
        <w:autoSpaceDN w:val="0"/>
        <w:adjustRightInd w:val="0"/>
        <w:ind w:firstLine="540"/>
        <w:jc w:val="both"/>
        <w:rPr>
          <w:sz w:val="26"/>
          <w:szCs w:val="26"/>
          <w:lang w:eastAsia="ru-RU"/>
        </w:rPr>
      </w:pPr>
      <w:r w:rsidRPr="0094332C">
        <w:rPr>
          <w:sz w:val="26"/>
          <w:szCs w:val="26"/>
          <w:lang w:eastAsia="ru-RU"/>
        </w:rPr>
        <w:t xml:space="preserve">Трудовые пенсии в прогнозный период будут индексироваться в соответствии с нормами Федерального закона «О трудовых пенсиях в Российской Федерации» на индекс потребительских цен». Размер дохода неработающего пенсионера, ежегодно будет увеличиваться в среднем на 5,4%, тем самым хоть не на много повышая уровень материальной обеспеченности пенсионеров поселения. </w:t>
      </w:r>
    </w:p>
    <w:p w:rsidR="00E278D8" w:rsidRPr="0094332C" w:rsidRDefault="00E278D8" w:rsidP="00184F0E">
      <w:pPr>
        <w:widowControl w:val="0"/>
        <w:autoSpaceDE w:val="0"/>
        <w:autoSpaceDN w:val="0"/>
        <w:adjustRightInd w:val="0"/>
        <w:ind w:firstLine="540"/>
        <w:jc w:val="both"/>
        <w:rPr>
          <w:sz w:val="26"/>
          <w:szCs w:val="26"/>
          <w:lang w:eastAsia="ru-RU"/>
        </w:rPr>
      </w:pPr>
      <w:r w:rsidRPr="0094332C">
        <w:rPr>
          <w:sz w:val="26"/>
          <w:szCs w:val="26"/>
          <w:lang w:eastAsia="ru-RU"/>
        </w:rPr>
        <w:t xml:space="preserve">Основной статьей расходов населения остаются покупка продуктов питания, оплата коммунальных услуг, на которые направлена значительная часть от общего объема денежных расходов. </w:t>
      </w:r>
    </w:p>
    <w:p w:rsidR="00E278D8" w:rsidRPr="0094332C" w:rsidRDefault="00E278D8" w:rsidP="00184F0E">
      <w:pPr>
        <w:ind w:right="43" w:firstLine="540"/>
        <w:jc w:val="both"/>
        <w:rPr>
          <w:sz w:val="26"/>
          <w:szCs w:val="26"/>
        </w:rPr>
      </w:pPr>
      <w:r w:rsidRPr="0094332C">
        <w:rPr>
          <w:sz w:val="26"/>
          <w:szCs w:val="26"/>
        </w:rPr>
        <w:t xml:space="preserve">В структуре денежных расходов населения ожидаются изменения в сторону снижения доли потребительских расходов. </w:t>
      </w:r>
    </w:p>
    <w:p w:rsidR="00E278D8" w:rsidRDefault="00E278D8" w:rsidP="0094332C">
      <w:pPr>
        <w:jc w:val="both"/>
        <w:rPr>
          <w:sz w:val="26"/>
          <w:szCs w:val="26"/>
        </w:rPr>
      </w:pPr>
    </w:p>
    <w:p w:rsidR="00E278D8" w:rsidRPr="0094332C" w:rsidRDefault="00E278D8" w:rsidP="0094332C">
      <w:pPr>
        <w:autoSpaceDE w:val="0"/>
        <w:jc w:val="both"/>
        <w:rPr>
          <w:sz w:val="26"/>
          <w:szCs w:val="26"/>
        </w:rPr>
      </w:pPr>
      <w:r w:rsidRPr="0094332C">
        <w:rPr>
          <w:b/>
          <w:bCs/>
          <w:sz w:val="26"/>
          <w:szCs w:val="26"/>
          <w:u w:val="single"/>
        </w:rPr>
        <w:t>Демографическая характеристика</w:t>
      </w:r>
    </w:p>
    <w:p w:rsidR="00E278D8" w:rsidRPr="0094332C" w:rsidRDefault="00E278D8" w:rsidP="0094332C">
      <w:pPr>
        <w:jc w:val="both"/>
        <w:rPr>
          <w:sz w:val="26"/>
          <w:szCs w:val="26"/>
        </w:rPr>
      </w:pPr>
    </w:p>
    <w:p w:rsidR="00E278D8" w:rsidRPr="0094332C" w:rsidRDefault="00E278D8" w:rsidP="00184F0E">
      <w:pPr>
        <w:ind w:firstLine="540"/>
        <w:jc w:val="both"/>
        <w:rPr>
          <w:sz w:val="26"/>
          <w:szCs w:val="26"/>
        </w:rPr>
      </w:pPr>
      <w:r w:rsidRPr="0094332C">
        <w:rPr>
          <w:sz w:val="26"/>
          <w:szCs w:val="26"/>
        </w:rPr>
        <w:t>Численность постоянно зарегистрированного населения муниципального образования сельского поселения «Село Заречный» на 01.10.2016г. составляет  1382 человек.</w:t>
      </w:r>
    </w:p>
    <w:p w:rsidR="00E278D8" w:rsidRPr="0094332C" w:rsidRDefault="00E278D8" w:rsidP="00184F0E">
      <w:pPr>
        <w:ind w:firstLine="540"/>
        <w:jc w:val="both"/>
        <w:rPr>
          <w:sz w:val="26"/>
          <w:szCs w:val="26"/>
        </w:rPr>
      </w:pPr>
      <w:r w:rsidRPr="0094332C">
        <w:rPr>
          <w:sz w:val="26"/>
          <w:szCs w:val="26"/>
        </w:rPr>
        <w:t>Из числа постоянно зарегистрированных:</w:t>
      </w:r>
    </w:p>
    <w:p w:rsidR="00E278D8" w:rsidRPr="0094332C" w:rsidRDefault="00E278D8" w:rsidP="00184F0E">
      <w:pPr>
        <w:ind w:firstLine="540"/>
        <w:jc w:val="both"/>
        <w:rPr>
          <w:sz w:val="26"/>
          <w:szCs w:val="26"/>
        </w:rPr>
      </w:pPr>
      <w:r w:rsidRPr="0094332C">
        <w:rPr>
          <w:sz w:val="26"/>
          <w:szCs w:val="26"/>
        </w:rPr>
        <w:t>- взрослое население в трудоспособном возрасте -  748 чел.;</w:t>
      </w:r>
    </w:p>
    <w:p w:rsidR="00E278D8" w:rsidRPr="0094332C" w:rsidRDefault="00E278D8" w:rsidP="00184F0E">
      <w:pPr>
        <w:ind w:firstLine="540"/>
        <w:jc w:val="both"/>
        <w:rPr>
          <w:sz w:val="26"/>
          <w:szCs w:val="26"/>
        </w:rPr>
      </w:pPr>
      <w:r w:rsidRPr="0094332C">
        <w:rPr>
          <w:sz w:val="26"/>
          <w:szCs w:val="26"/>
        </w:rPr>
        <w:t>- дети в возрасте от 1 до 16 лет - 293 чел.;</w:t>
      </w:r>
    </w:p>
    <w:p w:rsidR="00E278D8" w:rsidRPr="0094332C" w:rsidRDefault="00E278D8" w:rsidP="00184F0E">
      <w:pPr>
        <w:ind w:firstLine="540"/>
        <w:jc w:val="both"/>
        <w:rPr>
          <w:sz w:val="26"/>
          <w:szCs w:val="26"/>
        </w:rPr>
      </w:pPr>
      <w:r w:rsidRPr="0094332C">
        <w:rPr>
          <w:sz w:val="26"/>
          <w:szCs w:val="26"/>
        </w:rPr>
        <w:t>- учащиеся техникумов и лицеев -   8 чел.;</w:t>
      </w:r>
    </w:p>
    <w:p w:rsidR="00E278D8" w:rsidRPr="0094332C" w:rsidRDefault="00E278D8" w:rsidP="00184F0E">
      <w:pPr>
        <w:ind w:firstLine="540"/>
        <w:jc w:val="both"/>
        <w:rPr>
          <w:sz w:val="26"/>
          <w:szCs w:val="26"/>
        </w:rPr>
      </w:pPr>
      <w:r w:rsidRPr="0094332C">
        <w:rPr>
          <w:sz w:val="26"/>
          <w:szCs w:val="26"/>
        </w:rPr>
        <w:t>- пенсионеров - 295 чел.</w:t>
      </w:r>
    </w:p>
    <w:p w:rsidR="00E278D8" w:rsidRPr="0094332C" w:rsidRDefault="00E278D8" w:rsidP="00184F0E">
      <w:pPr>
        <w:ind w:firstLine="540"/>
        <w:jc w:val="both"/>
        <w:rPr>
          <w:sz w:val="26"/>
          <w:szCs w:val="26"/>
        </w:rPr>
      </w:pPr>
      <w:r w:rsidRPr="0094332C">
        <w:rPr>
          <w:sz w:val="26"/>
          <w:szCs w:val="26"/>
        </w:rPr>
        <w:t>По социальному составу население сельского поселения «Село Заречный» можно распределить следующим образом:</w:t>
      </w:r>
    </w:p>
    <w:p w:rsidR="00E278D8" w:rsidRPr="0094332C" w:rsidRDefault="00E278D8" w:rsidP="00184F0E">
      <w:pPr>
        <w:ind w:firstLine="540"/>
        <w:jc w:val="both"/>
        <w:rPr>
          <w:sz w:val="26"/>
          <w:szCs w:val="26"/>
        </w:rPr>
      </w:pPr>
      <w:r w:rsidRPr="0094332C">
        <w:rPr>
          <w:sz w:val="26"/>
          <w:szCs w:val="26"/>
        </w:rPr>
        <w:t>- рабочие   - 471 чел.;</w:t>
      </w:r>
    </w:p>
    <w:p w:rsidR="00E278D8" w:rsidRPr="0094332C" w:rsidRDefault="00E278D8" w:rsidP="00184F0E">
      <w:pPr>
        <w:ind w:firstLine="540"/>
        <w:jc w:val="both"/>
        <w:rPr>
          <w:sz w:val="26"/>
          <w:szCs w:val="26"/>
        </w:rPr>
      </w:pPr>
      <w:r w:rsidRPr="0094332C">
        <w:rPr>
          <w:sz w:val="26"/>
          <w:szCs w:val="26"/>
        </w:rPr>
        <w:t>- служащие - 18 чел.;</w:t>
      </w:r>
    </w:p>
    <w:p w:rsidR="00E278D8" w:rsidRPr="0094332C" w:rsidRDefault="00E278D8" w:rsidP="00184F0E">
      <w:pPr>
        <w:ind w:firstLine="540"/>
        <w:jc w:val="both"/>
        <w:rPr>
          <w:sz w:val="26"/>
          <w:szCs w:val="26"/>
        </w:rPr>
      </w:pPr>
      <w:r w:rsidRPr="0094332C">
        <w:rPr>
          <w:sz w:val="26"/>
          <w:szCs w:val="26"/>
        </w:rPr>
        <w:t>- домохозяйки -  67 чел.;</w:t>
      </w:r>
    </w:p>
    <w:p w:rsidR="00E278D8" w:rsidRPr="0094332C" w:rsidRDefault="00E278D8" w:rsidP="00184F0E">
      <w:pPr>
        <w:ind w:firstLine="540"/>
        <w:jc w:val="both"/>
        <w:rPr>
          <w:sz w:val="26"/>
          <w:szCs w:val="26"/>
        </w:rPr>
      </w:pPr>
      <w:r w:rsidRPr="0094332C">
        <w:rPr>
          <w:sz w:val="26"/>
          <w:szCs w:val="26"/>
        </w:rPr>
        <w:t>- интеллигенция  - 19 чел.;</w:t>
      </w:r>
    </w:p>
    <w:p w:rsidR="00E278D8" w:rsidRPr="0094332C" w:rsidRDefault="00E278D8" w:rsidP="00184F0E">
      <w:pPr>
        <w:ind w:firstLine="540"/>
        <w:jc w:val="both"/>
        <w:rPr>
          <w:sz w:val="26"/>
          <w:szCs w:val="26"/>
        </w:rPr>
      </w:pPr>
      <w:r w:rsidRPr="0094332C">
        <w:rPr>
          <w:sz w:val="26"/>
          <w:szCs w:val="26"/>
        </w:rPr>
        <w:t>- незанятое население -  139 чел.;</w:t>
      </w:r>
    </w:p>
    <w:p w:rsidR="00E278D8" w:rsidRPr="0094332C" w:rsidRDefault="00E278D8" w:rsidP="00184F0E">
      <w:pPr>
        <w:ind w:firstLine="540"/>
        <w:jc w:val="both"/>
        <w:rPr>
          <w:sz w:val="26"/>
          <w:szCs w:val="26"/>
        </w:rPr>
      </w:pPr>
      <w:r w:rsidRPr="0094332C">
        <w:rPr>
          <w:sz w:val="26"/>
          <w:szCs w:val="26"/>
        </w:rPr>
        <w:t>- учащиеся высших и среднетехнических заведений -  7 чел.</w:t>
      </w:r>
    </w:p>
    <w:p w:rsidR="00E278D8" w:rsidRPr="0094332C" w:rsidRDefault="00E278D8" w:rsidP="00184F0E">
      <w:pPr>
        <w:ind w:firstLine="540"/>
        <w:jc w:val="both"/>
        <w:rPr>
          <w:sz w:val="26"/>
          <w:szCs w:val="26"/>
        </w:rPr>
      </w:pPr>
      <w:r w:rsidRPr="0094332C">
        <w:rPr>
          <w:sz w:val="26"/>
          <w:szCs w:val="26"/>
        </w:rPr>
        <w:t>На демографическую ситуацию в сельском поселении повлияла естественная убыль населения. С 01.01.2016г</w:t>
      </w:r>
      <w:r>
        <w:rPr>
          <w:sz w:val="26"/>
          <w:szCs w:val="26"/>
        </w:rPr>
        <w:t>.</w:t>
      </w:r>
      <w:r w:rsidRPr="0094332C">
        <w:rPr>
          <w:sz w:val="26"/>
          <w:szCs w:val="26"/>
        </w:rPr>
        <w:t xml:space="preserve"> по 01.10.2016г. численность населения уменьшилась на 14 человек. За 9 месяцев 2016 года родилось 13 детей. Число умерших за девять месяцев 2016г. составило 16 человек. Смертность превышает рождаемость на 3 человека.</w:t>
      </w:r>
    </w:p>
    <w:p w:rsidR="00E278D8" w:rsidRPr="0094332C" w:rsidRDefault="00E278D8" w:rsidP="00184F0E">
      <w:pPr>
        <w:ind w:firstLine="540"/>
        <w:jc w:val="both"/>
        <w:rPr>
          <w:sz w:val="26"/>
          <w:szCs w:val="26"/>
        </w:rPr>
      </w:pPr>
      <w:r w:rsidRPr="0094332C">
        <w:rPr>
          <w:sz w:val="26"/>
          <w:szCs w:val="26"/>
        </w:rPr>
        <w:t xml:space="preserve">Пенсионеров в сельском поселении на 01.10.2016г.  - 295 чел., что составляет 21,3 % от численности постоянного населения муниципального образования. </w:t>
      </w:r>
    </w:p>
    <w:p w:rsidR="00E278D8" w:rsidRPr="0094332C" w:rsidRDefault="00E278D8" w:rsidP="00184F0E">
      <w:pPr>
        <w:ind w:firstLine="540"/>
        <w:jc w:val="both"/>
        <w:rPr>
          <w:sz w:val="26"/>
          <w:szCs w:val="26"/>
        </w:rPr>
      </w:pPr>
      <w:r w:rsidRPr="0094332C">
        <w:rPr>
          <w:sz w:val="26"/>
          <w:szCs w:val="26"/>
        </w:rPr>
        <w:t>Средний возраст населения -  47 лет.</w:t>
      </w:r>
    </w:p>
    <w:p w:rsidR="00E278D8" w:rsidRPr="0094332C" w:rsidRDefault="00E278D8" w:rsidP="0094332C">
      <w:pPr>
        <w:jc w:val="both"/>
        <w:rPr>
          <w:sz w:val="26"/>
          <w:szCs w:val="26"/>
        </w:rPr>
      </w:pPr>
    </w:p>
    <w:p w:rsidR="00E278D8" w:rsidRPr="0094332C" w:rsidRDefault="00E278D8" w:rsidP="0094332C">
      <w:pPr>
        <w:jc w:val="both"/>
        <w:rPr>
          <w:sz w:val="26"/>
          <w:szCs w:val="26"/>
        </w:rPr>
      </w:pPr>
    </w:p>
    <w:p w:rsidR="00E278D8" w:rsidRPr="0094332C" w:rsidRDefault="00E278D8" w:rsidP="0094332C">
      <w:pPr>
        <w:jc w:val="both"/>
        <w:rPr>
          <w:sz w:val="26"/>
          <w:szCs w:val="26"/>
        </w:rPr>
      </w:pPr>
    </w:p>
    <w:sectPr w:rsidR="00E278D8" w:rsidRPr="0094332C" w:rsidSect="0085218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rPr>
    </w:lvl>
  </w:abstractNum>
  <w:abstractNum w:abstractNumId="1">
    <w:nsid w:val="00000003"/>
    <w:multiLevelType w:val="multilevel"/>
    <w:tmpl w:val="00000003"/>
    <w:name w:val="WW8Num3"/>
    <w:lvl w:ilvl="0">
      <w:start w:val="1"/>
      <w:numFmt w:val="bullet"/>
      <w:lvlText w:val="-"/>
      <w:lvlJc w:val="left"/>
      <w:pPr>
        <w:tabs>
          <w:tab w:val="num" w:pos="1211"/>
        </w:tabs>
        <w:ind w:left="1211"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6"/>
    <w:lvl w:ilvl="0">
      <w:start w:val="1"/>
      <w:numFmt w:val="decimal"/>
      <w:lvlText w:val="%1."/>
      <w:lvlJc w:val="left"/>
      <w:pPr>
        <w:tabs>
          <w:tab w:val="num" w:pos="0"/>
        </w:tabs>
      </w:pPr>
      <w:rPr>
        <w:rFonts w:ascii="Symbol" w:eastAsia="Times New Roman" w:hAnsi="Symbol" w:hint="default"/>
        <w:spacing w:val="-1"/>
        <w:sz w:val="28"/>
        <w:szCs w:val="28"/>
      </w:rPr>
    </w:lvl>
  </w:abstractNum>
  <w:abstractNum w:abstractNumId="4">
    <w:nsid w:val="00000007"/>
    <w:multiLevelType w:val="singleLevel"/>
    <w:tmpl w:val="00000007"/>
    <w:name w:val="WW8Num7"/>
    <w:lvl w:ilvl="0">
      <w:numFmt w:val="bullet"/>
      <w:lvlText w:val="-"/>
      <w:lvlJc w:val="left"/>
      <w:pPr>
        <w:tabs>
          <w:tab w:val="num" w:pos="0"/>
        </w:tabs>
      </w:pPr>
      <w:rPr>
        <w:rFonts w:ascii="Times New Roman" w:hAnsi="Times New Roman" w:cs="Times New Roman"/>
        <w:spacing w:val="-1"/>
        <w:sz w:val="28"/>
        <w:szCs w:val="28"/>
      </w:rPr>
    </w:lvl>
  </w:abstractNum>
  <w:abstractNum w:abstractNumId="5">
    <w:nsid w:val="33644BAB"/>
    <w:multiLevelType w:val="multilevel"/>
    <w:tmpl w:val="2D3A7B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126671A"/>
    <w:multiLevelType w:val="multilevel"/>
    <w:tmpl w:val="3CD4E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993"/>
    <w:rsid w:val="00003F67"/>
    <w:rsid w:val="000630DC"/>
    <w:rsid w:val="00072F20"/>
    <w:rsid w:val="00085E19"/>
    <w:rsid w:val="00097F5E"/>
    <w:rsid w:val="000D379A"/>
    <w:rsid w:val="00103540"/>
    <w:rsid w:val="00133B0B"/>
    <w:rsid w:val="0014662C"/>
    <w:rsid w:val="00157954"/>
    <w:rsid w:val="00170AE6"/>
    <w:rsid w:val="00177BB9"/>
    <w:rsid w:val="00184F0E"/>
    <w:rsid w:val="001905DE"/>
    <w:rsid w:val="001D1AC8"/>
    <w:rsid w:val="001E7534"/>
    <w:rsid w:val="00212893"/>
    <w:rsid w:val="00226A33"/>
    <w:rsid w:val="00233189"/>
    <w:rsid w:val="00252E59"/>
    <w:rsid w:val="00276F8C"/>
    <w:rsid w:val="00296111"/>
    <w:rsid w:val="002970FA"/>
    <w:rsid w:val="002C2326"/>
    <w:rsid w:val="002D1C2E"/>
    <w:rsid w:val="002E309B"/>
    <w:rsid w:val="002F212A"/>
    <w:rsid w:val="00310A9A"/>
    <w:rsid w:val="00313639"/>
    <w:rsid w:val="00337447"/>
    <w:rsid w:val="003405DE"/>
    <w:rsid w:val="00353C56"/>
    <w:rsid w:val="00356CB7"/>
    <w:rsid w:val="00372A11"/>
    <w:rsid w:val="0038475F"/>
    <w:rsid w:val="003855D4"/>
    <w:rsid w:val="003F4022"/>
    <w:rsid w:val="003F4759"/>
    <w:rsid w:val="00431853"/>
    <w:rsid w:val="00473416"/>
    <w:rsid w:val="00483909"/>
    <w:rsid w:val="004C08CA"/>
    <w:rsid w:val="004C42EE"/>
    <w:rsid w:val="005224C9"/>
    <w:rsid w:val="00525F40"/>
    <w:rsid w:val="005451E7"/>
    <w:rsid w:val="00546741"/>
    <w:rsid w:val="005D6B3F"/>
    <w:rsid w:val="005F1F3B"/>
    <w:rsid w:val="005F68B3"/>
    <w:rsid w:val="00645DE7"/>
    <w:rsid w:val="00652BC0"/>
    <w:rsid w:val="0065531F"/>
    <w:rsid w:val="00676E66"/>
    <w:rsid w:val="00691A03"/>
    <w:rsid w:val="00691A7D"/>
    <w:rsid w:val="006971B6"/>
    <w:rsid w:val="006E3F24"/>
    <w:rsid w:val="006E4BC7"/>
    <w:rsid w:val="007033F0"/>
    <w:rsid w:val="00737368"/>
    <w:rsid w:val="007A0690"/>
    <w:rsid w:val="00810D66"/>
    <w:rsid w:val="00822FFB"/>
    <w:rsid w:val="00823689"/>
    <w:rsid w:val="00841548"/>
    <w:rsid w:val="0085218B"/>
    <w:rsid w:val="00872FF0"/>
    <w:rsid w:val="00880C60"/>
    <w:rsid w:val="0089253F"/>
    <w:rsid w:val="008D4618"/>
    <w:rsid w:val="008F38A6"/>
    <w:rsid w:val="008F41CF"/>
    <w:rsid w:val="008F4B51"/>
    <w:rsid w:val="0094332C"/>
    <w:rsid w:val="00961375"/>
    <w:rsid w:val="009715CD"/>
    <w:rsid w:val="00994B85"/>
    <w:rsid w:val="009B1D7A"/>
    <w:rsid w:val="009E1C1D"/>
    <w:rsid w:val="009E6815"/>
    <w:rsid w:val="00A043C8"/>
    <w:rsid w:val="00A50F53"/>
    <w:rsid w:val="00AA5311"/>
    <w:rsid w:val="00AB2FFC"/>
    <w:rsid w:val="00AC4502"/>
    <w:rsid w:val="00AD4186"/>
    <w:rsid w:val="00B20F83"/>
    <w:rsid w:val="00B21C15"/>
    <w:rsid w:val="00B75561"/>
    <w:rsid w:val="00B77154"/>
    <w:rsid w:val="00BE6CE1"/>
    <w:rsid w:val="00C2173F"/>
    <w:rsid w:val="00C24976"/>
    <w:rsid w:val="00C50A7D"/>
    <w:rsid w:val="00CC1E0A"/>
    <w:rsid w:val="00D063E6"/>
    <w:rsid w:val="00D108FB"/>
    <w:rsid w:val="00D14F03"/>
    <w:rsid w:val="00D21427"/>
    <w:rsid w:val="00D301C4"/>
    <w:rsid w:val="00D5110B"/>
    <w:rsid w:val="00D73365"/>
    <w:rsid w:val="00D90D8E"/>
    <w:rsid w:val="00DC00A2"/>
    <w:rsid w:val="00DF070E"/>
    <w:rsid w:val="00DF52C7"/>
    <w:rsid w:val="00E10CD6"/>
    <w:rsid w:val="00E17A6C"/>
    <w:rsid w:val="00E23D71"/>
    <w:rsid w:val="00E278D8"/>
    <w:rsid w:val="00E66B36"/>
    <w:rsid w:val="00E76239"/>
    <w:rsid w:val="00E80719"/>
    <w:rsid w:val="00EA1993"/>
    <w:rsid w:val="00EF1425"/>
    <w:rsid w:val="00F049D6"/>
    <w:rsid w:val="00F05324"/>
    <w:rsid w:val="00F0765C"/>
    <w:rsid w:val="00F37329"/>
    <w:rsid w:val="00F82A48"/>
    <w:rsid w:val="00F91FA3"/>
    <w:rsid w:val="00FA1EFA"/>
    <w:rsid w:val="00FB311C"/>
    <w:rsid w:val="00FC6356"/>
    <w:rsid w:val="00FD3C19"/>
    <w:rsid w:val="00FF53C4"/>
    <w:rsid w:val="00FF6A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93"/>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EA1993"/>
    <w:pPr>
      <w:jc w:val="center"/>
    </w:pPr>
    <w:rPr>
      <w:b/>
      <w:bCs/>
      <w:sz w:val="32"/>
      <w:szCs w:val="32"/>
    </w:rPr>
  </w:style>
  <w:style w:type="character" w:customStyle="1" w:styleId="BodyTextChar">
    <w:name w:val="Body Text Char"/>
    <w:basedOn w:val="DefaultParagraphFont"/>
    <w:link w:val="BodyText"/>
    <w:uiPriority w:val="99"/>
    <w:semiHidden/>
    <w:locked/>
    <w:rsid w:val="00EA1993"/>
    <w:rPr>
      <w:rFonts w:ascii="Times New Roman" w:hAnsi="Times New Roman" w:cs="Times New Roman"/>
      <w:b/>
      <w:bCs/>
      <w:sz w:val="24"/>
      <w:szCs w:val="24"/>
      <w:lang w:eastAsia="ar-SA" w:bidi="ar-SA"/>
    </w:rPr>
  </w:style>
  <w:style w:type="character" w:styleId="Hyperlink">
    <w:name w:val="Hyperlink"/>
    <w:basedOn w:val="DefaultParagraphFont"/>
    <w:uiPriority w:val="99"/>
    <w:semiHidden/>
    <w:rsid w:val="00226A33"/>
    <w:rPr>
      <w:color w:val="0000FF"/>
      <w:u w:val="single"/>
    </w:rPr>
  </w:style>
  <w:style w:type="character" w:customStyle="1" w:styleId="apple-converted-space">
    <w:name w:val="apple-converted-space"/>
    <w:basedOn w:val="DefaultParagraphFont"/>
    <w:uiPriority w:val="99"/>
    <w:rsid w:val="00226A33"/>
  </w:style>
  <w:style w:type="paragraph" w:styleId="HTMLPreformatted">
    <w:name w:val="HTML Preformatted"/>
    <w:basedOn w:val="Normal"/>
    <w:link w:val="HTMLPreformattedChar"/>
    <w:uiPriority w:val="99"/>
    <w:semiHidden/>
    <w:rsid w:val="00971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9715CD"/>
    <w:rPr>
      <w:rFonts w:ascii="Courier New" w:hAnsi="Courier New" w:cs="Courier New"/>
      <w:sz w:val="20"/>
      <w:szCs w:val="20"/>
      <w:lang w:eastAsia="ru-RU"/>
    </w:rPr>
  </w:style>
  <w:style w:type="paragraph" w:customStyle="1" w:styleId="ConsPlusNonformat">
    <w:name w:val="ConsPlusNonformat"/>
    <w:uiPriority w:val="99"/>
    <w:rsid w:val="009715CD"/>
    <w:pPr>
      <w:widowControl w:val="0"/>
      <w:autoSpaceDE w:val="0"/>
      <w:autoSpaceDN w:val="0"/>
      <w:adjustRightInd w:val="0"/>
    </w:pPr>
    <w:rPr>
      <w:rFonts w:ascii="Courier New" w:eastAsia="Times New Roman" w:hAnsi="Courier New" w:cs="Courier New"/>
      <w:sz w:val="20"/>
      <w:szCs w:val="20"/>
    </w:rPr>
  </w:style>
  <w:style w:type="paragraph" w:customStyle="1" w:styleId="printj">
    <w:name w:val="printj"/>
    <w:basedOn w:val="Normal"/>
    <w:uiPriority w:val="99"/>
    <w:rsid w:val="005224C9"/>
    <w:pPr>
      <w:suppressAutoHyphens w:val="0"/>
      <w:spacing w:before="100" w:beforeAutospacing="1" w:after="100" w:afterAutospacing="1"/>
    </w:pPr>
    <w:rPr>
      <w:lang w:eastAsia="ru-RU"/>
    </w:rPr>
  </w:style>
  <w:style w:type="paragraph" w:styleId="NormalWeb">
    <w:name w:val="Normal (Web)"/>
    <w:basedOn w:val="Normal"/>
    <w:uiPriority w:val="99"/>
    <w:rsid w:val="00103540"/>
    <w:pPr>
      <w:suppressAutoHyphens w:val="0"/>
      <w:spacing w:before="100" w:beforeAutospacing="1" w:after="100" w:afterAutospacing="1"/>
    </w:pPr>
    <w:rPr>
      <w:lang w:eastAsia="ru-RU"/>
    </w:rPr>
  </w:style>
  <w:style w:type="character" w:customStyle="1" w:styleId="NoSpacingChar">
    <w:name w:val="No Spacing Char"/>
    <w:link w:val="NoSpacing"/>
    <w:uiPriority w:val="99"/>
    <w:locked/>
    <w:rsid w:val="00652BC0"/>
    <w:rPr>
      <w:sz w:val="22"/>
      <w:szCs w:val="22"/>
      <w:lang w:val="ru-RU" w:eastAsia="en-US"/>
    </w:rPr>
  </w:style>
  <w:style w:type="paragraph" w:styleId="NoSpacing">
    <w:name w:val="No Spacing"/>
    <w:link w:val="NoSpacingChar"/>
    <w:uiPriority w:val="99"/>
    <w:qFormat/>
    <w:rsid w:val="00652BC0"/>
    <w:rPr>
      <w:rFonts w:cs="Calibri"/>
      <w:lang w:eastAsia="en-US"/>
    </w:rPr>
  </w:style>
  <w:style w:type="character" w:customStyle="1" w:styleId="1">
    <w:name w:val="Основной текст Знак1"/>
    <w:aliases w:val="bt Знак,Òàáë òåêñò Знак"/>
    <w:uiPriority w:val="99"/>
    <w:semiHidden/>
    <w:locked/>
    <w:rsid w:val="006E3F24"/>
    <w:rPr>
      <w:rFonts w:ascii="Times New Roman" w:hAnsi="Times New Roman" w:cs="Times New Roman"/>
      <w:sz w:val="24"/>
      <w:szCs w:val="24"/>
      <w:lang w:eastAsia="ru-RU"/>
    </w:rPr>
  </w:style>
  <w:style w:type="character" w:customStyle="1" w:styleId="2">
    <w:name w:val="Основной текст (2)_"/>
    <w:basedOn w:val="DefaultParagraphFont"/>
    <w:link w:val="20"/>
    <w:uiPriority w:val="99"/>
    <w:locked/>
    <w:rsid w:val="006E3F24"/>
    <w:rPr>
      <w:b/>
      <w:bCs/>
      <w:shd w:val="clear" w:color="auto" w:fill="FFFFFF"/>
    </w:rPr>
  </w:style>
  <w:style w:type="paragraph" w:customStyle="1" w:styleId="20">
    <w:name w:val="Основной текст (2)"/>
    <w:basedOn w:val="Normal"/>
    <w:link w:val="2"/>
    <w:uiPriority w:val="99"/>
    <w:rsid w:val="006E3F24"/>
    <w:pPr>
      <w:widowControl w:val="0"/>
      <w:shd w:val="clear" w:color="auto" w:fill="FFFFFF"/>
      <w:suppressAutoHyphens w:val="0"/>
      <w:spacing w:after="420" w:line="312" w:lineRule="exact"/>
    </w:pPr>
    <w:rPr>
      <w:rFonts w:ascii="Calibri" w:eastAsia="Calibri" w:hAnsi="Calibri" w:cs="Calibri"/>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1430084144">
      <w:marLeft w:val="0"/>
      <w:marRight w:val="0"/>
      <w:marTop w:val="0"/>
      <w:marBottom w:val="0"/>
      <w:divBdr>
        <w:top w:val="none" w:sz="0" w:space="0" w:color="auto"/>
        <w:left w:val="none" w:sz="0" w:space="0" w:color="auto"/>
        <w:bottom w:val="none" w:sz="0" w:space="0" w:color="auto"/>
        <w:right w:val="none" w:sz="0" w:space="0" w:color="auto"/>
      </w:divBdr>
    </w:div>
    <w:div w:id="1430084145">
      <w:marLeft w:val="0"/>
      <w:marRight w:val="0"/>
      <w:marTop w:val="0"/>
      <w:marBottom w:val="0"/>
      <w:divBdr>
        <w:top w:val="none" w:sz="0" w:space="0" w:color="auto"/>
        <w:left w:val="none" w:sz="0" w:space="0" w:color="auto"/>
        <w:bottom w:val="none" w:sz="0" w:space="0" w:color="auto"/>
        <w:right w:val="none" w:sz="0" w:space="0" w:color="auto"/>
      </w:divBdr>
    </w:div>
    <w:div w:id="1430084146">
      <w:marLeft w:val="0"/>
      <w:marRight w:val="0"/>
      <w:marTop w:val="0"/>
      <w:marBottom w:val="0"/>
      <w:divBdr>
        <w:top w:val="none" w:sz="0" w:space="0" w:color="auto"/>
        <w:left w:val="none" w:sz="0" w:space="0" w:color="auto"/>
        <w:bottom w:val="none" w:sz="0" w:space="0" w:color="auto"/>
        <w:right w:val="none" w:sz="0" w:space="0" w:color="auto"/>
      </w:divBdr>
    </w:div>
    <w:div w:id="1430084147">
      <w:marLeft w:val="0"/>
      <w:marRight w:val="0"/>
      <w:marTop w:val="0"/>
      <w:marBottom w:val="0"/>
      <w:divBdr>
        <w:top w:val="none" w:sz="0" w:space="0" w:color="auto"/>
        <w:left w:val="none" w:sz="0" w:space="0" w:color="auto"/>
        <w:bottom w:val="none" w:sz="0" w:space="0" w:color="auto"/>
        <w:right w:val="none" w:sz="0" w:space="0" w:color="auto"/>
      </w:divBdr>
    </w:div>
    <w:div w:id="1430084148">
      <w:marLeft w:val="0"/>
      <w:marRight w:val="0"/>
      <w:marTop w:val="0"/>
      <w:marBottom w:val="0"/>
      <w:divBdr>
        <w:top w:val="none" w:sz="0" w:space="0" w:color="auto"/>
        <w:left w:val="none" w:sz="0" w:space="0" w:color="auto"/>
        <w:bottom w:val="none" w:sz="0" w:space="0" w:color="auto"/>
        <w:right w:val="none" w:sz="0" w:space="0" w:color="auto"/>
      </w:divBdr>
    </w:div>
    <w:div w:id="1430084149">
      <w:marLeft w:val="0"/>
      <w:marRight w:val="0"/>
      <w:marTop w:val="0"/>
      <w:marBottom w:val="0"/>
      <w:divBdr>
        <w:top w:val="none" w:sz="0" w:space="0" w:color="auto"/>
        <w:left w:val="none" w:sz="0" w:space="0" w:color="auto"/>
        <w:bottom w:val="none" w:sz="0" w:space="0" w:color="auto"/>
        <w:right w:val="none" w:sz="0" w:space="0" w:color="auto"/>
      </w:divBdr>
    </w:div>
    <w:div w:id="1430084150">
      <w:marLeft w:val="0"/>
      <w:marRight w:val="0"/>
      <w:marTop w:val="0"/>
      <w:marBottom w:val="0"/>
      <w:divBdr>
        <w:top w:val="none" w:sz="0" w:space="0" w:color="auto"/>
        <w:left w:val="none" w:sz="0" w:space="0" w:color="auto"/>
        <w:bottom w:val="none" w:sz="0" w:space="0" w:color="auto"/>
        <w:right w:val="none" w:sz="0" w:space="0" w:color="auto"/>
      </w:divBdr>
    </w:div>
    <w:div w:id="1430084151">
      <w:marLeft w:val="0"/>
      <w:marRight w:val="0"/>
      <w:marTop w:val="0"/>
      <w:marBottom w:val="0"/>
      <w:divBdr>
        <w:top w:val="none" w:sz="0" w:space="0" w:color="auto"/>
        <w:left w:val="none" w:sz="0" w:space="0" w:color="auto"/>
        <w:bottom w:val="none" w:sz="0" w:space="0" w:color="auto"/>
        <w:right w:val="none" w:sz="0" w:space="0" w:color="auto"/>
      </w:divBdr>
    </w:div>
    <w:div w:id="1430084152">
      <w:marLeft w:val="0"/>
      <w:marRight w:val="0"/>
      <w:marTop w:val="0"/>
      <w:marBottom w:val="0"/>
      <w:divBdr>
        <w:top w:val="none" w:sz="0" w:space="0" w:color="auto"/>
        <w:left w:val="none" w:sz="0" w:space="0" w:color="auto"/>
        <w:bottom w:val="none" w:sz="0" w:space="0" w:color="auto"/>
        <w:right w:val="none" w:sz="0" w:space="0" w:color="auto"/>
      </w:divBdr>
    </w:div>
    <w:div w:id="1430084153">
      <w:marLeft w:val="0"/>
      <w:marRight w:val="0"/>
      <w:marTop w:val="0"/>
      <w:marBottom w:val="0"/>
      <w:divBdr>
        <w:top w:val="none" w:sz="0" w:space="0" w:color="auto"/>
        <w:left w:val="none" w:sz="0" w:space="0" w:color="auto"/>
        <w:bottom w:val="none" w:sz="0" w:space="0" w:color="auto"/>
        <w:right w:val="none" w:sz="0" w:space="0" w:color="auto"/>
      </w:divBdr>
    </w:div>
    <w:div w:id="1430084154">
      <w:marLeft w:val="0"/>
      <w:marRight w:val="0"/>
      <w:marTop w:val="0"/>
      <w:marBottom w:val="0"/>
      <w:divBdr>
        <w:top w:val="none" w:sz="0" w:space="0" w:color="auto"/>
        <w:left w:val="none" w:sz="0" w:space="0" w:color="auto"/>
        <w:bottom w:val="none" w:sz="0" w:space="0" w:color="auto"/>
        <w:right w:val="none" w:sz="0" w:space="0" w:color="auto"/>
      </w:divBdr>
    </w:div>
    <w:div w:id="1430084155">
      <w:marLeft w:val="0"/>
      <w:marRight w:val="0"/>
      <w:marTop w:val="0"/>
      <w:marBottom w:val="0"/>
      <w:divBdr>
        <w:top w:val="none" w:sz="0" w:space="0" w:color="auto"/>
        <w:left w:val="none" w:sz="0" w:space="0" w:color="auto"/>
        <w:bottom w:val="none" w:sz="0" w:space="0" w:color="auto"/>
        <w:right w:val="none" w:sz="0" w:space="0" w:color="auto"/>
      </w:divBdr>
    </w:div>
    <w:div w:id="1430084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1074</TotalTime>
  <Pages>10</Pages>
  <Words>3611</Words>
  <Characters>20584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46</cp:revision>
  <cp:lastPrinted>2016-11-03T06:56:00Z</cp:lastPrinted>
  <dcterms:created xsi:type="dcterms:W3CDTF">2016-10-13T07:11:00Z</dcterms:created>
  <dcterms:modified xsi:type="dcterms:W3CDTF">2016-11-03T11:48:00Z</dcterms:modified>
</cp:coreProperties>
</file>