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0" w:type="dxa"/>
        <w:tblInd w:w="4314" w:type="dxa"/>
        <w:tblLook w:val="00A0" w:firstRow="1" w:lastRow="0" w:firstColumn="1" w:lastColumn="0" w:noHBand="0" w:noVBand="0"/>
      </w:tblPr>
      <w:tblGrid>
        <w:gridCol w:w="5640"/>
      </w:tblGrid>
      <w:tr w:rsidR="00E01958" w:rsidRPr="00E01958" w:rsidTr="00E01958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DA702B" w:rsidRPr="00E01958" w:rsidRDefault="00E01958" w:rsidP="00E01958">
            <w:bookmarkStart w:id="0" w:name="_GoBack"/>
            <w:bookmarkEnd w:id="0"/>
            <w:r w:rsidRPr="00E01958">
              <w:t>Приложение №1</w:t>
            </w:r>
          </w:p>
        </w:tc>
      </w:tr>
      <w:tr w:rsidR="00E01958" w:rsidRPr="00E01958" w:rsidTr="00E01958">
        <w:trPr>
          <w:trHeight w:val="270"/>
        </w:trPr>
        <w:tc>
          <w:tcPr>
            <w:tcW w:w="5640" w:type="dxa"/>
            <w:vAlign w:val="center"/>
            <w:hideMark/>
          </w:tcPr>
          <w:p w:rsidR="00DA702B" w:rsidRPr="00E01958" w:rsidRDefault="00E01958" w:rsidP="00E01958">
            <w:r w:rsidRPr="00E01958">
              <w:t>к  постановлению Администрации</w:t>
            </w:r>
          </w:p>
        </w:tc>
      </w:tr>
      <w:tr w:rsidR="00E01958" w:rsidRPr="00E01958" w:rsidTr="00E01958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DA702B" w:rsidRPr="00E01958" w:rsidRDefault="00E01958" w:rsidP="00E01958">
            <w:r w:rsidRPr="00E01958">
              <w:t>сельского поселения "Деревня Манино"</w:t>
            </w:r>
          </w:p>
        </w:tc>
      </w:tr>
      <w:tr w:rsidR="00E01958" w:rsidRPr="00E01958" w:rsidTr="00E01958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DA702B" w:rsidRPr="00E01958" w:rsidRDefault="00E01958" w:rsidP="00E01958">
            <w:r w:rsidRPr="00E01958">
              <w:t xml:space="preserve">от " </w:t>
            </w:r>
            <w:r w:rsidR="00853CF2">
              <w:t>07</w:t>
            </w:r>
            <w:r w:rsidRPr="00E01958">
              <w:t xml:space="preserve">    "  </w:t>
            </w:r>
            <w:r>
              <w:t>октября</w:t>
            </w:r>
            <w:r w:rsidRPr="00E01958">
              <w:t xml:space="preserve">  2015 г. №</w:t>
            </w:r>
            <w:r w:rsidR="00853CF2">
              <w:t xml:space="preserve"> 46</w:t>
            </w:r>
          </w:p>
        </w:tc>
      </w:tr>
    </w:tbl>
    <w:p w:rsidR="00E01958" w:rsidRPr="00E01958" w:rsidRDefault="00E01958" w:rsidP="00E01958"/>
    <w:p w:rsidR="00E01958" w:rsidRPr="00E01958" w:rsidRDefault="00E01958" w:rsidP="00E01958"/>
    <w:p w:rsidR="00E01958" w:rsidRPr="00E01958" w:rsidRDefault="00E01958" w:rsidP="00E01958">
      <w:r w:rsidRPr="00E01958">
        <w:t xml:space="preserve">Исполнение доходов бюджета сельского поселения «Деревня Манино» за </w:t>
      </w:r>
      <w:r>
        <w:t>9 месяцев</w:t>
      </w:r>
      <w:r w:rsidRPr="00E01958">
        <w:t xml:space="preserve"> 2015 года по кодам видам доходов, подвидов доходов, классификаций операций сектора  государственного управления относящихся к доходам бюджета</w:t>
      </w:r>
    </w:p>
    <w:tbl>
      <w:tblPr>
        <w:tblW w:w="7936" w:type="dxa"/>
        <w:tblInd w:w="108" w:type="dxa"/>
        <w:tblLook w:val="04A0" w:firstRow="1" w:lastRow="0" w:firstColumn="1" w:lastColumn="0" w:noHBand="0" w:noVBand="1"/>
      </w:tblPr>
      <w:tblGrid>
        <w:gridCol w:w="2603"/>
        <w:gridCol w:w="3877"/>
        <w:gridCol w:w="1456"/>
      </w:tblGrid>
      <w:tr w:rsidR="00E01958" w:rsidRPr="00E01958" w:rsidTr="00E01958">
        <w:trPr>
          <w:trHeight w:val="1020"/>
        </w:trPr>
        <w:tc>
          <w:tcPr>
            <w:tcW w:w="7936" w:type="dxa"/>
            <w:gridSpan w:val="3"/>
            <w:noWrap/>
            <w:vAlign w:val="bottom"/>
          </w:tcPr>
          <w:p w:rsidR="00E01958" w:rsidRPr="00E01958" w:rsidRDefault="00E01958" w:rsidP="00E01958">
            <w:r w:rsidRPr="00E0195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B8A50" wp14:editId="3E35E8CB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123825</wp:posOffset>
                      </wp:positionV>
                      <wp:extent cx="3571875" cy="66675"/>
                      <wp:effectExtent l="0" t="0" r="9525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6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1958" w:rsidRDefault="00E01958" w:rsidP="00E01958">
                                  <w:pPr>
                                    <w:spacing w:after="240"/>
                                  </w:pPr>
                                </w:p>
                              </w:txbxContent>
                            </wps:txbx>
                            <wps:bodyPr rot="0" vert="horz" wrap="square" lIns="36576" tIns="27432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321pt;margin-top:9.75pt;width:281.2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" filled="f" stroked="f">
                      <v:textbox inset="2.88pt,2.16pt,0,0">
                        <w:txbxContent>
                          <w:p w:rsidR="00E01958" w:rsidRDefault="00E01958" w:rsidP="00E01958">
                            <w:pPr>
                              <w:spacing w:after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20"/>
            </w:tblGrid>
            <w:tr w:rsidR="00E01958" w:rsidRPr="00E01958">
              <w:trPr>
                <w:trHeight w:val="1020"/>
                <w:tblCellSpacing w:w="0" w:type="dxa"/>
              </w:trPr>
              <w:tc>
                <w:tcPr>
                  <w:tcW w:w="7920" w:type="dxa"/>
                  <w:vAlign w:val="center"/>
                  <w:hideMark/>
                </w:tcPr>
                <w:p w:rsidR="00E01958" w:rsidRPr="00E01958" w:rsidRDefault="00E01958" w:rsidP="00E01958"/>
              </w:tc>
            </w:tr>
          </w:tbl>
          <w:p w:rsidR="00E01958" w:rsidRPr="00E01958" w:rsidRDefault="00E01958" w:rsidP="00E01958"/>
        </w:tc>
      </w:tr>
      <w:tr w:rsidR="00E01958" w:rsidRPr="00E01958" w:rsidTr="00E01958">
        <w:trPr>
          <w:trHeight w:val="255"/>
        </w:trPr>
        <w:tc>
          <w:tcPr>
            <w:tcW w:w="2603" w:type="dxa"/>
            <w:noWrap/>
            <w:vAlign w:val="bottom"/>
          </w:tcPr>
          <w:p w:rsidR="00E01958" w:rsidRPr="00E01958" w:rsidRDefault="00E01958" w:rsidP="00E01958"/>
        </w:tc>
        <w:tc>
          <w:tcPr>
            <w:tcW w:w="3877" w:type="dxa"/>
            <w:vAlign w:val="center"/>
          </w:tcPr>
          <w:p w:rsidR="00E01958" w:rsidRPr="00E01958" w:rsidRDefault="00E01958" w:rsidP="00E01958">
            <w:pPr>
              <w:rPr>
                <w:b/>
                <w:bCs/>
              </w:rPr>
            </w:pPr>
          </w:p>
        </w:tc>
        <w:tc>
          <w:tcPr>
            <w:tcW w:w="1456" w:type="dxa"/>
            <w:noWrap/>
            <w:vAlign w:val="bottom"/>
            <w:hideMark/>
          </w:tcPr>
          <w:p w:rsidR="00E01958" w:rsidRPr="00E01958" w:rsidRDefault="00E01958" w:rsidP="00E01958">
            <w:r w:rsidRPr="00E01958">
              <w:t xml:space="preserve">рублей. </w:t>
            </w:r>
          </w:p>
        </w:tc>
      </w:tr>
      <w:tr w:rsidR="00E01958" w:rsidRPr="00E01958" w:rsidTr="00E01958">
        <w:trPr>
          <w:trHeight w:val="90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 xml:space="preserve">Код 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>Наименование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>Исполнено на 01.</w:t>
            </w:r>
            <w:r>
              <w:rPr>
                <w:b/>
                <w:bCs/>
              </w:rPr>
              <w:t>10</w:t>
            </w:r>
            <w:r w:rsidRPr="00E01958">
              <w:rPr>
                <w:b/>
                <w:bCs/>
              </w:rPr>
              <w:t>.2015</w:t>
            </w:r>
          </w:p>
        </w:tc>
      </w:tr>
      <w:tr w:rsidR="00E01958" w:rsidRPr="00E01958" w:rsidTr="00E01958">
        <w:trPr>
          <w:trHeight w:val="76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 xml:space="preserve"> 1 00 00000 00 0000 000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 xml:space="preserve"> НАЛОГОВЫЕ И НЕНАЛОГОВЫЕ ДОХОДЫ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Default="003E1C5A" w:rsidP="00E01958">
            <w:pPr>
              <w:rPr>
                <w:b/>
                <w:bCs/>
              </w:rPr>
            </w:pPr>
            <w:r>
              <w:rPr>
                <w:b/>
                <w:bCs/>
              </w:rPr>
              <w:t>542743,63</w:t>
            </w:r>
          </w:p>
          <w:p w:rsidR="003E1C5A" w:rsidRPr="00E01958" w:rsidRDefault="003E1C5A" w:rsidP="00E01958">
            <w:pPr>
              <w:rPr>
                <w:b/>
                <w:bCs/>
              </w:rPr>
            </w:pPr>
          </w:p>
        </w:tc>
      </w:tr>
      <w:tr w:rsidR="00E01958" w:rsidRPr="00E01958" w:rsidTr="00E01958">
        <w:trPr>
          <w:trHeight w:val="51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>1 01 00000 00 0000 000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 xml:space="preserve"> Налоги на прибыль, доходы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>0</w:t>
            </w:r>
          </w:p>
        </w:tc>
      </w:tr>
      <w:tr w:rsidR="00E01958" w:rsidRPr="00E01958" w:rsidTr="00E01958">
        <w:trPr>
          <w:trHeight w:val="37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r w:rsidRPr="00E01958">
              <w:t xml:space="preserve"> 1 01 02000 01 0000 110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r w:rsidRPr="00E01958">
              <w:t xml:space="preserve"> Налог на доходы физических лиц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Default="003E1C5A" w:rsidP="00E01958">
            <w:r>
              <w:t>23410,62</w:t>
            </w:r>
          </w:p>
          <w:p w:rsidR="003E1C5A" w:rsidRPr="00E01958" w:rsidRDefault="003E1C5A" w:rsidP="00E01958"/>
        </w:tc>
      </w:tr>
      <w:tr w:rsidR="003E1C5A" w:rsidRPr="00E01958" w:rsidTr="00E01958">
        <w:trPr>
          <w:trHeight w:val="37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C5A" w:rsidRPr="00E01958" w:rsidRDefault="003E1C5A" w:rsidP="00E01958">
            <w:r w:rsidRPr="00E01958">
              <w:t>1 01 02000 01 0000 110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E1C5A" w:rsidRPr="00E01958" w:rsidRDefault="003E1C5A" w:rsidP="00E01958">
            <w:r w:rsidRPr="00E01958">
              <w:t>НДФЛ с доходов, облагаемых по налоговой ставке, установленной п.1 ст.224 НК РФ, за иск. доходов, полученных физлицами, зарегистрированными в качестве индивидуальных предпринимателей, частных нотариусов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1C5A" w:rsidRDefault="003E1C5A" w:rsidP="003E1C5A">
            <w:r>
              <w:t>23410,62</w:t>
            </w:r>
          </w:p>
          <w:p w:rsidR="003E1C5A" w:rsidRPr="00E01958" w:rsidRDefault="003E1C5A" w:rsidP="00114F12"/>
        </w:tc>
      </w:tr>
      <w:tr w:rsidR="00E01958" w:rsidRPr="00E01958" w:rsidTr="00E01958">
        <w:trPr>
          <w:trHeight w:val="27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 xml:space="preserve"> 1 05 00000 00 0000 000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 xml:space="preserve"> Налоги на совокупный доход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pPr>
              <w:rPr>
                <w:b/>
                <w:bCs/>
              </w:rPr>
            </w:pPr>
            <w:r>
              <w:rPr>
                <w:b/>
                <w:bCs/>
              </w:rPr>
              <w:t>42899,18</w:t>
            </w:r>
          </w:p>
        </w:tc>
      </w:tr>
      <w:tr w:rsidR="00E01958" w:rsidRPr="00E01958" w:rsidTr="00E01958">
        <w:trPr>
          <w:trHeight w:val="375"/>
        </w:trPr>
        <w:tc>
          <w:tcPr>
            <w:tcW w:w="2603" w:type="dxa"/>
            <w:noWrap/>
            <w:vAlign w:val="bottom"/>
            <w:hideMark/>
          </w:tcPr>
          <w:p w:rsidR="00E01958" w:rsidRPr="00E01958" w:rsidRDefault="00E01958" w:rsidP="00E01958">
            <w:r w:rsidRPr="00E01958">
              <w:t xml:space="preserve">    1 05 00000 00 0000 110</w:t>
            </w:r>
          </w:p>
        </w:tc>
        <w:tc>
          <w:tcPr>
            <w:tcW w:w="3877" w:type="dxa"/>
            <w:noWrap/>
            <w:vAlign w:val="bottom"/>
            <w:hideMark/>
          </w:tcPr>
          <w:p w:rsidR="00E01958" w:rsidRPr="00E01958" w:rsidRDefault="00E01958" w:rsidP="00E01958">
            <w:r w:rsidRPr="00E01958">
              <w:t>Единый сельскохозяйственный налог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r>
              <w:t>42899,18</w:t>
            </w:r>
          </w:p>
        </w:tc>
      </w:tr>
      <w:tr w:rsidR="00E01958" w:rsidRPr="00E01958" w:rsidTr="00E01958">
        <w:trPr>
          <w:trHeight w:val="27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>1 06 00000 00 0000 000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 xml:space="preserve"> Налоги на имущество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pPr>
              <w:rPr>
                <w:b/>
                <w:bCs/>
              </w:rPr>
            </w:pPr>
            <w:r>
              <w:rPr>
                <w:b/>
                <w:bCs/>
              </w:rPr>
              <w:t>476433,83</w:t>
            </w:r>
          </w:p>
        </w:tc>
      </w:tr>
      <w:tr w:rsidR="00E01958" w:rsidRPr="00E01958" w:rsidTr="00E01958">
        <w:trPr>
          <w:trHeight w:val="28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r w:rsidRPr="00E01958">
              <w:t>1 06 01000 00 0000 110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r w:rsidRPr="00E01958">
              <w:t>Налог на имущество физических лиц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r>
              <w:t>6730,73</w:t>
            </w:r>
          </w:p>
        </w:tc>
      </w:tr>
      <w:tr w:rsidR="00E01958" w:rsidRPr="00E01958" w:rsidTr="00E01958">
        <w:trPr>
          <w:trHeight w:val="33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r w:rsidRPr="00E01958">
              <w:lastRenderedPageBreak/>
              <w:t xml:space="preserve"> 1 06 06000 00 0000 110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r w:rsidRPr="00E01958">
              <w:t xml:space="preserve"> Земельный налог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r>
              <w:t>469703,10</w:t>
            </w:r>
          </w:p>
        </w:tc>
      </w:tr>
      <w:tr w:rsidR="00E01958" w:rsidRPr="00E01958" w:rsidTr="00E01958">
        <w:trPr>
          <w:trHeight w:val="55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>2 00 00000 00 0000 000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>БЕЗВОЗДМЕЗДНЫЕ ПОСТУПЛЕНИЯ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pPr>
              <w:rPr>
                <w:b/>
                <w:bCs/>
              </w:rPr>
            </w:pPr>
            <w:r>
              <w:rPr>
                <w:b/>
                <w:bCs/>
              </w:rPr>
              <w:t>5889437,20</w:t>
            </w:r>
          </w:p>
        </w:tc>
      </w:tr>
      <w:tr w:rsidR="00E01958" w:rsidRPr="00E01958" w:rsidTr="00E01958">
        <w:trPr>
          <w:trHeight w:val="855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 xml:space="preserve"> 2 02 00000 00 0000 000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r w:rsidRPr="00B44EB1">
              <w:t>5889437,20</w:t>
            </w:r>
          </w:p>
        </w:tc>
      </w:tr>
      <w:tr w:rsidR="00E01958" w:rsidRPr="00E01958" w:rsidTr="00E01958">
        <w:trPr>
          <w:trHeight w:val="81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r w:rsidRPr="00E01958">
              <w:t xml:space="preserve"> 2 02 01000 00 0000 151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r w:rsidRPr="00E01958"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r>
              <w:t>2743780,00</w:t>
            </w:r>
          </w:p>
        </w:tc>
      </w:tr>
      <w:tr w:rsidR="00E01958" w:rsidRPr="00E01958" w:rsidTr="00E01958">
        <w:trPr>
          <w:trHeight w:val="735"/>
        </w:trPr>
        <w:tc>
          <w:tcPr>
            <w:tcW w:w="2603" w:type="dxa"/>
            <w:noWrap/>
            <w:vAlign w:val="bottom"/>
            <w:hideMark/>
          </w:tcPr>
          <w:p w:rsidR="00E01958" w:rsidRPr="00E01958" w:rsidRDefault="00E01958" w:rsidP="00E01958">
            <w:r w:rsidRPr="00E01958">
              <w:t>2 02 04000 000 0000 151</w:t>
            </w:r>
          </w:p>
        </w:tc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r w:rsidRPr="00E01958">
              <w:t>Прочие межбюджетные трансферты бюджетам поселений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r>
              <w:t>1778000,00</w:t>
            </w:r>
          </w:p>
        </w:tc>
      </w:tr>
      <w:tr w:rsidR="00E01958" w:rsidRPr="00E01958" w:rsidTr="00E01958">
        <w:trPr>
          <w:trHeight w:val="115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r w:rsidRPr="00E01958">
              <w:t xml:space="preserve"> 2 02 03000 00 0000 151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1958" w:rsidRPr="00E01958" w:rsidRDefault="00E01958" w:rsidP="00E01958">
            <w:r w:rsidRPr="00E01958"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pPr>
              <w:rPr>
                <w:bCs/>
              </w:rPr>
            </w:pPr>
            <w:r>
              <w:rPr>
                <w:bCs/>
              </w:rPr>
              <w:t>67843,00</w:t>
            </w:r>
          </w:p>
        </w:tc>
      </w:tr>
      <w:tr w:rsidR="00E01958" w:rsidRPr="00E01958" w:rsidTr="00E01958">
        <w:trPr>
          <w:trHeight w:val="705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r w:rsidRPr="00E01958">
              <w:t>2 02 02</w:t>
            </w:r>
            <w:r w:rsidRPr="00E01958">
              <w:rPr>
                <w:lang w:val="en-US"/>
              </w:rPr>
              <w:t>000 0</w:t>
            </w:r>
            <w:r w:rsidRPr="00E01958">
              <w:t>0 0</w:t>
            </w:r>
            <w:r w:rsidRPr="00E01958">
              <w:rPr>
                <w:lang w:val="en-US"/>
              </w:rPr>
              <w:t>000</w:t>
            </w:r>
            <w:r w:rsidRPr="00E01958">
              <w:t xml:space="preserve"> 151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1958" w:rsidRPr="00E01958" w:rsidRDefault="00E01958" w:rsidP="00E01958">
            <w:r w:rsidRPr="00E01958">
              <w:t>Прочи</w:t>
            </w:r>
            <w:r>
              <w:t>е</w:t>
            </w:r>
            <w:r w:rsidRPr="00E01958">
              <w:t xml:space="preserve"> субсидии бюджетам поселения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B44EB1" w:rsidP="00E01958">
            <w:pPr>
              <w:rPr>
                <w:b/>
                <w:bCs/>
              </w:rPr>
            </w:pPr>
            <w:r>
              <w:rPr>
                <w:b/>
                <w:bCs/>
              </w:rPr>
              <w:t>1299814,20</w:t>
            </w:r>
          </w:p>
        </w:tc>
      </w:tr>
      <w:tr w:rsidR="00E01958" w:rsidRPr="00E01958" w:rsidTr="00E01958">
        <w:trPr>
          <w:trHeight w:val="480"/>
        </w:trPr>
        <w:tc>
          <w:tcPr>
            <w:tcW w:w="2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E01958" w:rsidRDefault="00E01958" w:rsidP="00E01958">
            <w:r w:rsidRPr="00E01958"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958" w:rsidRPr="00E01958" w:rsidRDefault="00E01958" w:rsidP="00E01958">
            <w:pPr>
              <w:rPr>
                <w:b/>
                <w:bCs/>
              </w:rPr>
            </w:pPr>
            <w:r w:rsidRPr="00E01958">
              <w:rPr>
                <w:b/>
                <w:bCs/>
              </w:rPr>
              <w:t>ВСЕГО ДОХОДОВ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1958" w:rsidRPr="00B44EB1" w:rsidRDefault="00B44EB1" w:rsidP="00E01958">
            <w:pPr>
              <w:rPr>
                <w:b/>
                <w:bCs/>
              </w:rPr>
            </w:pPr>
            <w:r>
              <w:rPr>
                <w:b/>
                <w:bCs/>
              </w:rPr>
              <w:t>6432180,83</w:t>
            </w:r>
          </w:p>
        </w:tc>
      </w:tr>
    </w:tbl>
    <w:p w:rsidR="00E01958" w:rsidRPr="00E01958" w:rsidRDefault="00E01958" w:rsidP="00E01958"/>
    <w:p w:rsidR="00E01958" w:rsidRPr="00E01958" w:rsidRDefault="00E01958" w:rsidP="00E01958"/>
    <w:p w:rsidR="00E01958" w:rsidRPr="00E01958" w:rsidRDefault="00E01958" w:rsidP="00E01958"/>
    <w:p w:rsidR="009C40D7" w:rsidRDefault="009C40D7"/>
    <w:sectPr w:rsidR="009C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D9"/>
    <w:rsid w:val="002340D9"/>
    <w:rsid w:val="003E1C5A"/>
    <w:rsid w:val="00533DA8"/>
    <w:rsid w:val="00853CF2"/>
    <w:rsid w:val="009C40D7"/>
    <w:rsid w:val="00B44EB1"/>
    <w:rsid w:val="00DA702B"/>
    <w:rsid w:val="00E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2015-10-07T09:05:00Z</dcterms:created>
  <dcterms:modified xsi:type="dcterms:W3CDTF">2015-10-07T09:05:00Z</dcterms:modified>
</cp:coreProperties>
</file>